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B88" w:rsidRPr="006B6751" w:rsidRDefault="008A4B88" w:rsidP="008A4B88">
      <w:pPr>
        <w:pStyle w:val="ListParagraph"/>
        <w:bidi/>
        <w:spacing w:after="0" w:line="240" w:lineRule="auto"/>
        <w:jc w:val="center"/>
        <w:rPr>
          <w:rFonts w:ascii="Simplified Arabic" w:hAnsi="Simplified Arabic" w:cs="Simplified Arabic"/>
          <w:sz w:val="24"/>
          <w:szCs w:val="24"/>
          <w:rtl/>
        </w:rPr>
      </w:pPr>
      <w:r w:rsidRPr="006B6751">
        <w:rPr>
          <w:rFonts w:ascii="Simplified Arabic" w:hAnsi="Simplified Arabic" w:cs="Simplified Arabic" w:hint="cs"/>
          <w:sz w:val="24"/>
          <w:szCs w:val="24"/>
          <w:rtl/>
        </w:rPr>
        <w:t>الفصل الثاني</w:t>
      </w:r>
    </w:p>
    <w:p w:rsidR="008A4B88" w:rsidRPr="006B6751" w:rsidRDefault="008A4B88" w:rsidP="008A4B88">
      <w:pPr>
        <w:pStyle w:val="ListParagraph"/>
        <w:bidi/>
        <w:spacing w:after="0" w:line="240" w:lineRule="auto"/>
        <w:jc w:val="center"/>
        <w:rPr>
          <w:rFonts w:ascii="Simplified Arabic" w:hAnsi="Simplified Arabic" w:cs="Simplified Arabic"/>
          <w:sz w:val="24"/>
          <w:szCs w:val="24"/>
          <w:rtl/>
        </w:rPr>
      </w:pPr>
    </w:p>
    <w:p w:rsidR="008A4B88" w:rsidRPr="006B6751" w:rsidRDefault="008A4B88" w:rsidP="008A4B88">
      <w:pPr>
        <w:pStyle w:val="ListParagraph"/>
        <w:bidi/>
        <w:spacing w:after="0" w:line="240" w:lineRule="auto"/>
        <w:jc w:val="center"/>
        <w:rPr>
          <w:rFonts w:ascii="Simplified Arabic" w:hAnsi="Simplified Arabic" w:cs="Simplified Arabic"/>
          <w:b/>
          <w:bCs/>
          <w:sz w:val="28"/>
          <w:szCs w:val="28"/>
          <w:rtl/>
        </w:rPr>
      </w:pPr>
      <w:r w:rsidRPr="006B6751">
        <w:rPr>
          <w:rFonts w:ascii="Simplified Arabic" w:hAnsi="Simplified Arabic" w:cs="Simplified Arabic" w:hint="cs"/>
          <w:b/>
          <w:bCs/>
          <w:sz w:val="28"/>
          <w:szCs w:val="28"/>
          <w:rtl/>
        </w:rPr>
        <w:t>القطاع التعليمي</w:t>
      </w:r>
    </w:p>
    <w:p w:rsidR="008A4B88" w:rsidRPr="006B6751" w:rsidRDefault="008A4B88" w:rsidP="008A4B88">
      <w:pPr>
        <w:pStyle w:val="ListParagraph"/>
        <w:bidi/>
        <w:spacing w:after="0" w:line="240" w:lineRule="auto"/>
        <w:jc w:val="center"/>
        <w:rPr>
          <w:rFonts w:ascii="Simplified Arabic" w:hAnsi="Simplified Arabic" w:cs="Simplified Arabic"/>
          <w:b/>
          <w:bCs/>
          <w:sz w:val="24"/>
          <w:szCs w:val="24"/>
        </w:rPr>
      </w:pPr>
    </w:p>
    <w:p w:rsidR="008A4B88" w:rsidRPr="006B6751" w:rsidRDefault="008A4B88" w:rsidP="008A4B88">
      <w:pPr>
        <w:pStyle w:val="ListParagraph"/>
        <w:bidi/>
        <w:spacing w:after="0" w:line="240" w:lineRule="auto"/>
        <w:ind w:left="360" w:hanging="377"/>
        <w:rPr>
          <w:rFonts w:ascii="Simplified Arabic" w:hAnsi="Simplified Arabic" w:cs="Simplified Arabic"/>
          <w:b/>
          <w:bCs/>
          <w:sz w:val="24"/>
          <w:szCs w:val="24"/>
          <w:rtl/>
        </w:rPr>
      </w:pPr>
      <w:r w:rsidRPr="006B6751">
        <w:rPr>
          <w:rFonts w:ascii="Times New Roman" w:hAnsi="Times New Roman" w:cs="Times New Roman"/>
          <w:b/>
          <w:bCs/>
          <w:sz w:val="24"/>
          <w:szCs w:val="24"/>
          <w:rtl/>
        </w:rPr>
        <w:t>1.2</w:t>
      </w:r>
      <w:r w:rsidRPr="006B6751">
        <w:rPr>
          <w:rFonts w:ascii="Simplified Arabic" w:hAnsi="Simplified Arabic" w:cs="Simplified Arabic" w:hint="cs"/>
          <w:b/>
          <w:bCs/>
          <w:sz w:val="24"/>
          <w:szCs w:val="24"/>
          <w:rtl/>
        </w:rPr>
        <w:t xml:space="preserve">  نسبة الإنفاق الفعلي على التعليم من الموازنة العامة</w:t>
      </w:r>
      <w:r w:rsidRPr="0017483F">
        <w:rPr>
          <w:rStyle w:val="FootnoteReference"/>
          <w:rFonts w:ascii="Simplified Arabic" w:hAnsi="Simplified Arabic" w:cs="Simplified Arabic"/>
          <w:b/>
          <w:bCs/>
          <w:sz w:val="20"/>
          <w:szCs w:val="20"/>
          <w:rtl/>
        </w:rPr>
        <w:footnoteReference w:id="1"/>
      </w:r>
    </w:p>
    <w:p w:rsidR="008A4B88" w:rsidRPr="006B6751" w:rsidRDefault="008A4B88" w:rsidP="008A4B88">
      <w:pPr>
        <w:bidi/>
        <w:spacing w:after="0" w:line="240" w:lineRule="auto"/>
        <w:jc w:val="both"/>
        <w:rPr>
          <w:rFonts w:ascii="Simplified Arabic" w:hAnsi="Simplified Arabic" w:cs="Simplified Arabic"/>
          <w:sz w:val="24"/>
          <w:szCs w:val="24"/>
          <w:rtl/>
        </w:rPr>
      </w:pPr>
      <w:r w:rsidRPr="006B6751">
        <w:rPr>
          <w:rFonts w:ascii="Simplified Arabic" w:hAnsi="Simplified Arabic" w:cs="Simplified Arabic" w:hint="cs"/>
          <w:sz w:val="24"/>
          <w:szCs w:val="24"/>
          <w:rtl/>
        </w:rPr>
        <w:t>ارتفعت</w:t>
      </w:r>
      <w:r w:rsidRPr="006B6751">
        <w:rPr>
          <w:rFonts w:ascii="Simplified Arabic" w:hAnsi="Simplified Arabic" w:cs="Simplified Arabic"/>
          <w:sz w:val="24"/>
          <w:szCs w:val="24"/>
          <w:rtl/>
        </w:rPr>
        <w:t xml:space="preserve"> كلفة الطالب الواحد في القطاع التعليمي لتصبح </w:t>
      </w:r>
      <w:r w:rsidRPr="006B6751">
        <w:rPr>
          <w:rFonts w:ascii="Simplified Arabic" w:hAnsi="Simplified Arabic" w:cs="Simplified Arabic" w:hint="cs"/>
          <w:sz w:val="24"/>
          <w:szCs w:val="24"/>
          <w:rtl/>
        </w:rPr>
        <w:t xml:space="preserve">927 </w:t>
      </w:r>
      <w:r w:rsidRPr="006B6751">
        <w:rPr>
          <w:rFonts w:ascii="Simplified Arabic" w:hAnsi="Simplified Arabic" w:cs="Simplified Arabic"/>
          <w:sz w:val="24"/>
          <w:szCs w:val="24"/>
          <w:rtl/>
        </w:rPr>
        <w:t xml:space="preserve">دولار في العام </w:t>
      </w:r>
      <w:r w:rsidRPr="006B6751">
        <w:rPr>
          <w:rFonts w:ascii="Simplified Arabic" w:hAnsi="Simplified Arabic" w:cs="Simplified Arabic" w:hint="cs"/>
          <w:sz w:val="24"/>
          <w:szCs w:val="24"/>
          <w:rtl/>
        </w:rPr>
        <w:t xml:space="preserve">2016 مقارنة </w:t>
      </w:r>
      <w:proofErr w:type="spellStart"/>
      <w:r w:rsidRPr="006B6751">
        <w:rPr>
          <w:rFonts w:ascii="Simplified Arabic" w:hAnsi="Simplified Arabic" w:cs="Simplified Arabic" w:hint="cs"/>
          <w:sz w:val="24"/>
          <w:szCs w:val="24"/>
          <w:rtl/>
        </w:rPr>
        <w:t>بـ</w:t>
      </w:r>
      <w:proofErr w:type="spellEnd"/>
      <w:r w:rsidRPr="006B6751">
        <w:rPr>
          <w:rFonts w:ascii="Simplified Arabic" w:hAnsi="Simplified Arabic" w:cs="Simplified Arabic" w:hint="cs"/>
          <w:sz w:val="24"/>
          <w:szCs w:val="24"/>
          <w:rtl/>
        </w:rPr>
        <w:t xml:space="preserve"> 857 دولار في العام </w:t>
      </w:r>
      <w:proofErr w:type="spellStart"/>
      <w:r w:rsidRPr="006B6751">
        <w:rPr>
          <w:rFonts w:ascii="Simplified Arabic" w:hAnsi="Simplified Arabic" w:cs="Simplified Arabic" w:hint="cs"/>
          <w:sz w:val="24"/>
          <w:szCs w:val="24"/>
          <w:rtl/>
        </w:rPr>
        <w:t>2015</w:t>
      </w:r>
      <w:r w:rsidRPr="006B6751">
        <w:rPr>
          <w:rFonts w:ascii="Simplified Arabic" w:hAnsi="Simplified Arabic" w:cs="Simplified Arabic"/>
          <w:sz w:val="24"/>
          <w:szCs w:val="24"/>
          <w:rtl/>
        </w:rPr>
        <w:t>،</w:t>
      </w:r>
      <w:proofErr w:type="spellEnd"/>
      <w:r w:rsidRPr="006B6751">
        <w:rPr>
          <w:rFonts w:ascii="Simplified Arabic" w:hAnsi="Simplified Arabic" w:cs="Simplified Arabic" w:hint="cs"/>
          <w:sz w:val="24"/>
          <w:szCs w:val="24"/>
          <w:rtl/>
        </w:rPr>
        <w:t xml:space="preserve"> كما ارتفعت </w:t>
      </w:r>
      <w:r w:rsidRPr="006B6751">
        <w:rPr>
          <w:rFonts w:ascii="Simplified Arabic" w:hAnsi="Simplified Arabic" w:cs="Simplified Arabic"/>
          <w:sz w:val="24"/>
          <w:szCs w:val="24"/>
          <w:rtl/>
        </w:rPr>
        <w:t xml:space="preserve">نسبة </w:t>
      </w:r>
      <w:r w:rsidRPr="006B6751">
        <w:rPr>
          <w:rFonts w:ascii="Simplified Arabic" w:hAnsi="Simplified Arabic" w:cs="Simplified Arabic" w:hint="cs"/>
          <w:sz w:val="24"/>
          <w:szCs w:val="24"/>
          <w:rtl/>
        </w:rPr>
        <w:t>الإنفاق الفعلي</w:t>
      </w:r>
      <w:r w:rsidRPr="006B6751">
        <w:rPr>
          <w:rFonts w:ascii="Simplified Arabic" w:hAnsi="Simplified Arabic" w:cs="Simplified Arabic"/>
          <w:sz w:val="24"/>
          <w:szCs w:val="24"/>
          <w:rtl/>
        </w:rPr>
        <w:t xml:space="preserve"> على القطاع التعليمي من الموازنة </w:t>
      </w:r>
      <w:r w:rsidRPr="006B6751">
        <w:rPr>
          <w:rFonts w:ascii="Simplified Arabic" w:hAnsi="Simplified Arabic" w:cs="Simplified Arabic" w:hint="cs"/>
          <w:sz w:val="24"/>
          <w:szCs w:val="24"/>
          <w:rtl/>
        </w:rPr>
        <w:t xml:space="preserve">المعتمدة للحكومة من </w:t>
      </w:r>
      <w:proofErr w:type="spellStart"/>
      <w:r w:rsidRPr="006B6751">
        <w:rPr>
          <w:rFonts w:ascii="Simplified Arabic" w:hAnsi="Simplified Arabic" w:cs="Simplified Arabic" w:hint="cs"/>
          <w:sz w:val="24"/>
          <w:szCs w:val="24"/>
          <w:rtl/>
        </w:rPr>
        <w:t>42.6%</w:t>
      </w:r>
      <w:proofErr w:type="spellEnd"/>
      <w:r w:rsidRPr="006B6751">
        <w:rPr>
          <w:rFonts w:ascii="Simplified Arabic" w:hAnsi="Simplified Arabic" w:cs="Simplified Arabic" w:hint="cs"/>
          <w:sz w:val="24"/>
          <w:szCs w:val="24"/>
          <w:rtl/>
        </w:rPr>
        <w:t xml:space="preserve"> في العام 2015 إلى </w:t>
      </w:r>
      <w:proofErr w:type="spellStart"/>
      <w:r w:rsidRPr="006B6751">
        <w:rPr>
          <w:rFonts w:ascii="Simplified Arabic" w:hAnsi="Simplified Arabic" w:cs="Simplified Arabic" w:hint="cs"/>
          <w:sz w:val="24"/>
          <w:szCs w:val="24"/>
          <w:rtl/>
        </w:rPr>
        <w:t>48.7%</w:t>
      </w:r>
      <w:proofErr w:type="spellEnd"/>
      <w:r w:rsidRPr="006B6751">
        <w:rPr>
          <w:rFonts w:ascii="Simplified Arabic" w:hAnsi="Simplified Arabic" w:cs="Simplified Arabic" w:hint="cs"/>
          <w:sz w:val="24"/>
          <w:szCs w:val="24"/>
          <w:rtl/>
        </w:rPr>
        <w:t xml:space="preserve"> في العام 2016.</w:t>
      </w:r>
      <w:r w:rsidRPr="006B6751">
        <w:rPr>
          <w:rFonts w:ascii="Simplified Arabic" w:hAnsi="Simplified Arabic" w:cs="Simplified Arabic"/>
          <w:sz w:val="24"/>
          <w:szCs w:val="24"/>
          <w:rtl/>
        </w:rPr>
        <w:t xml:space="preserve"> </w:t>
      </w:r>
    </w:p>
    <w:p w:rsidR="008A4B88" w:rsidRPr="00BD7723" w:rsidRDefault="008A4B88" w:rsidP="008A4B88">
      <w:pPr>
        <w:bidi/>
        <w:spacing w:after="0" w:line="240" w:lineRule="auto"/>
        <w:jc w:val="both"/>
        <w:rPr>
          <w:rFonts w:ascii="Simplified Arabic" w:hAnsi="Simplified Arabic" w:cs="Simplified Arabic"/>
          <w:color w:val="FF0000"/>
          <w:sz w:val="24"/>
          <w:szCs w:val="24"/>
          <w:rtl/>
        </w:rPr>
      </w:pPr>
    </w:p>
    <w:p w:rsidR="008A4B88" w:rsidRPr="00BD7723" w:rsidRDefault="008A4B88" w:rsidP="008A4B88">
      <w:pPr>
        <w:bidi/>
        <w:spacing w:after="0" w:line="240" w:lineRule="auto"/>
        <w:rPr>
          <w:rFonts w:ascii="Simplified Arabic" w:hAnsi="Simplified Arabic" w:cs="Simplified Arabic"/>
          <w:color w:val="FF0000"/>
          <w:sz w:val="2"/>
          <w:szCs w:val="2"/>
          <w:rtl/>
        </w:rPr>
      </w:pPr>
    </w:p>
    <w:p w:rsidR="008A4B88" w:rsidRPr="00BD7723" w:rsidRDefault="008A4B88" w:rsidP="008A4B88">
      <w:pPr>
        <w:bidi/>
        <w:spacing w:after="0" w:line="240" w:lineRule="auto"/>
        <w:rPr>
          <w:rFonts w:ascii="Simplified Arabic" w:hAnsi="Simplified Arabic" w:cs="Simplified Arabic"/>
          <w:color w:val="FF0000"/>
          <w:sz w:val="2"/>
          <w:szCs w:val="2"/>
          <w:rtl/>
        </w:rPr>
      </w:pPr>
    </w:p>
    <w:p w:rsidR="008A4B88" w:rsidRPr="006B6751" w:rsidRDefault="008A4B88" w:rsidP="00A877AD">
      <w:pPr>
        <w:pStyle w:val="ListParagraph"/>
        <w:bidi/>
        <w:spacing w:after="0" w:line="240" w:lineRule="auto"/>
        <w:ind w:left="360" w:hanging="377"/>
        <w:rPr>
          <w:rFonts w:ascii="Simplified Arabic" w:hAnsi="Simplified Arabic" w:cs="Simplified Arabic"/>
          <w:b/>
          <w:bCs/>
          <w:sz w:val="24"/>
          <w:szCs w:val="24"/>
          <w:rtl/>
        </w:rPr>
      </w:pPr>
      <w:r w:rsidRPr="006B6751">
        <w:rPr>
          <w:rFonts w:ascii="Times New Roman" w:hAnsi="Times New Roman" w:cs="Times New Roman"/>
          <w:b/>
          <w:bCs/>
          <w:sz w:val="24"/>
          <w:szCs w:val="24"/>
          <w:rtl/>
        </w:rPr>
        <w:t>2.2</w:t>
      </w:r>
      <w:r w:rsidRPr="006B6751">
        <w:rPr>
          <w:rFonts w:ascii="Simplified Arabic" w:hAnsi="Simplified Arabic" w:cs="Simplified Arabic" w:hint="cs"/>
          <w:b/>
          <w:bCs/>
          <w:sz w:val="24"/>
          <w:szCs w:val="24"/>
          <w:rtl/>
        </w:rPr>
        <w:t xml:space="preserve"> </w:t>
      </w:r>
      <w:r w:rsidRPr="006B6751">
        <w:rPr>
          <w:rFonts w:ascii="Simplified Arabic" w:hAnsi="Simplified Arabic" w:cs="Simplified Arabic" w:hint="cs"/>
          <w:bCs/>
          <w:sz w:val="24"/>
          <w:szCs w:val="24"/>
          <w:rtl/>
          <w:lang w:bidi="ar-JO"/>
        </w:rPr>
        <w:t xml:space="preserve">الالتحاق </w:t>
      </w:r>
      <w:r w:rsidRPr="006B6751">
        <w:rPr>
          <w:rFonts w:ascii="Simplified Arabic" w:hAnsi="Simplified Arabic" w:cs="Simplified Arabic" w:hint="cs"/>
          <w:bCs/>
          <w:sz w:val="24"/>
          <w:szCs w:val="24"/>
          <w:rtl/>
        </w:rPr>
        <w:t>في رياض الأطفال</w:t>
      </w:r>
      <w:r w:rsidRPr="006B6751">
        <w:rPr>
          <w:rFonts w:ascii="Simplified Arabic" w:hAnsi="Simplified Arabic" w:cs="Simplified Arabic" w:hint="cs"/>
          <w:b/>
          <w:bCs/>
          <w:sz w:val="24"/>
          <w:szCs w:val="24"/>
          <w:rtl/>
        </w:rPr>
        <w:t xml:space="preserve"> وفي </w:t>
      </w:r>
      <w:r w:rsidR="00A877AD">
        <w:rPr>
          <w:rFonts w:ascii="Simplified Arabic" w:hAnsi="Simplified Arabic" w:cs="Simplified Arabic" w:hint="cs"/>
          <w:b/>
          <w:bCs/>
          <w:sz w:val="24"/>
          <w:szCs w:val="24"/>
          <w:rtl/>
        </w:rPr>
        <w:t>المدارس</w:t>
      </w:r>
    </w:p>
    <w:p w:rsidR="008A4B88" w:rsidRPr="00BD7723" w:rsidRDefault="008A4B88" w:rsidP="008A4B88">
      <w:pPr>
        <w:pStyle w:val="ListParagraph"/>
        <w:bidi/>
        <w:spacing w:after="0" w:line="240" w:lineRule="auto"/>
        <w:ind w:left="360" w:hanging="377"/>
        <w:rPr>
          <w:rFonts w:ascii="Simplified Arabic" w:hAnsi="Simplified Arabic" w:cs="Simplified Arabic"/>
          <w:bCs/>
          <w:color w:val="FF0000"/>
          <w:sz w:val="16"/>
          <w:szCs w:val="16"/>
          <w:rtl/>
          <w:lang w:bidi="ar-JO"/>
        </w:rPr>
      </w:pPr>
    </w:p>
    <w:p w:rsidR="008A4B88" w:rsidRPr="006B6751" w:rsidRDefault="008A4B88" w:rsidP="008F59B1">
      <w:pPr>
        <w:pStyle w:val="ListParagraph"/>
        <w:bidi/>
        <w:spacing w:after="0" w:line="240" w:lineRule="auto"/>
        <w:ind w:left="360" w:hanging="377"/>
        <w:rPr>
          <w:rFonts w:ascii="Simplified Arabic" w:hAnsi="Simplified Arabic" w:cs="Simplified Arabic"/>
          <w:bCs/>
          <w:sz w:val="24"/>
          <w:szCs w:val="24"/>
          <w:rtl/>
        </w:rPr>
      </w:pPr>
      <w:r w:rsidRPr="006B6751">
        <w:rPr>
          <w:rFonts w:ascii="Simplified Arabic" w:hAnsi="Simplified Arabic" w:cs="Simplified Arabic" w:hint="cs"/>
          <w:bCs/>
          <w:sz w:val="24"/>
          <w:szCs w:val="24"/>
          <w:rtl/>
          <w:lang w:bidi="ar-JO"/>
        </w:rPr>
        <w:t xml:space="preserve">الالتحاق </w:t>
      </w:r>
      <w:r w:rsidRPr="006B6751">
        <w:rPr>
          <w:rFonts w:ascii="Simplified Arabic" w:hAnsi="Simplified Arabic" w:cs="Simplified Arabic" w:hint="cs"/>
          <w:bCs/>
          <w:sz w:val="24"/>
          <w:szCs w:val="24"/>
          <w:rtl/>
        </w:rPr>
        <w:t>في رياض الأطفال</w:t>
      </w:r>
    </w:p>
    <w:p w:rsidR="008A4B88" w:rsidRPr="006B6751" w:rsidRDefault="008A4B88" w:rsidP="00A877AD">
      <w:pPr>
        <w:autoSpaceDE w:val="0"/>
        <w:autoSpaceDN w:val="0"/>
        <w:bidi/>
        <w:adjustRightInd w:val="0"/>
        <w:spacing w:after="0" w:line="240" w:lineRule="auto"/>
        <w:jc w:val="both"/>
        <w:rPr>
          <w:rFonts w:ascii="Simplified Arabic" w:hAnsi="Simplified Arabic" w:cs="Simplified Arabic"/>
          <w:sz w:val="24"/>
          <w:szCs w:val="24"/>
          <w:rtl/>
        </w:rPr>
      </w:pPr>
      <w:r w:rsidRPr="006B6751">
        <w:rPr>
          <w:rFonts w:ascii="Simplified Arabic" w:hAnsi="Simplified Arabic" w:cs="Simplified Arabic" w:hint="cs"/>
          <w:sz w:val="24"/>
          <w:szCs w:val="24"/>
          <w:rtl/>
        </w:rPr>
        <w:t xml:space="preserve">يعرف معدل الالتحاق الإجمالي </w:t>
      </w:r>
      <w:r w:rsidRPr="006B6751">
        <w:rPr>
          <w:rFonts w:ascii="Simplified Arabic" w:hAnsi="Simplified Arabic" w:cs="Simplified Arabic" w:hint="cs"/>
          <w:b/>
          <w:sz w:val="24"/>
          <w:szCs w:val="24"/>
          <w:rtl/>
        </w:rPr>
        <w:t>ل</w:t>
      </w:r>
      <w:r w:rsidRPr="006B6751">
        <w:rPr>
          <w:rFonts w:ascii="Simplified Arabic" w:hAnsi="Simplified Arabic" w:cs="Simplified Arabic" w:hint="cs"/>
          <w:sz w:val="24"/>
          <w:szCs w:val="24"/>
          <w:rtl/>
        </w:rPr>
        <w:t>لطلبة</w:t>
      </w:r>
      <w:r w:rsidRPr="006B6751">
        <w:rPr>
          <w:rFonts w:ascii="Simplified Arabic" w:hAnsi="Simplified Arabic" w:cs="Simplified Arabic"/>
          <w:sz w:val="24"/>
          <w:szCs w:val="24"/>
        </w:rPr>
        <w:t xml:space="preserve"> </w:t>
      </w:r>
      <w:r w:rsidRPr="006B6751">
        <w:rPr>
          <w:rFonts w:ascii="Simplified Arabic" w:hAnsi="Simplified Arabic" w:cs="Simplified Arabic" w:hint="cs"/>
          <w:sz w:val="24"/>
          <w:szCs w:val="24"/>
          <w:rtl/>
        </w:rPr>
        <w:t>في</w:t>
      </w:r>
      <w:r w:rsidRPr="006B6751">
        <w:rPr>
          <w:rFonts w:ascii="Simplified Arabic" w:hAnsi="Simplified Arabic" w:cs="Simplified Arabic"/>
          <w:sz w:val="24"/>
          <w:szCs w:val="24"/>
        </w:rPr>
        <w:t xml:space="preserve"> </w:t>
      </w:r>
      <w:r w:rsidRPr="006B6751">
        <w:rPr>
          <w:rFonts w:ascii="Simplified Arabic" w:hAnsi="Simplified Arabic" w:cs="Simplified Arabic" w:hint="cs"/>
          <w:sz w:val="24"/>
          <w:szCs w:val="24"/>
          <w:rtl/>
        </w:rPr>
        <w:t>رياض</w:t>
      </w:r>
      <w:r w:rsidRPr="006B6751">
        <w:rPr>
          <w:rFonts w:ascii="Simplified Arabic" w:hAnsi="Simplified Arabic" w:cs="Simplified Arabic"/>
          <w:sz w:val="24"/>
          <w:szCs w:val="24"/>
        </w:rPr>
        <w:t xml:space="preserve"> </w:t>
      </w:r>
      <w:r w:rsidRPr="006B6751">
        <w:rPr>
          <w:rFonts w:ascii="Simplified Arabic" w:hAnsi="Simplified Arabic" w:cs="Simplified Arabic" w:hint="cs"/>
          <w:sz w:val="24"/>
          <w:szCs w:val="24"/>
          <w:rtl/>
        </w:rPr>
        <w:t xml:space="preserve">الأطفال </w:t>
      </w:r>
      <w:r w:rsidRPr="006B6751">
        <w:rPr>
          <w:rFonts w:ascii="Simplified Arabic" w:hAnsi="Simplified Arabic" w:cs="Simplified Arabic"/>
          <w:sz w:val="24"/>
          <w:szCs w:val="24"/>
        </w:rPr>
        <w:t>)</w:t>
      </w:r>
      <w:proofErr w:type="spellStart"/>
      <w:r w:rsidRPr="006B6751">
        <w:rPr>
          <w:rFonts w:ascii="Simplified Arabic" w:hAnsi="Simplified Arabic" w:cs="Simplified Arabic" w:hint="cs"/>
          <w:sz w:val="24"/>
          <w:szCs w:val="24"/>
          <w:rtl/>
        </w:rPr>
        <w:t>بستان،</w:t>
      </w:r>
      <w:proofErr w:type="spellEnd"/>
      <w:r w:rsidRPr="006B6751">
        <w:rPr>
          <w:rFonts w:ascii="Simplified Arabic" w:hAnsi="Simplified Arabic" w:cs="Simplified Arabic"/>
          <w:sz w:val="24"/>
          <w:szCs w:val="24"/>
        </w:rPr>
        <w:t xml:space="preserve"> </w:t>
      </w:r>
      <w:r w:rsidRPr="006B6751">
        <w:rPr>
          <w:rFonts w:ascii="Simplified Arabic" w:hAnsi="Simplified Arabic" w:cs="Simplified Arabic" w:hint="cs"/>
          <w:sz w:val="24"/>
          <w:szCs w:val="24"/>
          <w:rtl/>
        </w:rPr>
        <w:t>تمهيدي</w:t>
      </w:r>
      <w:r w:rsidRPr="006B6751">
        <w:rPr>
          <w:rFonts w:ascii="Simplified Arabic" w:hAnsi="Simplified Arabic" w:cs="Simplified Arabic"/>
          <w:sz w:val="24"/>
          <w:szCs w:val="24"/>
        </w:rPr>
        <w:t>(</w:t>
      </w:r>
      <w:r w:rsidRPr="006B6751">
        <w:rPr>
          <w:rFonts w:ascii="Simplified Arabic" w:hAnsi="Simplified Arabic" w:cs="Simplified Arabic" w:hint="cs"/>
          <w:sz w:val="24"/>
          <w:szCs w:val="24"/>
          <w:rtl/>
        </w:rPr>
        <w:t xml:space="preserve"> على أنه مجموع الأطفال الملتحقين </w:t>
      </w:r>
      <w:r w:rsidR="00A877AD">
        <w:rPr>
          <w:rFonts w:ascii="Simplified Arabic" w:hAnsi="Simplified Arabic" w:cs="Simplified Arabic" w:hint="cs"/>
          <w:sz w:val="24"/>
          <w:szCs w:val="24"/>
          <w:rtl/>
        </w:rPr>
        <w:t>ب</w:t>
      </w:r>
      <w:r w:rsidRPr="006B6751">
        <w:rPr>
          <w:rFonts w:ascii="Simplified Arabic" w:hAnsi="Simplified Arabic" w:cs="Simplified Arabic" w:hint="cs"/>
          <w:sz w:val="24"/>
          <w:szCs w:val="24"/>
          <w:rtl/>
        </w:rPr>
        <w:t>رياض الأطفال المعتمدة من وزارة التربية والتعليم في سنة محددة كنسبة مئوية من السكان في فئة السن الرسمي للالتحاق برياض الأطفال (4-5 سنوات</w:t>
      </w:r>
      <w:proofErr w:type="spellStart"/>
      <w:r w:rsidRPr="006B6751">
        <w:rPr>
          <w:rFonts w:ascii="Simplified Arabic" w:hAnsi="Simplified Arabic" w:cs="Simplified Arabic" w:hint="cs"/>
          <w:sz w:val="24"/>
          <w:szCs w:val="24"/>
          <w:rtl/>
        </w:rPr>
        <w:t>)</w:t>
      </w:r>
      <w:proofErr w:type="spellEnd"/>
      <w:r w:rsidRPr="006B6751">
        <w:rPr>
          <w:rFonts w:ascii="Simplified Arabic" w:hAnsi="Simplified Arabic" w:cs="Simplified Arabic" w:hint="cs"/>
          <w:sz w:val="24"/>
          <w:szCs w:val="24"/>
          <w:rtl/>
        </w:rPr>
        <w:t xml:space="preserve"> في نفس السنة.  </w:t>
      </w:r>
    </w:p>
    <w:p w:rsidR="008A4B88" w:rsidRPr="00BD7723" w:rsidRDefault="008A4B88" w:rsidP="008A4B88">
      <w:pPr>
        <w:autoSpaceDE w:val="0"/>
        <w:autoSpaceDN w:val="0"/>
        <w:bidi/>
        <w:adjustRightInd w:val="0"/>
        <w:spacing w:after="0" w:line="240" w:lineRule="auto"/>
        <w:jc w:val="both"/>
        <w:rPr>
          <w:rFonts w:ascii="Simplified Arabic" w:hAnsi="Simplified Arabic" w:cs="Simplified Arabic"/>
          <w:color w:val="FF0000"/>
          <w:sz w:val="24"/>
          <w:szCs w:val="24"/>
          <w:rtl/>
        </w:rPr>
      </w:pPr>
    </w:p>
    <w:p w:rsidR="008A4B88" w:rsidRPr="006B6751" w:rsidRDefault="008A4B88" w:rsidP="00A877AD">
      <w:pPr>
        <w:tabs>
          <w:tab w:val="center" w:pos="4536"/>
          <w:tab w:val="right" w:pos="9073"/>
        </w:tabs>
        <w:bidi/>
        <w:spacing w:after="0" w:line="240" w:lineRule="auto"/>
        <w:jc w:val="center"/>
        <w:rPr>
          <w:rFonts w:ascii="Simplified Arabic" w:hAnsi="Simplified Arabic" w:cs="Simplified Arabic"/>
          <w:b/>
          <w:bCs/>
          <w:rtl/>
          <w:lang w:bidi="ar-EG"/>
        </w:rPr>
      </w:pPr>
      <w:r w:rsidRPr="006B6751">
        <w:rPr>
          <w:rFonts w:ascii="Simplified Arabic" w:hAnsi="Simplified Arabic" w:cs="Simplified Arabic" w:hint="cs"/>
          <w:b/>
          <w:bCs/>
          <w:rtl/>
          <w:lang w:bidi="ar-EG"/>
        </w:rPr>
        <w:t xml:space="preserve">معدل الالتحاق الإجمالي في </w:t>
      </w:r>
      <w:r w:rsidR="00A877AD">
        <w:rPr>
          <w:rFonts w:ascii="Simplified Arabic" w:hAnsi="Simplified Arabic" w:cs="Simplified Arabic" w:hint="cs"/>
          <w:b/>
          <w:bCs/>
          <w:rtl/>
          <w:lang w:bidi="ar-EG"/>
        </w:rPr>
        <w:t>رياض الأطفال</w:t>
      </w:r>
      <w:r w:rsidRPr="006B6751">
        <w:rPr>
          <w:rFonts w:ascii="Simplified Arabic" w:hAnsi="Simplified Arabic" w:cs="Simplified Arabic" w:hint="cs"/>
          <w:b/>
          <w:bCs/>
          <w:rtl/>
          <w:lang w:bidi="ar-EG"/>
        </w:rPr>
        <w:t xml:space="preserve"> بين الأطفال </w:t>
      </w:r>
      <w:r w:rsidR="00A877AD">
        <w:rPr>
          <w:rFonts w:ascii="Simplified Arabic" w:hAnsi="Simplified Arabic" w:cs="Simplified Arabic" w:hint="cs"/>
          <w:b/>
          <w:bCs/>
          <w:rtl/>
          <w:lang w:bidi="ar-EG"/>
        </w:rPr>
        <w:t>(</w:t>
      </w:r>
      <w:r w:rsidRPr="006B6751">
        <w:rPr>
          <w:rFonts w:ascii="Simplified Arabic" w:hAnsi="Simplified Arabic" w:cs="Simplified Arabic" w:hint="cs"/>
          <w:b/>
          <w:bCs/>
          <w:rtl/>
          <w:lang w:bidi="ar-EG"/>
        </w:rPr>
        <w:t>4-5 سنوات</w:t>
      </w:r>
      <w:proofErr w:type="spellStart"/>
      <w:r w:rsidR="00A877AD">
        <w:rPr>
          <w:rFonts w:ascii="Simplified Arabic" w:hAnsi="Simplified Arabic" w:cs="Simplified Arabic" w:hint="cs"/>
          <w:b/>
          <w:bCs/>
          <w:rtl/>
          <w:lang w:bidi="ar-EG"/>
        </w:rPr>
        <w:t>)</w:t>
      </w:r>
      <w:proofErr w:type="spellEnd"/>
      <w:r w:rsidRPr="006B6751">
        <w:rPr>
          <w:rFonts w:ascii="Simplified Arabic" w:hAnsi="Simplified Arabic" w:cs="Simplified Arabic" w:hint="cs"/>
          <w:b/>
          <w:bCs/>
          <w:rtl/>
          <w:lang w:bidi="ar-EG"/>
        </w:rPr>
        <w:t xml:space="preserve"> حسب الجنس لأعوام دراسية مختارة</w:t>
      </w:r>
    </w:p>
    <w:tbl>
      <w:tblPr>
        <w:tblStyle w:val="TableGrid"/>
        <w:bidiVisual/>
        <w:tblW w:w="8505" w:type="dxa"/>
        <w:jc w:val="center"/>
        <w:tblLook w:val="04A0"/>
      </w:tblPr>
      <w:tblGrid>
        <w:gridCol w:w="9159"/>
      </w:tblGrid>
      <w:tr w:rsidR="008A4B88" w:rsidRPr="00BD7723" w:rsidTr="008A4B88">
        <w:trPr>
          <w:jc w:val="center"/>
        </w:trPr>
        <w:tc>
          <w:tcPr>
            <w:tcW w:w="9289" w:type="dxa"/>
            <w:vAlign w:val="center"/>
          </w:tcPr>
          <w:p w:rsidR="008A4B88" w:rsidRPr="00BD7723" w:rsidRDefault="008A4B88" w:rsidP="008A4B88">
            <w:pPr>
              <w:tabs>
                <w:tab w:val="center" w:pos="4536"/>
                <w:tab w:val="right" w:pos="9073"/>
              </w:tabs>
              <w:bidi/>
              <w:jc w:val="center"/>
              <w:rPr>
                <w:rFonts w:ascii="Simplified Arabic" w:hAnsi="Simplified Arabic" w:cs="Simplified Arabic"/>
                <w:b/>
                <w:bCs/>
                <w:color w:val="FF0000"/>
                <w:sz w:val="24"/>
                <w:szCs w:val="24"/>
                <w:rtl/>
                <w:lang w:bidi="ar-EG"/>
              </w:rPr>
            </w:pPr>
            <w:r w:rsidRPr="00BD7723">
              <w:rPr>
                <w:rFonts w:ascii="Simplified Arabic" w:hAnsi="Simplified Arabic" w:cs="Simplified Arabic"/>
                <w:b/>
                <w:bCs/>
                <w:noProof/>
                <w:color w:val="FF0000"/>
                <w:sz w:val="24"/>
                <w:szCs w:val="24"/>
                <w:rtl/>
              </w:rPr>
              <w:drawing>
                <wp:inline distT="0" distB="0" distL="0" distR="0">
                  <wp:extent cx="5678407" cy="2572603"/>
                  <wp:effectExtent l="0" t="0" r="0" b="0"/>
                  <wp:docPr id="2"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c>
      </w:tr>
    </w:tbl>
    <w:p w:rsidR="008A4B88" w:rsidRPr="00047438" w:rsidRDefault="008A4B88" w:rsidP="008A4B88">
      <w:pPr>
        <w:bidi/>
        <w:spacing w:after="0" w:line="240" w:lineRule="auto"/>
        <w:jc w:val="both"/>
        <w:rPr>
          <w:rFonts w:ascii="Simplified Arabic" w:hAnsi="Simplified Arabic" w:cs="Simplified Arabic"/>
          <w:sz w:val="8"/>
          <w:szCs w:val="8"/>
          <w:rtl/>
          <w:lang w:bidi="ar-JO"/>
        </w:rPr>
      </w:pPr>
      <w:r w:rsidRPr="00047438">
        <w:rPr>
          <w:rFonts w:ascii="Simplified Arabic" w:hAnsi="Simplified Arabic" w:cs="Simplified Arabic" w:hint="cs"/>
          <w:sz w:val="16"/>
          <w:szCs w:val="16"/>
          <w:rtl/>
        </w:rPr>
        <w:t xml:space="preserve">  </w:t>
      </w:r>
      <w:proofErr w:type="spellStart"/>
      <w:r w:rsidRPr="00047438">
        <w:rPr>
          <w:rFonts w:ascii="Simplified Arabic" w:hAnsi="Simplified Arabic" w:cs="Simplified Arabic" w:hint="cs"/>
          <w:b/>
          <w:bCs/>
          <w:sz w:val="16"/>
          <w:szCs w:val="16"/>
          <w:rtl/>
        </w:rPr>
        <w:t>المصدر</w:t>
      </w:r>
      <w:r w:rsidRPr="00047438">
        <w:rPr>
          <w:rFonts w:ascii="Simplified Arabic" w:hAnsi="Simplified Arabic" w:cs="Simplified Arabic" w:hint="cs"/>
          <w:sz w:val="16"/>
          <w:szCs w:val="16"/>
          <w:rtl/>
        </w:rPr>
        <w:t>:</w:t>
      </w:r>
      <w:proofErr w:type="spellEnd"/>
      <w:r w:rsidRPr="00047438">
        <w:rPr>
          <w:rFonts w:ascii="Simplified Arabic" w:hAnsi="Simplified Arabic" w:cs="Simplified Arabic" w:hint="cs"/>
          <w:sz w:val="16"/>
          <w:szCs w:val="16"/>
          <w:rtl/>
        </w:rPr>
        <w:t xml:space="preserve"> </w:t>
      </w:r>
      <w:r w:rsidRPr="00047438">
        <w:rPr>
          <w:rFonts w:ascii="Simplified Arabic" w:hAnsi="Simplified Arabic" w:cs="Simplified Arabic" w:hint="cs"/>
          <w:b/>
          <w:bCs/>
          <w:sz w:val="16"/>
          <w:szCs w:val="16"/>
          <w:rtl/>
        </w:rPr>
        <w:t xml:space="preserve">وزارة التربية والتعليم </w:t>
      </w:r>
      <w:proofErr w:type="spellStart"/>
      <w:r w:rsidRPr="00047438">
        <w:rPr>
          <w:rFonts w:ascii="Simplified Arabic" w:hAnsi="Simplified Arabic" w:cs="Simplified Arabic" w:hint="cs"/>
          <w:b/>
          <w:bCs/>
          <w:sz w:val="16"/>
          <w:szCs w:val="16"/>
          <w:rtl/>
        </w:rPr>
        <w:t>العالي،</w:t>
      </w:r>
      <w:proofErr w:type="spellEnd"/>
      <w:r w:rsidRPr="00047438">
        <w:rPr>
          <w:rFonts w:ascii="Simplified Arabic" w:hAnsi="Simplified Arabic" w:cs="Simplified Arabic" w:hint="cs"/>
          <w:b/>
          <w:bCs/>
          <w:sz w:val="16"/>
          <w:szCs w:val="16"/>
          <w:rtl/>
        </w:rPr>
        <w:t xml:space="preserve"> 2018</w:t>
      </w:r>
      <w:r w:rsidRPr="00047438">
        <w:rPr>
          <w:rFonts w:ascii="Simplified Arabic" w:hAnsi="Simplified Arabic" w:cs="Simplified Arabic" w:hint="cs"/>
          <w:sz w:val="16"/>
          <w:szCs w:val="16"/>
          <w:rtl/>
        </w:rPr>
        <w:t xml:space="preserve">. الإدارة العامة للتخطيط. قواعد البيانات التربوية. </w:t>
      </w:r>
    </w:p>
    <w:p w:rsidR="008A4B88" w:rsidRDefault="008A4B88" w:rsidP="008A4B88">
      <w:pPr>
        <w:bidi/>
        <w:spacing w:after="0" w:line="240" w:lineRule="auto"/>
        <w:jc w:val="both"/>
        <w:rPr>
          <w:rFonts w:ascii="Simplified Arabic" w:hAnsi="Simplified Arabic" w:cs="Simplified Arabic"/>
          <w:color w:val="FF0000"/>
          <w:sz w:val="24"/>
          <w:szCs w:val="24"/>
          <w:rtl/>
          <w:lang w:bidi="ar-JO"/>
        </w:rPr>
      </w:pPr>
    </w:p>
    <w:p w:rsidR="008A4B88" w:rsidRPr="006B6751" w:rsidRDefault="008A4B88" w:rsidP="00A877AD">
      <w:pPr>
        <w:bidi/>
        <w:spacing w:after="0" w:line="240" w:lineRule="auto"/>
        <w:jc w:val="both"/>
        <w:rPr>
          <w:rFonts w:ascii="Simplified Arabic" w:hAnsi="Simplified Arabic" w:cs="Simplified Arabic"/>
          <w:sz w:val="24"/>
          <w:szCs w:val="24"/>
          <w:rtl/>
          <w:lang w:bidi="ar-JO"/>
        </w:rPr>
      </w:pPr>
      <w:r w:rsidRPr="006B6751">
        <w:rPr>
          <w:rFonts w:ascii="Simplified Arabic" w:hAnsi="Simplified Arabic" w:cs="Simplified Arabic" w:hint="cs"/>
          <w:sz w:val="24"/>
          <w:szCs w:val="24"/>
          <w:rtl/>
          <w:lang w:bidi="ar-JO"/>
        </w:rPr>
        <w:t xml:space="preserve">لا يلاحظ وجود فرق </w:t>
      </w:r>
      <w:r w:rsidR="008B6D15">
        <w:rPr>
          <w:rFonts w:ascii="Simplified Arabic" w:hAnsi="Simplified Arabic" w:cs="Simplified Arabic" w:hint="cs"/>
          <w:sz w:val="24"/>
          <w:szCs w:val="24"/>
          <w:rtl/>
          <w:lang w:bidi="ar-JO"/>
        </w:rPr>
        <w:t xml:space="preserve">كبير </w:t>
      </w:r>
      <w:r w:rsidRPr="006B6751">
        <w:rPr>
          <w:rFonts w:ascii="Simplified Arabic" w:hAnsi="Simplified Arabic" w:cs="Simplified Arabic" w:hint="cs"/>
          <w:sz w:val="24"/>
          <w:szCs w:val="24"/>
          <w:rtl/>
          <w:lang w:bidi="ar-JO"/>
        </w:rPr>
        <w:t xml:space="preserve">بين الالتحاق في مرحلة </w:t>
      </w:r>
      <w:r w:rsidR="00A877AD">
        <w:rPr>
          <w:rFonts w:ascii="Simplified Arabic" w:hAnsi="Simplified Arabic" w:cs="Simplified Arabic" w:hint="cs"/>
          <w:sz w:val="24"/>
          <w:szCs w:val="24"/>
          <w:rtl/>
          <w:lang w:bidi="ar-JO"/>
        </w:rPr>
        <w:t>رياض الأطفال</w:t>
      </w:r>
      <w:r w:rsidRPr="006B6751">
        <w:rPr>
          <w:rFonts w:ascii="Simplified Arabic" w:hAnsi="Simplified Arabic" w:cs="Simplified Arabic" w:hint="cs"/>
          <w:sz w:val="24"/>
          <w:szCs w:val="24"/>
          <w:rtl/>
          <w:lang w:bidi="ar-JO"/>
        </w:rPr>
        <w:t xml:space="preserve"> للإناث </w:t>
      </w:r>
      <w:proofErr w:type="spellStart"/>
      <w:r w:rsidRPr="006B6751">
        <w:rPr>
          <w:rFonts w:ascii="Simplified Arabic" w:hAnsi="Simplified Arabic" w:cs="Simplified Arabic" w:hint="cs"/>
          <w:sz w:val="24"/>
          <w:szCs w:val="24"/>
          <w:rtl/>
          <w:lang w:bidi="ar-JO"/>
        </w:rPr>
        <w:t>والذكور،</w:t>
      </w:r>
      <w:proofErr w:type="spellEnd"/>
      <w:r w:rsidRPr="006B6751">
        <w:rPr>
          <w:rFonts w:ascii="Simplified Arabic" w:hAnsi="Simplified Arabic" w:cs="Simplified Arabic" w:hint="cs"/>
          <w:sz w:val="24"/>
          <w:szCs w:val="24"/>
          <w:rtl/>
          <w:lang w:bidi="ar-JO"/>
        </w:rPr>
        <w:t xml:space="preserve"> بينما يوجد فرق بين الضفة الغربية و</w:t>
      </w:r>
      <w:r w:rsidR="008F59B1">
        <w:rPr>
          <w:rFonts w:ascii="Simplified Arabic" w:hAnsi="Simplified Arabic" w:cs="Simplified Arabic" w:hint="cs"/>
          <w:sz w:val="24"/>
          <w:szCs w:val="24"/>
          <w:rtl/>
          <w:lang w:bidi="ar-JO"/>
        </w:rPr>
        <w:t xml:space="preserve">قطاع </w:t>
      </w:r>
      <w:r w:rsidRPr="006B6751">
        <w:rPr>
          <w:rFonts w:ascii="Simplified Arabic" w:hAnsi="Simplified Arabic" w:cs="Simplified Arabic" w:hint="cs"/>
          <w:sz w:val="24"/>
          <w:szCs w:val="24"/>
          <w:rtl/>
          <w:lang w:bidi="ar-JO"/>
        </w:rPr>
        <w:t xml:space="preserve">غزة. إلا أنه وبشكل عام يمكن القول أن هنالك زيادة في نسبة الالتحاق الإجمالي في مرحلة </w:t>
      </w:r>
      <w:r w:rsidR="00A877AD">
        <w:rPr>
          <w:rFonts w:ascii="Simplified Arabic" w:hAnsi="Simplified Arabic" w:cs="Simplified Arabic" w:hint="cs"/>
          <w:sz w:val="24"/>
          <w:szCs w:val="24"/>
          <w:rtl/>
          <w:lang w:bidi="ar-JO"/>
        </w:rPr>
        <w:t>رياض الأطفال</w:t>
      </w:r>
      <w:r w:rsidRPr="006B6751">
        <w:rPr>
          <w:rFonts w:ascii="Simplified Arabic" w:hAnsi="Simplified Arabic" w:cs="Simplified Arabic" w:hint="cs"/>
          <w:sz w:val="24"/>
          <w:szCs w:val="24"/>
          <w:rtl/>
          <w:lang w:bidi="ar-JO"/>
        </w:rPr>
        <w:t xml:space="preserve">. </w:t>
      </w:r>
    </w:p>
    <w:p w:rsidR="008A4B88" w:rsidRDefault="008A4B88" w:rsidP="008A4B88">
      <w:pPr>
        <w:bidi/>
        <w:spacing w:after="0" w:line="240" w:lineRule="auto"/>
        <w:jc w:val="center"/>
        <w:rPr>
          <w:rFonts w:ascii="Simplified Arabic" w:hAnsi="Simplified Arabic" w:cs="Simplified Arabic"/>
          <w:b/>
          <w:bCs/>
          <w:rtl/>
          <w:lang w:bidi="ar-JO"/>
        </w:rPr>
      </w:pPr>
    </w:p>
    <w:p w:rsidR="002173B6" w:rsidRDefault="002173B6" w:rsidP="002173B6">
      <w:pPr>
        <w:bidi/>
        <w:spacing w:after="0" w:line="240" w:lineRule="auto"/>
        <w:jc w:val="center"/>
        <w:rPr>
          <w:rFonts w:ascii="Simplified Arabic" w:hAnsi="Simplified Arabic" w:cs="Simplified Arabic"/>
          <w:b/>
          <w:bCs/>
          <w:rtl/>
          <w:lang w:bidi="ar-JO"/>
        </w:rPr>
      </w:pPr>
    </w:p>
    <w:p w:rsidR="002173B6" w:rsidRDefault="002173B6" w:rsidP="002173B6">
      <w:pPr>
        <w:bidi/>
        <w:spacing w:after="0" w:line="240" w:lineRule="auto"/>
        <w:jc w:val="center"/>
        <w:rPr>
          <w:rFonts w:ascii="Simplified Arabic" w:hAnsi="Simplified Arabic" w:cs="Simplified Arabic"/>
          <w:b/>
          <w:bCs/>
          <w:rtl/>
          <w:lang w:bidi="ar-JO"/>
        </w:rPr>
      </w:pPr>
    </w:p>
    <w:p w:rsidR="008A4B88" w:rsidRPr="006B6751" w:rsidRDefault="008A4B88" w:rsidP="008A4B88">
      <w:pPr>
        <w:bidi/>
        <w:spacing w:after="0" w:line="240" w:lineRule="auto"/>
        <w:jc w:val="center"/>
        <w:rPr>
          <w:rFonts w:ascii="Simplified Arabic" w:hAnsi="Simplified Arabic" w:cs="Simplified Arabic"/>
          <w:b/>
          <w:bCs/>
          <w:rtl/>
        </w:rPr>
      </w:pPr>
      <w:r w:rsidRPr="006B6751">
        <w:rPr>
          <w:rFonts w:ascii="Simplified Arabic" w:hAnsi="Simplified Arabic" w:cs="Simplified Arabic" w:hint="cs"/>
          <w:b/>
          <w:bCs/>
          <w:rtl/>
          <w:lang w:bidi="ar-JO"/>
        </w:rPr>
        <w:lastRenderedPageBreak/>
        <w:t>معدل الالتحاق الإجمالي في رياض الأطفال لأعوام دراسية مختارة حسب المنطقة</w:t>
      </w:r>
    </w:p>
    <w:tbl>
      <w:tblPr>
        <w:tblStyle w:val="TableGrid"/>
        <w:bidiVisual/>
        <w:tblW w:w="0" w:type="auto"/>
        <w:jc w:val="center"/>
        <w:tblLook w:val="04A0"/>
      </w:tblPr>
      <w:tblGrid>
        <w:gridCol w:w="8675"/>
      </w:tblGrid>
      <w:tr w:rsidR="008A4B88" w:rsidRPr="00BD7723" w:rsidTr="008A4B88">
        <w:trPr>
          <w:jc w:val="center"/>
        </w:trPr>
        <w:tc>
          <w:tcPr>
            <w:tcW w:w="8505" w:type="dxa"/>
            <w:vAlign w:val="center"/>
          </w:tcPr>
          <w:p w:rsidR="008A4B88" w:rsidRPr="00BD7723" w:rsidRDefault="008A4B88" w:rsidP="008A4B88">
            <w:pPr>
              <w:bidi/>
              <w:jc w:val="center"/>
              <w:rPr>
                <w:rFonts w:ascii="Simplified Arabic" w:hAnsi="Simplified Arabic" w:cs="Simplified Arabic"/>
                <w:b/>
                <w:bCs/>
                <w:color w:val="FF0000"/>
                <w:rtl/>
                <w:lang w:bidi="ar-JO"/>
              </w:rPr>
            </w:pPr>
            <w:r w:rsidRPr="00BD7723">
              <w:rPr>
                <w:rFonts w:ascii="Simplified Arabic" w:hAnsi="Simplified Arabic" w:cs="Simplified Arabic"/>
                <w:b/>
                <w:bCs/>
                <w:noProof/>
                <w:color w:val="FF0000"/>
                <w:rtl/>
              </w:rPr>
              <w:drawing>
                <wp:inline distT="0" distB="0" distL="0" distR="0">
                  <wp:extent cx="5371140" cy="2658676"/>
                  <wp:effectExtent l="0" t="0" r="0" b="0"/>
                  <wp:docPr id="4"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8A4B88" w:rsidRPr="00047438" w:rsidRDefault="008A4B88" w:rsidP="008A4B88">
      <w:pPr>
        <w:bidi/>
        <w:spacing w:after="0" w:line="240" w:lineRule="auto"/>
        <w:rPr>
          <w:rFonts w:ascii="Simplified Arabic" w:hAnsi="Simplified Arabic" w:cs="Simplified Arabic"/>
          <w:sz w:val="16"/>
          <w:szCs w:val="16"/>
          <w:rtl/>
        </w:rPr>
      </w:pPr>
      <w:r w:rsidRPr="00047438">
        <w:rPr>
          <w:rFonts w:ascii="Simplified Arabic" w:hAnsi="Simplified Arabic" w:cs="Simplified Arabic" w:hint="cs"/>
          <w:sz w:val="16"/>
          <w:szCs w:val="16"/>
          <w:rtl/>
        </w:rPr>
        <w:t xml:space="preserve">   </w:t>
      </w:r>
      <w:proofErr w:type="spellStart"/>
      <w:r w:rsidRPr="00047438">
        <w:rPr>
          <w:rFonts w:ascii="Simplified Arabic" w:hAnsi="Simplified Arabic" w:cs="Simplified Arabic" w:hint="cs"/>
          <w:b/>
          <w:bCs/>
          <w:sz w:val="16"/>
          <w:szCs w:val="16"/>
          <w:rtl/>
        </w:rPr>
        <w:t>المصدر:</w:t>
      </w:r>
      <w:proofErr w:type="spellEnd"/>
      <w:r w:rsidRPr="00047438">
        <w:rPr>
          <w:rFonts w:ascii="Simplified Arabic" w:hAnsi="Simplified Arabic" w:cs="Simplified Arabic" w:hint="cs"/>
          <w:sz w:val="16"/>
          <w:szCs w:val="16"/>
          <w:rtl/>
        </w:rPr>
        <w:t xml:space="preserve"> </w:t>
      </w:r>
      <w:r w:rsidRPr="00047438">
        <w:rPr>
          <w:rFonts w:ascii="Simplified Arabic" w:hAnsi="Simplified Arabic" w:cs="Simplified Arabic" w:hint="cs"/>
          <w:b/>
          <w:bCs/>
          <w:sz w:val="16"/>
          <w:szCs w:val="16"/>
          <w:rtl/>
        </w:rPr>
        <w:t xml:space="preserve">وزارة التربية والتعليم </w:t>
      </w:r>
      <w:proofErr w:type="spellStart"/>
      <w:r w:rsidRPr="00047438">
        <w:rPr>
          <w:rFonts w:ascii="Simplified Arabic" w:hAnsi="Simplified Arabic" w:cs="Simplified Arabic" w:hint="cs"/>
          <w:b/>
          <w:bCs/>
          <w:sz w:val="16"/>
          <w:szCs w:val="16"/>
          <w:rtl/>
        </w:rPr>
        <w:t>العالي،</w:t>
      </w:r>
      <w:proofErr w:type="spellEnd"/>
      <w:r w:rsidRPr="00047438">
        <w:rPr>
          <w:rFonts w:ascii="Simplified Arabic" w:hAnsi="Simplified Arabic" w:cs="Simplified Arabic" w:hint="cs"/>
          <w:b/>
          <w:bCs/>
          <w:sz w:val="16"/>
          <w:szCs w:val="16"/>
          <w:rtl/>
        </w:rPr>
        <w:t xml:space="preserve"> 2018</w:t>
      </w:r>
      <w:r w:rsidRPr="00047438">
        <w:rPr>
          <w:rFonts w:ascii="Simplified Arabic" w:hAnsi="Simplified Arabic" w:cs="Simplified Arabic" w:hint="cs"/>
          <w:sz w:val="16"/>
          <w:szCs w:val="16"/>
          <w:rtl/>
        </w:rPr>
        <w:t>. الادارة العامة للتخطيط. قواعد البيانات التربوية.</w:t>
      </w:r>
    </w:p>
    <w:p w:rsidR="008A4B88" w:rsidRDefault="008A4B88" w:rsidP="008A4B88">
      <w:pPr>
        <w:bidi/>
        <w:spacing w:after="0" w:line="240" w:lineRule="auto"/>
        <w:rPr>
          <w:rFonts w:ascii="Simplified Arabic" w:hAnsi="Simplified Arabic" w:cs="Simplified Arabic"/>
          <w:color w:val="FF0000"/>
          <w:sz w:val="24"/>
          <w:szCs w:val="24"/>
          <w:rtl/>
        </w:rPr>
      </w:pPr>
    </w:p>
    <w:p w:rsidR="008A4B88" w:rsidRPr="00852295" w:rsidRDefault="008A4B88" w:rsidP="008A4B88">
      <w:pPr>
        <w:autoSpaceDE w:val="0"/>
        <w:autoSpaceDN w:val="0"/>
        <w:bidi/>
        <w:adjustRightInd w:val="0"/>
        <w:spacing w:after="0" w:line="240" w:lineRule="auto"/>
        <w:jc w:val="both"/>
        <w:rPr>
          <w:rFonts w:ascii="Simplified Arabic" w:hAnsi="Simplified Arabic" w:cs="Simplified Arabic"/>
          <w:sz w:val="2"/>
          <w:szCs w:val="2"/>
          <w:rtl/>
        </w:rPr>
      </w:pPr>
    </w:p>
    <w:p w:rsidR="008A4B88" w:rsidRPr="00852295" w:rsidRDefault="008A4B88" w:rsidP="00542D9D">
      <w:pPr>
        <w:pStyle w:val="ListParagraph"/>
        <w:bidi/>
        <w:spacing w:after="0" w:line="240" w:lineRule="auto"/>
        <w:ind w:left="0"/>
        <w:jc w:val="both"/>
        <w:rPr>
          <w:rFonts w:ascii="Simplified Arabic" w:hAnsi="Simplified Arabic" w:cs="Simplified Arabic"/>
          <w:b/>
          <w:sz w:val="24"/>
          <w:szCs w:val="24"/>
          <w:rtl/>
        </w:rPr>
      </w:pPr>
      <w:r w:rsidRPr="00852295">
        <w:rPr>
          <w:rFonts w:ascii="Simplified Arabic" w:hAnsi="Simplified Arabic" w:cs="Simplified Arabic" w:hint="cs"/>
          <w:b/>
          <w:sz w:val="24"/>
          <w:szCs w:val="24"/>
          <w:rtl/>
        </w:rPr>
        <w:t xml:space="preserve">بلغ عدد رياض الأطفال للعام 2017/2018 في الضفة الغربية </w:t>
      </w:r>
      <w:r w:rsidRPr="00852295">
        <w:rPr>
          <w:rFonts w:ascii="Simplified Arabic" w:hAnsi="Simplified Arabic" w:cs="Simplified Arabic"/>
          <w:bCs/>
          <w:sz w:val="24"/>
          <w:szCs w:val="24"/>
        </w:rPr>
        <w:t>1,263</w:t>
      </w:r>
      <w:r w:rsidR="008B6D15">
        <w:rPr>
          <w:rFonts w:ascii="Simplified Arabic" w:hAnsi="Simplified Arabic" w:cs="Simplified Arabic" w:hint="cs"/>
          <w:b/>
          <w:sz w:val="24"/>
          <w:szCs w:val="24"/>
          <w:rtl/>
        </w:rPr>
        <w:t xml:space="preserve"> </w:t>
      </w:r>
      <w:proofErr w:type="spellStart"/>
      <w:r w:rsidRPr="00852295">
        <w:rPr>
          <w:rFonts w:ascii="Simplified Arabic" w:hAnsi="Simplified Arabic" w:cs="Simplified Arabic" w:hint="cs"/>
          <w:b/>
          <w:sz w:val="24"/>
          <w:szCs w:val="24"/>
          <w:rtl/>
        </w:rPr>
        <w:t>روضة،</w:t>
      </w:r>
      <w:proofErr w:type="spellEnd"/>
      <w:r w:rsidRPr="00852295">
        <w:rPr>
          <w:rFonts w:ascii="Simplified Arabic" w:hAnsi="Simplified Arabic" w:cs="Simplified Arabic" w:hint="cs"/>
          <w:b/>
          <w:sz w:val="24"/>
          <w:szCs w:val="24"/>
          <w:rtl/>
        </w:rPr>
        <w:t xml:space="preserve"> في حين بلغ </w:t>
      </w:r>
      <w:r w:rsidRPr="00852295">
        <w:rPr>
          <w:rFonts w:ascii="Simplified Arabic" w:hAnsi="Simplified Arabic" w:cs="Simplified Arabic"/>
          <w:bCs/>
          <w:sz w:val="24"/>
          <w:szCs w:val="24"/>
        </w:rPr>
        <w:t>691</w:t>
      </w:r>
      <w:r w:rsidRPr="00852295">
        <w:rPr>
          <w:rFonts w:ascii="Simplified Arabic" w:hAnsi="Simplified Arabic" w:cs="Simplified Arabic" w:hint="cs"/>
          <w:b/>
          <w:sz w:val="24"/>
          <w:szCs w:val="24"/>
          <w:rtl/>
        </w:rPr>
        <w:t xml:space="preserve"> روضة في قطاع </w:t>
      </w:r>
      <w:proofErr w:type="spellStart"/>
      <w:r w:rsidRPr="00852295">
        <w:rPr>
          <w:rFonts w:ascii="Simplified Arabic" w:hAnsi="Simplified Arabic" w:cs="Simplified Arabic" w:hint="cs"/>
          <w:b/>
          <w:sz w:val="24"/>
          <w:szCs w:val="24"/>
          <w:rtl/>
        </w:rPr>
        <w:t>غزة،</w:t>
      </w:r>
      <w:proofErr w:type="spellEnd"/>
      <w:r w:rsidRPr="00852295">
        <w:rPr>
          <w:rFonts w:ascii="Simplified Arabic" w:hAnsi="Simplified Arabic" w:cs="Simplified Arabic" w:hint="cs"/>
          <w:b/>
          <w:sz w:val="24"/>
          <w:szCs w:val="24"/>
          <w:rtl/>
        </w:rPr>
        <w:t xml:space="preserve"> وحول عدد </w:t>
      </w:r>
      <w:r w:rsidR="00542D9D">
        <w:rPr>
          <w:rFonts w:ascii="Simplified Arabic" w:hAnsi="Simplified Arabic" w:cs="Simplified Arabic" w:hint="cs"/>
          <w:b/>
          <w:sz w:val="24"/>
          <w:szCs w:val="24"/>
          <w:rtl/>
        </w:rPr>
        <w:t>الأطفال</w:t>
      </w:r>
      <w:r w:rsidRPr="00852295">
        <w:rPr>
          <w:rFonts w:ascii="Simplified Arabic" w:hAnsi="Simplified Arabic" w:cs="Simplified Arabic" w:hint="cs"/>
          <w:b/>
          <w:sz w:val="24"/>
          <w:szCs w:val="24"/>
          <w:rtl/>
        </w:rPr>
        <w:t xml:space="preserve"> في رياض الأطفال فقد بلغ </w:t>
      </w:r>
      <w:r w:rsidRPr="00852295">
        <w:rPr>
          <w:rFonts w:ascii="Simplified Arabic" w:hAnsi="Simplified Arabic" w:cs="Simplified Arabic"/>
          <w:bCs/>
          <w:sz w:val="24"/>
          <w:szCs w:val="24"/>
        </w:rPr>
        <w:t>81,316</w:t>
      </w:r>
      <w:r w:rsidRPr="00852295">
        <w:rPr>
          <w:rFonts w:ascii="Simplified Arabic" w:hAnsi="Simplified Arabic" w:cs="Simplified Arabic" w:hint="cs"/>
          <w:b/>
          <w:sz w:val="24"/>
          <w:szCs w:val="24"/>
          <w:rtl/>
        </w:rPr>
        <w:t xml:space="preserve"> طفلاً في الضفة الغربية و</w:t>
      </w:r>
      <w:r w:rsidRPr="00852295">
        <w:rPr>
          <w:rFonts w:ascii="Simplified Arabic" w:hAnsi="Simplified Arabic" w:cs="Simplified Arabic"/>
          <w:bCs/>
          <w:sz w:val="24"/>
          <w:szCs w:val="24"/>
        </w:rPr>
        <w:t>69,534</w:t>
      </w:r>
      <w:r w:rsidRPr="00852295">
        <w:rPr>
          <w:rFonts w:ascii="Simplified Arabic" w:hAnsi="Simplified Arabic" w:cs="Simplified Arabic" w:hint="cs"/>
          <w:b/>
          <w:sz w:val="24"/>
          <w:szCs w:val="24"/>
          <w:rtl/>
        </w:rPr>
        <w:t xml:space="preserve"> طفلاً في رياض الأطفال في قطاع غزة. أما بالنسبة للمربيات فقد بلغ عددهن </w:t>
      </w:r>
      <w:r w:rsidRPr="00852295">
        <w:rPr>
          <w:rFonts w:ascii="Simplified Arabic" w:hAnsi="Simplified Arabic" w:cs="Simplified Arabic"/>
          <w:bCs/>
          <w:sz w:val="24"/>
          <w:szCs w:val="24"/>
        </w:rPr>
        <w:t>4,210</w:t>
      </w:r>
      <w:r w:rsidRPr="00852295">
        <w:rPr>
          <w:rFonts w:ascii="Simplified Arabic" w:hAnsi="Simplified Arabic" w:cs="Simplified Arabic" w:hint="cs"/>
          <w:bCs/>
          <w:sz w:val="24"/>
          <w:szCs w:val="24"/>
          <w:rtl/>
        </w:rPr>
        <w:t xml:space="preserve"> </w:t>
      </w:r>
      <w:r w:rsidRPr="00852295">
        <w:rPr>
          <w:rFonts w:ascii="Simplified Arabic" w:hAnsi="Simplified Arabic" w:cs="Simplified Arabic" w:hint="cs"/>
          <w:b/>
          <w:sz w:val="24"/>
          <w:szCs w:val="24"/>
          <w:rtl/>
        </w:rPr>
        <w:t>مربية في الضفة الغربية و</w:t>
      </w:r>
      <w:r w:rsidRPr="00852295">
        <w:rPr>
          <w:rFonts w:ascii="Simplified Arabic" w:hAnsi="Simplified Arabic" w:cs="Simplified Arabic"/>
          <w:bCs/>
          <w:sz w:val="24"/>
          <w:szCs w:val="24"/>
        </w:rPr>
        <w:t>2,882</w:t>
      </w:r>
      <w:r w:rsidRPr="00852295">
        <w:rPr>
          <w:rFonts w:ascii="Simplified Arabic" w:hAnsi="Simplified Arabic" w:cs="Simplified Arabic" w:hint="cs"/>
          <w:b/>
          <w:sz w:val="24"/>
          <w:szCs w:val="24"/>
          <w:rtl/>
        </w:rPr>
        <w:t xml:space="preserve"> مربية في قطاع </w:t>
      </w:r>
      <w:proofErr w:type="spellStart"/>
      <w:r w:rsidRPr="00852295">
        <w:rPr>
          <w:rFonts w:ascii="Simplified Arabic" w:hAnsi="Simplified Arabic" w:cs="Simplified Arabic" w:hint="cs"/>
          <w:b/>
          <w:sz w:val="24"/>
          <w:szCs w:val="24"/>
          <w:rtl/>
        </w:rPr>
        <w:t>غزة،</w:t>
      </w:r>
      <w:proofErr w:type="spellEnd"/>
      <w:r w:rsidRPr="00852295">
        <w:rPr>
          <w:rFonts w:ascii="Simplified Arabic" w:hAnsi="Simplified Arabic" w:cs="Simplified Arabic" w:hint="cs"/>
          <w:b/>
          <w:sz w:val="24"/>
          <w:szCs w:val="24"/>
          <w:rtl/>
        </w:rPr>
        <w:t xml:space="preserve"> وقد بلغ عدد الشعب الدراسية </w:t>
      </w:r>
      <w:r w:rsidRPr="00852295">
        <w:rPr>
          <w:rFonts w:ascii="Simplified Arabic" w:hAnsi="Simplified Arabic" w:cs="Simplified Arabic"/>
          <w:bCs/>
          <w:sz w:val="24"/>
          <w:szCs w:val="24"/>
        </w:rPr>
        <w:t>3,911</w:t>
      </w:r>
      <w:r w:rsidRPr="00852295">
        <w:rPr>
          <w:rFonts w:ascii="Simplified Arabic" w:hAnsi="Simplified Arabic" w:cs="Simplified Arabic" w:hint="cs"/>
          <w:b/>
          <w:sz w:val="24"/>
          <w:szCs w:val="24"/>
          <w:rtl/>
        </w:rPr>
        <w:t xml:space="preserve"> شعبة في الضفة الغربية و</w:t>
      </w:r>
      <w:r w:rsidRPr="00852295">
        <w:rPr>
          <w:rFonts w:ascii="Simplified Arabic" w:hAnsi="Simplified Arabic" w:cs="Simplified Arabic"/>
          <w:bCs/>
          <w:sz w:val="24"/>
          <w:szCs w:val="24"/>
        </w:rPr>
        <w:t>2,735</w:t>
      </w:r>
      <w:r w:rsidRPr="00852295">
        <w:rPr>
          <w:rFonts w:ascii="Simplified Arabic" w:hAnsi="Simplified Arabic" w:cs="Simplified Arabic" w:hint="cs"/>
          <w:b/>
          <w:sz w:val="24"/>
          <w:szCs w:val="24"/>
          <w:rtl/>
        </w:rPr>
        <w:t xml:space="preserve"> شعبة في قطاع غزة.</w:t>
      </w:r>
    </w:p>
    <w:p w:rsidR="008A4B88" w:rsidRPr="00BD7723" w:rsidRDefault="008A4B88" w:rsidP="008A4B88">
      <w:pPr>
        <w:pStyle w:val="ListParagraph"/>
        <w:bidi/>
        <w:spacing w:after="0" w:line="240" w:lineRule="auto"/>
        <w:ind w:left="0"/>
        <w:jc w:val="both"/>
        <w:rPr>
          <w:rFonts w:ascii="Simplified Arabic" w:hAnsi="Simplified Arabic" w:cs="Simplified Arabic"/>
          <w:b/>
          <w:color w:val="FF0000"/>
          <w:sz w:val="24"/>
          <w:szCs w:val="24"/>
          <w:rtl/>
        </w:rPr>
      </w:pPr>
    </w:p>
    <w:p w:rsidR="008A4B88" w:rsidRPr="00BD7723" w:rsidRDefault="008A4B88" w:rsidP="008A4B88">
      <w:pPr>
        <w:pStyle w:val="ListParagraph"/>
        <w:bidi/>
        <w:spacing w:after="0" w:line="240" w:lineRule="auto"/>
        <w:ind w:left="0"/>
        <w:jc w:val="both"/>
        <w:rPr>
          <w:rFonts w:ascii="Simplified Arabic" w:hAnsi="Simplified Arabic" w:cs="Simplified Arabic"/>
          <w:bCs/>
          <w:color w:val="FF0000"/>
          <w:sz w:val="2"/>
          <w:szCs w:val="2"/>
          <w:rtl/>
        </w:rPr>
      </w:pPr>
    </w:p>
    <w:p w:rsidR="008A4B88" w:rsidRPr="007A278F" w:rsidRDefault="008A4B88" w:rsidP="008F59B1">
      <w:pPr>
        <w:pStyle w:val="ListParagraph"/>
        <w:bidi/>
        <w:spacing w:after="0" w:line="240" w:lineRule="auto"/>
        <w:ind w:left="0"/>
        <w:jc w:val="both"/>
        <w:rPr>
          <w:rFonts w:ascii="Simplified Arabic" w:hAnsi="Simplified Arabic" w:cs="Simplified Arabic"/>
          <w:b/>
          <w:sz w:val="24"/>
          <w:szCs w:val="24"/>
          <w:rtl/>
        </w:rPr>
      </w:pPr>
      <w:r w:rsidRPr="007A278F">
        <w:rPr>
          <w:rFonts w:ascii="Simplified Arabic" w:hAnsi="Simplified Arabic" w:cs="Simplified Arabic" w:hint="cs"/>
          <w:bCs/>
          <w:sz w:val="24"/>
          <w:szCs w:val="24"/>
          <w:rtl/>
          <w:lang w:bidi="ar-JO"/>
        </w:rPr>
        <w:t xml:space="preserve">الالتحاق </w:t>
      </w:r>
      <w:r w:rsidRPr="007A278F">
        <w:rPr>
          <w:rFonts w:ascii="Simplified Arabic" w:hAnsi="Simplified Arabic" w:cs="Simplified Arabic" w:hint="cs"/>
          <w:bCs/>
          <w:sz w:val="24"/>
          <w:szCs w:val="24"/>
          <w:rtl/>
        </w:rPr>
        <w:t>في المرحلة الأساسية</w:t>
      </w:r>
    </w:p>
    <w:p w:rsidR="008A4B88" w:rsidRPr="007A278F" w:rsidRDefault="008A4B88" w:rsidP="008A4B88">
      <w:pPr>
        <w:pStyle w:val="ListParagraph"/>
        <w:bidi/>
        <w:spacing w:after="0" w:line="240" w:lineRule="auto"/>
        <w:ind w:left="0"/>
        <w:jc w:val="both"/>
        <w:rPr>
          <w:rFonts w:ascii="Simplified Arabic" w:hAnsi="Simplified Arabic" w:cs="Simplified Arabic"/>
          <w:b/>
          <w:sz w:val="24"/>
          <w:szCs w:val="24"/>
          <w:rtl/>
        </w:rPr>
      </w:pPr>
      <w:r w:rsidRPr="007A278F">
        <w:rPr>
          <w:rFonts w:ascii="Simplified Arabic" w:hAnsi="Simplified Arabic" w:cs="Simplified Arabic" w:hint="cs"/>
          <w:b/>
          <w:sz w:val="24"/>
          <w:szCs w:val="24"/>
          <w:rtl/>
        </w:rPr>
        <w:t>معدل الالتحاق الصافي في المرحلة الأساسية هو عبارة عن مجموع الطلبة ممن هم في سن الالتحاق الرسمي في المرحلة الأساسية (6-15 سنة</w:t>
      </w:r>
      <w:proofErr w:type="spellStart"/>
      <w:r w:rsidRPr="007A278F">
        <w:rPr>
          <w:rFonts w:ascii="Simplified Arabic" w:hAnsi="Simplified Arabic" w:cs="Simplified Arabic" w:hint="cs"/>
          <w:b/>
          <w:sz w:val="24"/>
          <w:szCs w:val="24"/>
          <w:rtl/>
        </w:rPr>
        <w:t>)</w:t>
      </w:r>
      <w:proofErr w:type="spellEnd"/>
      <w:r w:rsidRPr="007A278F">
        <w:rPr>
          <w:rFonts w:ascii="Simplified Arabic" w:hAnsi="Simplified Arabic" w:cs="Simplified Arabic" w:hint="cs"/>
          <w:b/>
          <w:sz w:val="24"/>
          <w:szCs w:val="24"/>
          <w:rtl/>
        </w:rPr>
        <w:t xml:space="preserve"> بغض النظر عن الصف الملتحقين </w:t>
      </w:r>
      <w:proofErr w:type="spellStart"/>
      <w:r w:rsidRPr="007A278F">
        <w:rPr>
          <w:rFonts w:ascii="Simplified Arabic" w:hAnsi="Simplified Arabic" w:cs="Simplified Arabic" w:hint="cs"/>
          <w:b/>
          <w:sz w:val="24"/>
          <w:szCs w:val="24"/>
          <w:rtl/>
        </w:rPr>
        <w:t>فيه،</w:t>
      </w:r>
      <w:proofErr w:type="spellEnd"/>
      <w:r w:rsidRPr="007A278F">
        <w:rPr>
          <w:rFonts w:ascii="Simplified Arabic" w:hAnsi="Simplified Arabic" w:cs="Simplified Arabic" w:hint="cs"/>
          <w:b/>
          <w:sz w:val="24"/>
          <w:szCs w:val="24"/>
          <w:rtl/>
        </w:rPr>
        <w:t xml:space="preserve"> معبراً عنه كنسبة مئوية من مجموع أفراد فئة السكان المناظرة (6-15 سنة</w:t>
      </w:r>
      <w:proofErr w:type="spellStart"/>
      <w:r w:rsidRPr="007A278F">
        <w:rPr>
          <w:rFonts w:ascii="Simplified Arabic" w:hAnsi="Simplified Arabic" w:cs="Simplified Arabic" w:hint="cs"/>
          <w:b/>
          <w:sz w:val="24"/>
          <w:szCs w:val="24"/>
          <w:rtl/>
        </w:rPr>
        <w:t>).</w:t>
      </w:r>
      <w:proofErr w:type="spellEnd"/>
    </w:p>
    <w:p w:rsidR="008A4B88" w:rsidRPr="00BD7723" w:rsidRDefault="008A4B88" w:rsidP="008A4B88">
      <w:pPr>
        <w:pStyle w:val="ListParagraph"/>
        <w:bidi/>
        <w:spacing w:after="0" w:line="240" w:lineRule="auto"/>
        <w:ind w:left="0"/>
        <w:jc w:val="both"/>
        <w:rPr>
          <w:rFonts w:ascii="Simplified Arabic" w:hAnsi="Simplified Arabic" w:cs="Simplified Arabic"/>
          <w:b/>
          <w:color w:val="FF0000"/>
          <w:sz w:val="24"/>
          <w:szCs w:val="24"/>
          <w:rtl/>
        </w:rPr>
      </w:pPr>
    </w:p>
    <w:p w:rsidR="008B6D15" w:rsidRPr="00F36202" w:rsidRDefault="008A4B88" w:rsidP="00542D9D">
      <w:pPr>
        <w:pStyle w:val="ListParagraph"/>
        <w:bidi/>
        <w:spacing w:after="0" w:line="240" w:lineRule="auto"/>
        <w:ind w:left="0"/>
        <w:jc w:val="both"/>
        <w:rPr>
          <w:rFonts w:ascii="Simplified Arabic" w:hAnsi="Simplified Arabic" w:cs="Simplified Arabic"/>
          <w:b/>
          <w:sz w:val="24"/>
          <w:szCs w:val="24"/>
          <w:rtl/>
        </w:rPr>
      </w:pPr>
      <w:r w:rsidRPr="00F36202">
        <w:rPr>
          <w:rFonts w:ascii="Simplified Arabic" w:hAnsi="Simplified Arabic" w:cs="Simplified Arabic" w:hint="cs"/>
          <w:b/>
          <w:sz w:val="24"/>
          <w:szCs w:val="24"/>
          <w:rtl/>
        </w:rPr>
        <w:t>بلغ معدل الالتحاق الصافي في المرحلة الأساسية في فلسطين في العام الدراسي 2016</w:t>
      </w:r>
      <w:r w:rsidRPr="00F36202">
        <w:rPr>
          <w:rFonts w:ascii="Simplified Arabic" w:hAnsi="Simplified Arabic" w:cs="Simplified Arabic"/>
          <w:b/>
          <w:sz w:val="24"/>
          <w:szCs w:val="24"/>
        </w:rPr>
        <w:t>/</w:t>
      </w:r>
      <w:r w:rsidRPr="00F36202">
        <w:rPr>
          <w:rFonts w:ascii="Simplified Arabic" w:hAnsi="Simplified Arabic" w:cs="Simplified Arabic" w:hint="cs"/>
          <w:b/>
          <w:sz w:val="24"/>
          <w:szCs w:val="24"/>
          <w:rtl/>
        </w:rPr>
        <w:t xml:space="preserve">2017 </w:t>
      </w:r>
      <w:proofErr w:type="spellStart"/>
      <w:r w:rsidRPr="00F36202">
        <w:rPr>
          <w:rFonts w:ascii="Simplified Arabic" w:hAnsi="Simplified Arabic" w:cs="Simplified Arabic" w:hint="cs"/>
          <w:b/>
          <w:sz w:val="24"/>
          <w:szCs w:val="24"/>
          <w:rtl/>
        </w:rPr>
        <w:t>(97.9%)</w:t>
      </w:r>
      <w:proofErr w:type="spellEnd"/>
      <w:r w:rsidRPr="00F36202">
        <w:rPr>
          <w:rFonts w:ascii="Simplified Arabic" w:hAnsi="Simplified Arabic" w:cs="Simplified Arabic" w:hint="cs"/>
          <w:b/>
          <w:sz w:val="24"/>
          <w:szCs w:val="24"/>
          <w:rtl/>
        </w:rPr>
        <w:t xml:space="preserve"> أما في العام الدراسي 2017</w:t>
      </w:r>
      <w:r w:rsidRPr="00F36202">
        <w:rPr>
          <w:rFonts w:ascii="Simplified Arabic" w:hAnsi="Simplified Arabic" w:cs="Simplified Arabic"/>
          <w:b/>
          <w:sz w:val="24"/>
          <w:szCs w:val="24"/>
        </w:rPr>
        <w:t>/</w:t>
      </w:r>
      <w:r w:rsidRPr="00F36202">
        <w:rPr>
          <w:rFonts w:ascii="Simplified Arabic" w:hAnsi="Simplified Arabic" w:cs="Simplified Arabic" w:hint="cs"/>
          <w:b/>
          <w:sz w:val="24"/>
          <w:szCs w:val="24"/>
          <w:rtl/>
        </w:rPr>
        <w:t xml:space="preserve">2018 فقد ارتفع إلى </w:t>
      </w:r>
      <w:proofErr w:type="spellStart"/>
      <w:r w:rsidRPr="00F36202">
        <w:rPr>
          <w:rFonts w:ascii="Simplified Arabic" w:hAnsi="Simplified Arabic" w:cs="Simplified Arabic" w:hint="cs"/>
          <w:b/>
          <w:sz w:val="24"/>
          <w:szCs w:val="24"/>
          <w:rtl/>
        </w:rPr>
        <w:t>(98.3%)،</w:t>
      </w:r>
      <w:proofErr w:type="spellEnd"/>
      <w:r w:rsidRPr="00F36202">
        <w:rPr>
          <w:rFonts w:ascii="Simplified Arabic" w:hAnsi="Simplified Arabic" w:cs="Simplified Arabic" w:hint="cs"/>
          <w:b/>
          <w:sz w:val="24"/>
          <w:szCs w:val="24"/>
          <w:rtl/>
        </w:rPr>
        <w:t xml:space="preserve"> بواقع </w:t>
      </w:r>
      <w:proofErr w:type="spellStart"/>
      <w:r w:rsidRPr="00F36202">
        <w:rPr>
          <w:rFonts w:ascii="Simplified Arabic" w:hAnsi="Simplified Arabic" w:cs="Simplified Arabic" w:hint="cs"/>
          <w:b/>
          <w:sz w:val="24"/>
          <w:szCs w:val="24"/>
          <w:rtl/>
        </w:rPr>
        <w:t>(98.3%)</w:t>
      </w:r>
      <w:proofErr w:type="spellEnd"/>
      <w:r w:rsidRPr="00F36202">
        <w:rPr>
          <w:rFonts w:ascii="Simplified Arabic" w:hAnsi="Simplified Arabic" w:cs="Simplified Arabic" w:hint="cs"/>
          <w:b/>
          <w:sz w:val="24"/>
          <w:szCs w:val="24"/>
          <w:rtl/>
        </w:rPr>
        <w:t xml:space="preserve"> في </w:t>
      </w:r>
      <w:r w:rsidR="008B6D15" w:rsidRPr="00F36202">
        <w:rPr>
          <w:rFonts w:ascii="Simplified Arabic" w:hAnsi="Simplified Arabic" w:cs="Simplified Arabic" w:hint="cs"/>
          <w:b/>
          <w:sz w:val="24"/>
          <w:szCs w:val="24"/>
          <w:rtl/>
        </w:rPr>
        <w:t>كل</w:t>
      </w:r>
      <w:r w:rsidR="00542D9D">
        <w:rPr>
          <w:rFonts w:ascii="Simplified Arabic" w:hAnsi="Simplified Arabic" w:cs="Simplified Arabic" w:hint="cs"/>
          <w:b/>
          <w:sz w:val="24"/>
          <w:szCs w:val="24"/>
          <w:rtl/>
        </w:rPr>
        <w:t>اً</w:t>
      </w:r>
      <w:r w:rsidR="008B6D15" w:rsidRPr="00F36202">
        <w:rPr>
          <w:rFonts w:ascii="Simplified Arabic" w:hAnsi="Simplified Arabic" w:cs="Simplified Arabic" w:hint="cs"/>
          <w:b/>
          <w:sz w:val="24"/>
          <w:szCs w:val="24"/>
          <w:rtl/>
        </w:rPr>
        <w:t xml:space="preserve"> من </w:t>
      </w:r>
      <w:r w:rsidRPr="00F36202">
        <w:rPr>
          <w:rFonts w:ascii="Simplified Arabic" w:hAnsi="Simplified Arabic" w:cs="Simplified Arabic" w:hint="cs"/>
          <w:b/>
          <w:sz w:val="24"/>
          <w:szCs w:val="24"/>
          <w:rtl/>
        </w:rPr>
        <w:t>الضفة الغربية</w:t>
      </w:r>
      <w:r w:rsidR="008B6D15" w:rsidRPr="00F36202">
        <w:rPr>
          <w:rFonts w:ascii="Simplified Arabic" w:hAnsi="Simplified Arabic" w:cs="Simplified Arabic" w:hint="cs"/>
          <w:b/>
          <w:sz w:val="24"/>
          <w:szCs w:val="24"/>
          <w:rtl/>
        </w:rPr>
        <w:t xml:space="preserve"> وقطاع </w:t>
      </w:r>
      <w:proofErr w:type="spellStart"/>
      <w:r w:rsidR="008B6D15" w:rsidRPr="00F36202">
        <w:rPr>
          <w:rFonts w:ascii="Simplified Arabic" w:hAnsi="Simplified Arabic" w:cs="Simplified Arabic" w:hint="cs"/>
          <w:b/>
          <w:sz w:val="24"/>
          <w:szCs w:val="24"/>
          <w:rtl/>
        </w:rPr>
        <w:t>غزة</w:t>
      </w:r>
      <w:r w:rsidR="00F36202">
        <w:rPr>
          <w:rFonts w:ascii="Simplified Arabic" w:hAnsi="Simplified Arabic" w:cs="Simplified Arabic" w:hint="cs"/>
          <w:b/>
          <w:sz w:val="24"/>
          <w:szCs w:val="24"/>
          <w:rtl/>
        </w:rPr>
        <w:t>،</w:t>
      </w:r>
      <w:proofErr w:type="spellEnd"/>
      <w:r w:rsidR="008B6D15" w:rsidRPr="00F36202">
        <w:rPr>
          <w:rFonts w:ascii="Simplified Arabic" w:hAnsi="Simplified Arabic" w:cs="Simplified Arabic" w:hint="cs"/>
          <w:b/>
          <w:sz w:val="24"/>
          <w:szCs w:val="24"/>
          <w:rtl/>
        </w:rPr>
        <w:t xml:space="preserve"> اما حسب الجنس فهناك تفاوت بين الذكور </w:t>
      </w:r>
      <w:proofErr w:type="spellStart"/>
      <w:r w:rsidR="008B6D15" w:rsidRPr="00F36202">
        <w:rPr>
          <w:rFonts w:ascii="Simplified Arabic" w:hAnsi="Simplified Arabic" w:cs="Simplified Arabic" w:hint="cs"/>
          <w:b/>
          <w:sz w:val="24"/>
          <w:szCs w:val="24"/>
          <w:rtl/>
        </w:rPr>
        <w:t>والاناث</w:t>
      </w:r>
      <w:proofErr w:type="spellEnd"/>
      <w:r w:rsidR="008B6D15" w:rsidRPr="00F36202">
        <w:rPr>
          <w:rFonts w:ascii="Simplified Arabic" w:hAnsi="Simplified Arabic" w:cs="Simplified Arabic" w:hint="cs"/>
          <w:b/>
          <w:sz w:val="24"/>
          <w:szCs w:val="24"/>
          <w:rtl/>
        </w:rPr>
        <w:t xml:space="preserve"> في نسب الالتحاق الصافي في المرحلة الاساسية في فلسطين</w:t>
      </w:r>
      <w:r w:rsidR="00F36202" w:rsidRPr="00F36202">
        <w:rPr>
          <w:rFonts w:ascii="Simplified Arabic" w:hAnsi="Simplified Arabic" w:cs="Simplified Arabic" w:hint="cs"/>
          <w:b/>
          <w:sz w:val="24"/>
          <w:szCs w:val="24"/>
          <w:rtl/>
        </w:rPr>
        <w:t xml:space="preserve"> </w:t>
      </w:r>
      <w:r w:rsidR="00F36202">
        <w:rPr>
          <w:rFonts w:ascii="Simplified Arabic" w:hAnsi="Simplified Arabic" w:cs="Simplified Arabic" w:hint="cs"/>
          <w:b/>
          <w:sz w:val="24"/>
          <w:szCs w:val="24"/>
          <w:rtl/>
        </w:rPr>
        <w:t>لصالح الذكور حيث بلغت</w:t>
      </w:r>
      <w:r w:rsidR="008B6D15" w:rsidRPr="00F36202">
        <w:rPr>
          <w:rFonts w:ascii="Simplified Arabic" w:hAnsi="Simplified Arabic" w:cs="Simplified Arabic" w:hint="cs"/>
          <w:b/>
          <w:sz w:val="24"/>
          <w:szCs w:val="24"/>
          <w:rtl/>
        </w:rPr>
        <w:t xml:space="preserve"> </w:t>
      </w:r>
      <w:proofErr w:type="spellStart"/>
      <w:r w:rsidR="008B6D15" w:rsidRPr="00F36202">
        <w:rPr>
          <w:rFonts w:ascii="Simplified Arabic" w:hAnsi="Simplified Arabic" w:cs="Simplified Arabic" w:hint="cs"/>
          <w:b/>
          <w:sz w:val="24"/>
          <w:szCs w:val="24"/>
          <w:rtl/>
        </w:rPr>
        <w:t>99.1%</w:t>
      </w:r>
      <w:proofErr w:type="spellEnd"/>
      <w:r w:rsidR="008B6D15" w:rsidRPr="00F36202">
        <w:rPr>
          <w:rFonts w:ascii="Simplified Arabic" w:hAnsi="Simplified Arabic" w:cs="Simplified Arabic" w:hint="cs"/>
          <w:b/>
          <w:sz w:val="24"/>
          <w:szCs w:val="24"/>
          <w:rtl/>
        </w:rPr>
        <w:t xml:space="preserve"> </w:t>
      </w:r>
      <w:r w:rsidR="00542D9D">
        <w:rPr>
          <w:rFonts w:ascii="Simplified Arabic" w:hAnsi="Simplified Arabic" w:cs="Simplified Arabic" w:hint="cs"/>
          <w:b/>
          <w:sz w:val="24"/>
          <w:szCs w:val="24"/>
          <w:rtl/>
        </w:rPr>
        <w:t>بين</w:t>
      </w:r>
      <w:r w:rsidR="008B6D15" w:rsidRPr="00F36202">
        <w:rPr>
          <w:rFonts w:ascii="Simplified Arabic" w:hAnsi="Simplified Arabic" w:cs="Simplified Arabic" w:hint="cs"/>
          <w:b/>
          <w:sz w:val="24"/>
          <w:szCs w:val="24"/>
          <w:rtl/>
        </w:rPr>
        <w:t xml:space="preserve"> الذكور مقابل </w:t>
      </w:r>
      <w:proofErr w:type="spellStart"/>
      <w:r w:rsidR="008B6D15" w:rsidRPr="00F36202">
        <w:rPr>
          <w:rFonts w:ascii="Simplified Arabic" w:hAnsi="Simplified Arabic" w:cs="Simplified Arabic" w:hint="cs"/>
          <w:b/>
          <w:sz w:val="24"/>
          <w:szCs w:val="24"/>
          <w:rtl/>
        </w:rPr>
        <w:t>97.5%</w:t>
      </w:r>
      <w:proofErr w:type="spellEnd"/>
      <w:r w:rsidR="008B6D15" w:rsidRPr="00F36202">
        <w:rPr>
          <w:rFonts w:ascii="Simplified Arabic" w:hAnsi="Simplified Arabic" w:cs="Simplified Arabic" w:hint="cs"/>
          <w:b/>
          <w:sz w:val="24"/>
          <w:szCs w:val="24"/>
          <w:rtl/>
        </w:rPr>
        <w:t xml:space="preserve"> </w:t>
      </w:r>
      <w:r w:rsidR="00542D9D">
        <w:rPr>
          <w:rFonts w:ascii="Simplified Arabic" w:hAnsi="Simplified Arabic" w:cs="Simplified Arabic" w:hint="cs"/>
          <w:b/>
          <w:sz w:val="24"/>
          <w:szCs w:val="24"/>
          <w:rtl/>
        </w:rPr>
        <w:t>بين</w:t>
      </w:r>
      <w:r w:rsidR="008B6D15" w:rsidRPr="00F36202">
        <w:rPr>
          <w:rFonts w:ascii="Simplified Arabic" w:hAnsi="Simplified Arabic" w:cs="Simplified Arabic" w:hint="cs"/>
          <w:b/>
          <w:sz w:val="24"/>
          <w:szCs w:val="24"/>
          <w:rtl/>
        </w:rPr>
        <w:t xml:space="preserve"> الإناث.</w:t>
      </w:r>
    </w:p>
    <w:p w:rsidR="008A4B88" w:rsidRPr="00BD7723" w:rsidRDefault="008A4B88" w:rsidP="008B6D15">
      <w:pPr>
        <w:pStyle w:val="ListParagraph"/>
        <w:bidi/>
        <w:spacing w:after="0" w:line="240" w:lineRule="auto"/>
        <w:ind w:left="0"/>
        <w:jc w:val="both"/>
        <w:rPr>
          <w:rFonts w:ascii="Simplified Arabic" w:hAnsi="Simplified Arabic" w:cs="Simplified Arabic"/>
          <w:b/>
          <w:color w:val="FF0000"/>
          <w:sz w:val="24"/>
          <w:szCs w:val="24"/>
          <w:rtl/>
        </w:rPr>
      </w:pPr>
    </w:p>
    <w:p w:rsidR="008A4B88" w:rsidRPr="00BD7723" w:rsidRDefault="008A4B88" w:rsidP="008A4B88">
      <w:pPr>
        <w:pStyle w:val="ListParagraph"/>
        <w:bidi/>
        <w:spacing w:after="0" w:line="240" w:lineRule="auto"/>
        <w:ind w:left="0"/>
        <w:jc w:val="both"/>
        <w:rPr>
          <w:rFonts w:ascii="Simplified Arabic" w:hAnsi="Simplified Arabic" w:cs="Simplified Arabic"/>
          <w:b/>
          <w:color w:val="FF0000"/>
          <w:sz w:val="2"/>
          <w:szCs w:val="2"/>
          <w:rtl/>
        </w:rPr>
      </w:pPr>
    </w:p>
    <w:p w:rsidR="008A4B88" w:rsidRPr="00BA73CA" w:rsidRDefault="008A4B88" w:rsidP="008F59B1">
      <w:pPr>
        <w:pStyle w:val="ListParagraph"/>
        <w:bidi/>
        <w:spacing w:after="0" w:line="240" w:lineRule="auto"/>
        <w:ind w:left="0"/>
        <w:jc w:val="both"/>
        <w:rPr>
          <w:rFonts w:ascii="Simplified Arabic" w:hAnsi="Simplified Arabic" w:cs="Simplified Arabic"/>
          <w:b/>
          <w:sz w:val="24"/>
          <w:szCs w:val="24"/>
          <w:rtl/>
          <w:lang w:bidi="ar-JO"/>
        </w:rPr>
      </w:pPr>
      <w:r w:rsidRPr="00BA73CA">
        <w:rPr>
          <w:rFonts w:ascii="Simplified Arabic" w:hAnsi="Simplified Arabic" w:cs="Simplified Arabic" w:hint="cs"/>
          <w:bCs/>
          <w:sz w:val="24"/>
          <w:szCs w:val="24"/>
          <w:rtl/>
          <w:lang w:bidi="ar-JO"/>
        </w:rPr>
        <w:t xml:space="preserve">الالتحاق </w:t>
      </w:r>
      <w:r w:rsidRPr="00BA73CA">
        <w:rPr>
          <w:rFonts w:ascii="Simplified Arabic" w:hAnsi="Simplified Arabic" w:cs="Simplified Arabic" w:hint="cs"/>
          <w:bCs/>
          <w:sz w:val="24"/>
          <w:szCs w:val="24"/>
          <w:rtl/>
        </w:rPr>
        <w:t>في</w:t>
      </w:r>
      <w:r w:rsidRPr="00BA73CA">
        <w:rPr>
          <w:rFonts w:ascii="Simplified Arabic" w:hAnsi="Simplified Arabic" w:cs="Simplified Arabic" w:hint="cs"/>
          <w:b/>
          <w:sz w:val="24"/>
          <w:szCs w:val="24"/>
          <w:rtl/>
        </w:rPr>
        <w:t xml:space="preserve"> </w:t>
      </w:r>
      <w:r w:rsidRPr="00BA73CA">
        <w:rPr>
          <w:rFonts w:ascii="Simplified Arabic" w:hAnsi="Simplified Arabic" w:cs="Simplified Arabic" w:hint="cs"/>
          <w:bCs/>
          <w:sz w:val="24"/>
          <w:szCs w:val="24"/>
          <w:rtl/>
          <w:lang w:bidi="ar-JO"/>
        </w:rPr>
        <w:t>المرحلة الثانوية</w:t>
      </w:r>
    </w:p>
    <w:p w:rsidR="00AB5BBD" w:rsidRDefault="008A4B88" w:rsidP="005E508B">
      <w:pPr>
        <w:pStyle w:val="ListParagraph"/>
        <w:bidi/>
        <w:spacing w:after="0" w:line="240" w:lineRule="auto"/>
        <w:ind w:left="0"/>
        <w:jc w:val="both"/>
        <w:rPr>
          <w:rFonts w:ascii="Simplified Arabic" w:hAnsi="Simplified Arabic" w:cs="Simplified Arabic"/>
          <w:b/>
          <w:color w:val="000000" w:themeColor="text1"/>
          <w:sz w:val="24"/>
          <w:szCs w:val="24"/>
          <w:rtl/>
        </w:rPr>
      </w:pPr>
      <w:r w:rsidRPr="00BA73CA">
        <w:rPr>
          <w:rFonts w:ascii="Simplified Arabic" w:hAnsi="Simplified Arabic" w:cs="Simplified Arabic" w:hint="cs"/>
          <w:b/>
          <w:sz w:val="24"/>
          <w:szCs w:val="24"/>
          <w:rtl/>
        </w:rPr>
        <w:t>معدل الالتحاق الصافي في المرحلة الثانوية هو عبارة عن مجموع الطلبة في سن الالتحاق الرسمي بالمرحلة الثانوية (16-17 سنة</w:t>
      </w:r>
      <w:proofErr w:type="spellStart"/>
      <w:r w:rsidRPr="00BA73CA">
        <w:rPr>
          <w:rFonts w:ascii="Simplified Arabic" w:hAnsi="Simplified Arabic" w:cs="Simplified Arabic" w:hint="cs"/>
          <w:b/>
          <w:sz w:val="24"/>
          <w:szCs w:val="24"/>
          <w:rtl/>
        </w:rPr>
        <w:t>)</w:t>
      </w:r>
      <w:proofErr w:type="spellEnd"/>
      <w:r w:rsidRPr="00BA73CA">
        <w:rPr>
          <w:rFonts w:ascii="Simplified Arabic" w:hAnsi="Simplified Arabic" w:cs="Simplified Arabic" w:hint="cs"/>
          <w:b/>
          <w:sz w:val="24"/>
          <w:szCs w:val="24"/>
          <w:rtl/>
        </w:rPr>
        <w:t xml:space="preserve"> بغض النظر عن الصف الملتحقين </w:t>
      </w:r>
      <w:proofErr w:type="spellStart"/>
      <w:r w:rsidRPr="00BA73CA">
        <w:rPr>
          <w:rFonts w:ascii="Simplified Arabic" w:hAnsi="Simplified Arabic" w:cs="Simplified Arabic" w:hint="cs"/>
          <w:b/>
          <w:sz w:val="24"/>
          <w:szCs w:val="24"/>
          <w:rtl/>
        </w:rPr>
        <w:t>به،</w:t>
      </w:r>
      <w:proofErr w:type="spellEnd"/>
      <w:r w:rsidRPr="00BA73CA">
        <w:rPr>
          <w:rFonts w:ascii="Simplified Arabic" w:hAnsi="Simplified Arabic" w:cs="Simplified Arabic" w:hint="cs"/>
          <w:b/>
          <w:sz w:val="24"/>
          <w:szCs w:val="24"/>
          <w:rtl/>
        </w:rPr>
        <w:t xml:space="preserve"> معبراً عنه كنسبة مئوية من مجموع أفراد فئة السكان المناظرة </w:t>
      </w:r>
      <w:r w:rsidRPr="00AB5BBD">
        <w:rPr>
          <w:rFonts w:ascii="Simplified Arabic" w:hAnsi="Simplified Arabic" w:cs="Simplified Arabic" w:hint="cs"/>
          <w:b/>
          <w:color w:val="000000" w:themeColor="text1"/>
          <w:sz w:val="24"/>
          <w:szCs w:val="24"/>
          <w:rtl/>
        </w:rPr>
        <w:t>(16-17 سنة</w:t>
      </w:r>
      <w:proofErr w:type="spellStart"/>
      <w:r w:rsidRPr="00AB5BBD">
        <w:rPr>
          <w:rFonts w:ascii="Simplified Arabic" w:hAnsi="Simplified Arabic" w:cs="Simplified Arabic" w:hint="cs"/>
          <w:b/>
          <w:color w:val="000000" w:themeColor="text1"/>
          <w:sz w:val="24"/>
          <w:szCs w:val="24"/>
          <w:rtl/>
        </w:rPr>
        <w:t>).</w:t>
      </w:r>
      <w:proofErr w:type="spellEnd"/>
      <w:r w:rsidR="00AB5BBD" w:rsidRPr="00AB5BBD">
        <w:rPr>
          <w:rFonts w:ascii="Simplified Arabic" w:hAnsi="Simplified Arabic" w:cs="Simplified Arabic" w:hint="cs"/>
          <w:b/>
          <w:color w:val="000000" w:themeColor="text1"/>
          <w:sz w:val="24"/>
          <w:szCs w:val="24"/>
          <w:rtl/>
        </w:rPr>
        <w:t xml:space="preserve"> بلغ معدل الالتحاق الصافي في المرحلة الثانوية في فلسطين في العام الدراسي 2017</w:t>
      </w:r>
      <w:r w:rsidR="00AB5BBD" w:rsidRPr="00AB5BBD">
        <w:rPr>
          <w:rFonts w:ascii="Simplified Arabic" w:hAnsi="Simplified Arabic" w:cs="Simplified Arabic"/>
          <w:b/>
          <w:color w:val="000000" w:themeColor="text1"/>
          <w:sz w:val="24"/>
          <w:szCs w:val="24"/>
        </w:rPr>
        <w:t>/</w:t>
      </w:r>
      <w:r w:rsidR="00AB5BBD" w:rsidRPr="00AB5BBD">
        <w:rPr>
          <w:rFonts w:ascii="Simplified Arabic" w:hAnsi="Simplified Arabic" w:cs="Simplified Arabic" w:hint="cs"/>
          <w:b/>
          <w:color w:val="000000" w:themeColor="text1"/>
          <w:sz w:val="24"/>
          <w:szCs w:val="24"/>
          <w:rtl/>
        </w:rPr>
        <w:t xml:space="preserve">2018 </w:t>
      </w:r>
      <w:proofErr w:type="spellStart"/>
      <w:r w:rsidR="008B6D15">
        <w:rPr>
          <w:rFonts w:ascii="Simplified Arabic" w:hAnsi="Simplified Arabic" w:cs="Simplified Arabic" w:hint="cs"/>
          <w:b/>
          <w:color w:val="000000" w:themeColor="text1"/>
          <w:sz w:val="24"/>
          <w:szCs w:val="24"/>
          <w:rtl/>
        </w:rPr>
        <w:t>74.1%</w:t>
      </w:r>
      <w:proofErr w:type="spellEnd"/>
      <w:r w:rsidR="00AB5BBD" w:rsidRPr="00AB5BBD">
        <w:rPr>
          <w:rFonts w:ascii="Simplified Arabic" w:hAnsi="Simplified Arabic" w:cs="Simplified Arabic" w:hint="cs"/>
          <w:b/>
          <w:color w:val="000000" w:themeColor="text1"/>
          <w:sz w:val="24"/>
          <w:szCs w:val="24"/>
          <w:rtl/>
        </w:rPr>
        <w:t xml:space="preserve"> بواقع </w:t>
      </w:r>
      <w:proofErr w:type="spellStart"/>
      <w:r w:rsidR="00AB5BBD" w:rsidRPr="00AB5BBD">
        <w:rPr>
          <w:rFonts w:ascii="Simplified Arabic" w:hAnsi="Simplified Arabic" w:cs="Simplified Arabic" w:hint="cs"/>
          <w:b/>
          <w:color w:val="000000" w:themeColor="text1"/>
          <w:sz w:val="24"/>
          <w:szCs w:val="24"/>
          <w:rtl/>
        </w:rPr>
        <w:t>72.6%</w:t>
      </w:r>
      <w:proofErr w:type="spellEnd"/>
      <w:r w:rsidR="00AB5BBD" w:rsidRPr="00AB5BBD">
        <w:rPr>
          <w:rFonts w:ascii="Simplified Arabic" w:hAnsi="Simplified Arabic" w:cs="Simplified Arabic" w:hint="cs"/>
          <w:b/>
          <w:color w:val="000000" w:themeColor="text1"/>
          <w:sz w:val="24"/>
          <w:szCs w:val="24"/>
          <w:rtl/>
        </w:rPr>
        <w:t xml:space="preserve"> في الضفة الغربية </w:t>
      </w:r>
      <w:proofErr w:type="spellStart"/>
      <w:r w:rsidR="00AB5BBD" w:rsidRPr="00AB5BBD">
        <w:rPr>
          <w:rFonts w:ascii="Simplified Arabic" w:hAnsi="Simplified Arabic" w:cs="Simplified Arabic" w:hint="cs"/>
          <w:b/>
          <w:color w:val="000000" w:themeColor="text1"/>
          <w:sz w:val="24"/>
          <w:szCs w:val="24"/>
          <w:rtl/>
        </w:rPr>
        <w:t>و76.</w:t>
      </w:r>
      <w:r w:rsidR="005E508B">
        <w:rPr>
          <w:rFonts w:ascii="Simplified Arabic" w:hAnsi="Simplified Arabic" w:cs="Simplified Arabic" w:hint="cs"/>
          <w:b/>
          <w:color w:val="000000" w:themeColor="text1"/>
          <w:sz w:val="24"/>
          <w:szCs w:val="24"/>
          <w:rtl/>
        </w:rPr>
        <w:t>4%</w:t>
      </w:r>
      <w:proofErr w:type="spellEnd"/>
      <w:r w:rsidR="005E508B">
        <w:rPr>
          <w:rFonts w:ascii="Simplified Arabic" w:hAnsi="Simplified Arabic" w:cs="Simplified Arabic" w:hint="cs"/>
          <w:b/>
          <w:color w:val="000000" w:themeColor="text1"/>
          <w:sz w:val="24"/>
          <w:szCs w:val="24"/>
          <w:rtl/>
        </w:rPr>
        <w:t xml:space="preserve"> في قطاع </w:t>
      </w:r>
      <w:proofErr w:type="spellStart"/>
      <w:r w:rsidR="005E508B">
        <w:rPr>
          <w:rFonts w:ascii="Simplified Arabic" w:hAnsi="Simplified Arabic" w:cs="Simplified Arabic" w:hint="cs"/>
          <w:b/>
          <w:color w:val="000000" w:themeColor="text1"/>
          <w:sz w:val="24"/>
          <w:szCs w:val="24"/>
          <w:rtl/>
        </w:rPr>
        <w:t>غزة،</w:t>
      </w:r>
      <w:proofErr w:type="spellEnd"/>
      <w:r w:rsidR="005E508B">
        <w:rPr>
          <w:rFonts w:ascii="Simplified Arabic" w:hAnsi="Simplified Arabic" w:cs="Simplified Arabic" w:hint="cs"/>
          <w:b/>
          <w:color w:val="000000" w:themeColor="text1"/>
          <w:sz w:val="24"/>
          <w:szCs w:val="24"/>
          <w:rtl/>
        </w:rPr>
        <w:t xml:space="preserve"> اما حسب الجنس في</w:t>
      </w:r>
      <w:r w:rsidR="00AB5BBD" w:rsidRPr="00AB5BBD">
        <w:rPr>
          <w:rFonts w:ascii="Simplified Arabic" w:hAnsi="Simplified Arabic" w:cs="Simplified Arabic" w:hint="cs"/>
          <w:b/>
          <w:color w:val="000000" w:themeColor="text1"/>
          <w:sz w:val="24"/>
          <w:szCs w:val="24"/>
          <w:rtl/>
        </w:rPr>
        <w:t xml:space="preserve">ظهر تفاوت واضح بين الذكور </w:t>
      </w:r>
      <w:proofErr w:type="spellStart"/>
      <w:r w:rsidR="00AB5BBD" w:rsidRPr="00AB5BBD">
        <w:rPr>
          <w:rFonts w:ascii="Simplified Arabic" w:hAnsi="Simplified Arabic" w:cs="Simplified Arabic" w:hint="cs"/>
          <w:b/>
          <w:color w:val="000000" w:themeColor="text1"/>
          <w:sz w:val="24"/>
          <w:szCs w:val="24"/>
          <w:rtl/>
        </w:rPr>
        <w:t>والاناث</w:t>
      </w:r>
      <w:proofErr w:type="spellEnd"/>
      <w:r w:rsidR="00AB5BBD" w:rsidRPr="00AB5BBD">
        <w:rPr>
          <w:rFonts w:ascii="Simplified Arabic" w:hAnsi="Simplified Arabic" w:cs="Simplified Arabic" w:hint="cs"/>
          <w:b/>
          <w:color w:val="000000" w:themeColor="text1"/>
          <w:sz w:val="24"/>
          <w:szCs w:val="24"/>
          <w:rtl/>
        </w:rPr>
        <w:t xml:space="preserve"> في نسب الالتحاق الصافي في المرحلة الثانوية في فلسطين بواقع </w:t>
      </w:r>
      <w:proofErr w:type="spellStart"/>
      <w:r w:rsidR="00AB5BBD" w:rsidRPr="00AB5BBD">
        <w:rPr>
          <w:rFonts w:ascii="Simplified Arabic" w:hAnsi="Simplified Arabic" w:cs="Simplified Arabic" w:hint="cs"/>
          <w:b/>
          <w:color w:val="000000" w:themeColor="text1"/>
          <w:sz w:val="24"/>
          <w:szCs w:val="24"/>
          <w:rtl/>
        </w:rPr>
        <w:t>65.3%</w:t>
      </w:r>
      <w:proofErr w:type="spellEnd"/>
      <w:r w:rsidR="00AB5BBD" w:rsidRPr="00AB5BBD">
        <w:rPr>
          <w:rFonts w:ascii="Simplified Arabic" w:hAnsi="Simplified Arabic" w:cs="Simplified Arabic" w:hint="cs"/>
          <w:b/>
          <w:color w:val="000000" w:themeColor="text1"/>
          <w:sz w:val="24"/>
          <w:szCs w:val="24"/>
          <w:rtl/>
        </w:rPr>
        <w:t xml:space="preserve"> </w:t>
      </w:r>
      <w:r w:rsidR="005E508B">
        <w:rPr>
          <w:rFonts w:ascii="Simplified Arabic" w:hAnsi="Simplified Arabic" w:cs="Simplified Arabic" w:hint="cs"/>
          <w:b/>
          <w:color w:val="000000" w:themeColor="text1"/>
          <w:sz w:val="24"/>
          <w:szCs w:val="24"/>
          <w:rtl/>
        </w:rPr>
        <w:t>بين</w:t>
      </w:r>
      <w:r w:rsidR="00AB5BBD" w:rsidRPr="00AB5BBD">
        <w:rPr>
          <w:rFonts w:ascii="Simplified Arabic" w:hAnsi="Simplified Arabic" w:cs="Simplified Arabic" w:hint="cs"/>
          <w:b/>
          <w:color w:val="000000" w:themeColor="text1"/>
          <w:sz w:val="24"/>
          <w:szCs w:val="24"/>
          <w:rtl/>
        </w:rPr>
        <w:t xml:space="preserve"> الذكور مقابل </w:t>
      </w:r>
      <w:proofErr w:type="spellStart"/>
      <w:r w:rsidR="00AB5BBD" w:rsidRPr="00AB5BBD">
        <w:rPr>
          <w:rFonts w:ascii="Simplified Arabic" w:hAnsi="Simplified Arabic" w:cs="Simplified Arabic" w:hint="cs"/>
          <w:b/>
          <w:color w:val="000000" w:themeColor="text1"/>
          <w:sz w:val="24"/>
          <w:szCs w:val="24"/>
          <w:rtl/>
        </w:rPr>
        <w:t>83.3%</w:t>
      </w:r>
      <w:proofErr w:type="spellEnd"/>
      <w:r w:rsidR="00AB5BBD" w:rsidRPr="00AB5BBD">
        <w:rPr>
          <w:rFonts w:ascii="Simplified Arabic" w:hAnsi="Simplified Arabic" w:cs="Simplified Arabic" w:hint="cs"/>
          <w:b/>
          <w:color w:val="000000" w:themeColor="text1"/>
          <w:sz w:val="24"/>
          <w:szCs w:val="24"/>
          <w:rtl/>
        </w:rPr>
        <w:t xml:space="preserve"> </w:t>
      </w:r>
      <w:r w:rsidR="005E508B">
        <w:rPr>
          <w:rFonts w:ascii="Simplified Arabic" w:hAnsi="Simplified Arabic" w:cs="Simplified Arabic" w:hint="cs"/>
          <w:b/>
          <w:color w:val="000000" w:themeColor="text1"/>
          <w:sz w:val="24"/>
          <w:szCs w:val="24"/>
          <w:rtl/>
        </w:rPr>
        <w:t>بين</w:t>
      </w:r>
      <w:r w:rsidR="00AB5BBD" w:rsidRPr="00AB5BBD">
        <w:rPr>
          <w:rFonts w:ascii="Simplified Arabic" w:hAnsi="Simplified Arabic" w:cs="Simplified Arabic" w:hint="cs"/>
          <w:b/>
          <w:color w:val="000000" w:themeColor="text1"/>
          <w:sz w:val="24"/>
          <w:szCs w:val="24"/>
          <w:rtl/>
        </w:rPr>
        <w:t xml:space="preserve"> الإناث.</w:t>
      </w:r>
    </w:p>
    <w:p w:rsidR="008A4B88" w:rsidRPr="00BD2E81" w:rsidRDefault="008A4B88" w:rsidP="008A4B88">
      <w:pPr>
        <w:pStyle w:val="ListParagraph"/>
        <w:bidi/>
        <w:spacing w:after="0" w:line="240" w:lineRule="auto"/>
        <w:ind w:left="360"/>
        <w:jc w:val="center"/>
        <w:rPr>
          <w:rFonts w:ascii="Simplified Arabic" w:hAnsi="Simplified Arabic" w:cs="Simplified Arabic"/>
          <w:b/>
          <w:bCs/>
          <w:color w:val="000000" w:themeColor="text1"/>
          <w:rtl/>
        </w:rPr>
      </w:pPr>
      <w:r w:rsidRPr="00BD2E81">
        <w:rPr>
          <w:rFonts w:ascii="Simplified Arabic" w:hAnsi="Simplified Arabic" w:cs="Simplified Arabic" w:hint="cs"/>
          <w:b/>
          <w:bCs/>
          <w:color w:val="000000" w:themeColor="text1"/>
          <w:rtl/>
        </w:rPr>
        <w:lastRenderedPageBreak/>
        <w:t>معدلات الالتحاق الصافي حسب المرحلة والجنس في فلسطين للأعوام الدراسية (2009/2010-2017/2018</w:t>
      </w:r>
      <w:proofErr w:type="spellStart"/>
      <w:r w:rsidRPr="00BD2E81">
        <w:rPr>
          <w:rFonts w:ascii="Simplified Arabic" w:hAnsi="Simplified Arabic" w:cs="Simplified Arabic" w:hint="cs"/>
          <w:b/>
          <w:bCs/>
          <w:color w:val="000000" w:themeColor="text1"/>
          <w:rtl/>
        </w:rPr>
        <w:t>)</w:t>
      </w:r>
      <w:proofErr w:type="spellEnd"/>
    </w:p>
    <w:tbl>
      <w:tblPr>
        <w:tblStyle w:val="TableGrid"/>
        <w:bidiVisual/>
        <w:tblW w:w="0" w:type="auto"/>
        <w:jc w:val="center"/>
        <w:tblLook w:val="04A0"/>
      </w:tblPr>
      <w:tblGrid>
        <w:gridCol w:w="9242"/>
      </w:tblGrid>
      <w:tr w:rsidR="008A4B88" w:rsidRPr="00BD7723" w:rsidTr="008A4B88">
        <w:trPr>
          <w:jc w:val="center"/>
        </w:trPr>
        <w:tc>
          <w:tcPr>
            <w:tcW w:w="9242" w:type="dxa"/>
            <w:vAlign w:val="center"/>
          </w:tcPr>
          <w:p w:rsidR="008A4B88" w:rsidRPr="00BD7723" w:rsidRDefault="008A4B88" w:rsidP="008A4B88">
            <w:pPr>
              <w:pStyle w:val="ListParagraph"/>
              <w:bidi/>
              <w:ind w:left="0"/>
              <w:jc w:val="center"/>
              <w:rPr>
                <w:rFonts w:ascii="Arial" w:hAnsi="Arial" w:cs="Arial"/>
                <w:b/>
                <w:bCs/>
                <w:color w:val="FF0000"/>
                <w:sz w:val="18"/>
                <w:szCs w:val="18"/>
                <w:rtl/>
              </w:rPr>
            </w:pPr>
            <w:r w:rsidRPr="00BD7723">
              <w:rPr>
                <w:rFonts w:ascii="Arial" w:hAnsi="Arial" w:cs="Arial"/>
                <w:b/>
                <w:bCs/>
                <w:noProof/>
                <w:color w:val="FF0000"/>
                <w:sz w:val="18"/>
                <w:szCs w:val="18"/>
                <w:rtl/>
              </w:rPr>
              <w:drawing>
                <wp:inline distT="0" distB="0" distL="0" distR="0">
                  <wp:extent cx="5980176" cy="3169920"/>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047438" w:rsidRPr="00A90661" w:rsidRDefault="00047438" w:rsidP="00047438">
      <w:pPr>
        <w:bidi/>
        <w:spacing w:after="0" w:line="240" w:lineRule="auto"/>
        <w:rPr>
          <w:rFonts w:ascii="Simplified Arabic" w:hAnsi="Simplified Arabic" w:cs="Simplified Arabic"/>
          <w:sz w:val="18"/>
          <w:szCs w:val="18"/>
          <w:rtl/>
        </w:rPr>
      </w:pPr>
      <w:proofErr w:type="spellStart"/>
      <w:r w:rsidRPr="00A90661">
        <w:rPr>
          <w:rFonts w:ascii="Simplified Arabic" w:hAnsi="Simplified Arabic" w:cs="Simplified Arabic" w:hint="cs"/>
          <w:b/>
          <w:bCs/>
          <w:sz w:val="18"/>
          <w:szCs w:val="18"/>
          <w:rtl/>
        </w:rPr>
        <w:t>المصدر</w:t>
      </w:r>
      <w:r w:rsidRPr="00A90661">
        <w:rPr>
          <w:rFonts w:ascii="Simplified Arabic" w:hAnsi="Simplified Arabic" w:cs="Simplified Arabic" w:hint="cs"/>
          <w:sz w:val="18"/>
          <w:szCs w:val="18"/>
          <w:rtl/>
        </w:rPr>
        <w:t>:</w:t>
      </w:r>
      <w:proofErr w:type="spellEnd"/>
      <w:r w:rsidRPr="00A90661">
        <w:rPr>
          <w:rFonts w:ascii="Simplified Arabic" w:hAnsi="Simplified Arabic" w:cs="Simplified Arabic" w:hint="cs"/>
          <w:sz w:val="20"/>
          <w:szCs w:val="20"/>
          <w:rtl/>
        </w:rPr>
        <w:t xml:space="preserve"> </w:t>
      </w:r>
      <w:r w:rsidRPr="00A90661">
        <w:rPr>
          <w:rFonts w:ascii="Simplified Arabic" w:hAnsi="Simplified Arabic" w:cs="Simplified Arabic" w:hint="cs"/>
          <w:b/>
          <w:bCs/>
          <w:sz w:val="18"/>
          <w:szCs w:val="18"/>
          <w:rtl/>
        </w:rPr>
        <w:t xml:space="preserve">وزارة التربية والتعليم </w:t>
      </w:r>
      <w:proofErr w:type="spellStart"/>
      <w:r w:rsidRPr="00A90661">
        <w:rPr>
          <w:rFonts w:ascii="Simplified Arabic" w:hAnsi="Simplified Arabic" w:cs="Simplified Arabic" w:hint="cs"/>
          <w:b/>
          <w:bCs/>
          <w:sz w:val="18"/>
          <w:szCs w:val="18"/>
          <w:rtl/>
        </w:rPr>
        <w:t>العالي،</w:t>
      </w:r>
      <w:proofErr w:type="spellEnd"/>
      <w:r w:rsidRPr="00A90661">
        <w:rPr>
          <w:rFonts w:ascii="Simplified Arabic" w:hAnsi="Simplified Arabic" w:cs="Simplified Arabic" w:hint="cs"/>
          <w:b/>
          <w:bCs/>
          <w:sz w:val="18"/>
          <w:szCs w:val="18"/>
          <w:rtl/>
        </w:rPr>
        <w:t xml:space="preserve"> 2018</w:t>
      </w:r>
      <w:r w:rsidRPr="00A90661">
        <w:rPr>
          <w:rFonts w:ascii="Simplified Arabic" w:hAnsi="Simplified Arabic" w:cs="Simplified Arabic" w:hint="cs"/>
          <w:sz w:val="18"/>
          <w:szCs w:val="18"/>
          <w:rtl/>
        </w:rPr>
        <w:t>. الادارة العامة للتخطيط. قواعد البيانات التربوية.</w:t>
      </w:r>
    </w:p>
    <w:p w:rsidR="008A4B88" w:rsidRDefault="008A4B88" w:rsidP="008A4B88">
      <w:pPr>
        <w:pStyle w:val="ListParagraph"/>
        <w:bidi/>
        <w:spacing w:after="0" w:line="240" w:lineRule="auto"/>
        <w:ind w:left="360"/>
        <w:jc w:val="center"/>
        <w:rPr>
          <w:rFonts w:ascii="Simplified Arabic" w:hAnsi="Simplified Arabic" w:cs="Simplified Arabic"/>
          <w:b/>
          <w:bCs/>
          <w:color w:val="FF0000"/>
          <w:rtl/>
        </w:rPr>
      </w:pPr>
    </w:p>
    <w:p w:rsidR="00047438" w:rsidRPr="00BD7723" w:rsidRDefault="00047438" w:rsidP="00047438">
      <w:pPr>
        <w:pStyle w:val="ListParagraph"/>
        <w:bidi/>
        <w:spacing w:after="0" w:line="240" w:lineRule="auto"/>
        <w:ind w:left="360"/>
        <w:jc w:val="center"/>
        <w:rPr>
          <w:rFonts w:ascii="Simplified Arabic" w:hAnsi="Simplified Arabic" w:cs="Simplified Arabic"/>
          <w:b/>
          <w:bCs/>
          <w:color w:val="FF0000"/>
          <w:rtl/>
        </w:rPr>
      </w:pPr>
    </w:p>
    <w:p w:rsidR="008A4B88" w:rsidRPr="009A7CA7" w:rsidRDefault="008A4B88" w:rsidP="008A4B88">
      <w:pPr>
        <w:pStyle w:val="ListParagraph"/>
        <w:bidi/>
        <w:spacing w:after="0" w:line="240" w:lineRule="auto"/>
        <w:ind w:left="360"/>
        <w:jc w:val="center"/>
        <w:rPr>
          <w:rFonts w:ascii="Simplified Arabic" w:hAnsi="Simplified Arabic" w:cs="Simplified Arabic"/>
          <w:b/>
          <w:bCs/>
          <w:color w:val="000000" w:themeColor="text1"/>
          <w:rtl/>
        </w:rPr>
      </w:pPr>
      <w:r w:rsidRPr="009A7CA7">
        <w:rPr>
          <w:rFonts w:ascii="Simplified Arabic" w:hAnsi="Simplified Arabic" w:cs="Simplified Arabic" w:hint="cs"/>
          <w:b/>
          <w:bCs/>
          <w:color w:val="000000" w:themeColor="text1"/>
          <w:rtl/>
        </w:rPr>
        <w:t>معدلات الالتحاق الصافي حسب المرحلة والمنطقة للأعوام الدراسية (2009/2010-</w:t>
      </w:r>
      <w:r w:rsidRPr="009A7CA7">
        <w:rPr>
          <w:rFonts w:ascii="Simplified Arabic" w:hAnsi="Simplified Arabic" w:cs="Simplified Arabic"/>
          <w:b/>
          <w:bCs/>
          <w:color w:val="000000" w:themeColor="text1"/>
        </w:rPr>
        <w:t>2017</w:t>
      </w:r>
      <w:proofErr w:type="spellStart"/>
      <w:r w:rsidRPr="009A7CA7">
        <w:rPr>
          <w:rFonts w:ascii="Simplified Arabic" w:hAnsi="Simplified Arabic" w:cs="Simplified Arabic" w:hint="cs"/>
          <w:b/>
          <w:bCs/>
          <w:color w:val="000000" w:themeColor="text1"/>
          <w:rtl/>
        </w:rPr>
        <w:t>/</w:t>
      </w:r>
      <w:proofErr w:type="spellEnd"/>
      <w:r w:rsidRPr="009A7CA7">
        <w:rPr>
          <w:rFonts w:ascii="Simplified Arabic" w:hAnsi="Simplified Arabic" w:cs="Simplified Arabic"/>
          <w:b/>
          <w:bCs/>
          <w:color w:val="000000" w:themeColor="text1"/>
        </w:rPr>
        <w:t>2018</w:t>
      </w:r>
      <w:proofErr w:type="spellStart"/>
      <w:r w:rsidRPr="009A7CA7">
        <w:rPr>
          <w:rFonts w:ascii="Simplified Arabic" w:hAnsi="Simplified Arabic" w:cs="Simplified Arabic" w:hint="cs"/>
          <w:b/>
          <w:bCs/>
          <w:color w:val="000000" w:themeColor="text1"/>
          <w:rtl/>
        </w:rPr>
        <w:t>)</w:t>
      </w:r>
      <w:proofErr w:type="spellEnd"/>
    </w:p>
    <w:tbl>
      <w:tblPr>
        <w:tblStyle w:val="TableGrid"/>
        <w:bidiVisual/>
        <w:tblW w:w="9520" w:type="dxa"/>
        <w:jc w:val="center"/>
        <w:tblInd w:w="119" w:type="dxa"/>
        <w:tblLook w:val="04A0"/>
      </w:tblPr>
      <w:tblGrid>
        <w:gridCol w:w="9520"/>
      </w:tblGrid>
      <w:tr w:rsidR="008A4B88" w:rsidRPr="00BD7723" w:rsidTr="00047438">
        <w:trPr>
          <w:jc w:val="center"/>
        </w:trPr>
        <w:tc>
          <w:tcPr>
            <w:tcW w:w="9520" w:type="dxa"/>
            <w:vAlign w:val="center"/>
          </w:tcPr>
          <w:p w:rsidR="008A4B88" w:rsidRPr="00BD7723" w:rsidRDefault="008A4B88" w:rsidP="008A4B88">
            <w:pPr>
              <w:pStyle w:val="ListParagraph"/>
              <w:bidi/>
              <w:ind w:left="0"/>
              <w:jc w:val="center"/>
              <w:rPr>
                <w:rFonts w:ascii="Simplified Arabic" w:hAnsi="Simplified Arabic" w:cs="Simplified Arabic"/>
                <w:b/>
                <w:bCs/>
                <w:color w:val="FF0000"/>
                <w:rtl/>
              </w:rPr>
            </w:pPr>
            <w:r w:rsidRPr="00BD7723">
              <w:rPr>
                <w:rFonts w:ascii="Simplified Arabic" w:hAnsi="Simplified Arabic" w:cs="Simplified Arabic"/>
                <w:b/>
                <w:bCs/>
                <w:noProof/>
                <w:color w:val="FF0000"/>
                <w:rtl/>
              </w:rPr>
              <w:drawing>
                <wp:inline distT="0" distB="0" distL="0" distR="0">
                  <wp:extent cx="5856986" cy="2718816"/>
                  <wp:effectExtent l="0" t="0" r="0"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047438" w:rsidRPr="00A90661" w:rsidRDefault="00047438" w:rsidP="00047438">
      <w:pPr>
        <w:bidi/>
        <w:spacing w:after="0" w:line="240" w:lineRule="auto"/>
        <w:rPr>
          <w:rFonts w:ascii="Simplified Arabic" w:hAnsi="Simplified Arabic" w:cs="Simplified Arabic"/>
          <w:sz w:val="18"/>
          <w:szCs w:val="18"/>
          <w:rtl/>
        </w:rPr>
      </w:pPr>
      <w:proofErr w:type="spellStart"/>
      <w:r w:rsidRPr="00A90661">
        <w:rPr>
          <w:rFonts w:ascii="Simplified Arabic" w:hAnsi="Simplified Arabic" w:cs="Simplified Arabic" w:hint="cs"/>
          <w:b/>
          <w:bCs/>
          <w:sz w:val="18"/>
          <w:szCs w:val="18"/>
          <w:rtl/>
        </w:rPr>
        <w:t>المصدر</w:t>
      </w:r>
      <w:r w:rsidRPr="00A90661">
        <w:rPr>
          <w:rFonts w:ascii="Simplified Arabic" w:hAnsi="Simplified Arabic" w:cs="Simplified Arabic" w:hint="cs"/>
          <w:sz w:val="18"/>
          <w:szCs w:val="18"/>
          <w:rtl/>
        </w:rPr>
        <w:t>:</w:t>
      </w:r>
      <w:proofErr w:type="spellEnd"/>
      <w:r w:rsidRPr="00A90661">
        <w:rPr>
          <w:rFonts w:ascii="Simplified Arabic" w:hAnsi="Simplified Arabic" w:cs="Simplified Arabic" w:hint="cs"/>
          <w:sz w:val="20"/>
          <w:szCs w:val="20"/>
          <w:rtl/>
        </w:rPr>
        <w:t xml:space="preserve"> </w:t>
      </w:r>
      <w:r w:rsidRPr="00A90661">
        <w:rPr>
          <w:rFonts w:ascii="Simplified Arabic" w:hAnsi="Simplified Arabic" w:cs="Simplified Arabic" w:hint="cs"/>
          <w:b/>
          <w:bCs/>
          <w:sz w:val="18"/>
          <w:szCs w:val="18"/>
          <w:rtl/>
        </w:rPr>
        <w:t xml:space="preserve">وزارة التربية والتعليم </w:t>
      </w:r>
      <w:proofErr w:type="spellStart"/>
      <w:r w:rsidRPr="00A90661">
        <w:rPr>
          <w:rFonts w:ascii="Simplified Arabic" w:hAnsi="Simplified Arabic" w:cs="Simplified Arabic" w:hint="cs"/>
          <w:b/>
          <w:bCs/>
          <w:sz w:val="18"/>
          <w:szCs w:val="18"/>
          <w:rtl/>
        </w:rPr>
        <w:t>العالي،</w:t>
      </w:r>
      <w:proofErr w:type="spellEnd"/>
      <w:r w:rsidRPr="00A90661">
        <w:rPr>
          <w:rFonts w:ascii="Simplified Arabic" w:hAnsi="Simplified Arabic" w:cs="Simplified Arabic" w:hint="cs"/>
          <w:b/>
          <w:bCs/>
          <w:sz w:val="18"/>
          <w:szCs w:val="18"/>
          <w:rtl/>
        </w:rPr>
        <w:t xml:space="preserve"> 2018</w:t>
      </w:r>
      <w:r w:rsidRPr="00A90661">
        <w:rPr>
          <w:rFonts w:ascii="Simplified Arabic" w:hAnsi="Simplified Arabic" w:cs="Simplified Arabic" w:hint="cs"/>
          <w:sz w:val="18"/>
          <w:szCs w:val="18"/>
          <w:rtl/>
        </w:rPr>
        <w:t>. الادارة العامة للتخطيط. قواعد البيانات التربوية.</w:t>
      </w:r>
    </w:p>
    <w:p w:rsidR="008A4B88" w:rsidRPr="00BD7723" w:rsidRDefault="008A4B88" w:rsidP="008A4B88">
      <w:pPr>
        <w:pStyle w:val="ListParagraph"/>
        <w:bidi/>
        <w:spacing w:after="0" w:line="240" w:lineRule="auto"/>
        <w:ind w:left="0"/>
        <w:jc w:val="both"/>
        <w:rPr>
          <w:rFonts w:ascii="Simplified Arabic" w:hAnsi="Simplified Arabic" w:cs="Simplified Arabic"/>
          <w:b/>
          <w:color w:val="FF0000"/>
          <w:sz w:val="24"/>
          <w:szCs w:val="24"/>
          <w:rtl/>
        </w:rPr>
      </w:pPr>
    </w:p>
    <w:p w:rsidR="008A4B88" w:rsidRDefault="008A4B88" w:rsidP="008A4B88">
      <w:pPr>
        <w:pStyle w:val="ListParagraph"/>
        <w:bidi/>
        <w:spacing w:after="0" w:line="240" w:lineRule="auto"/>
        <w:ind w:left="0"/>
        <w:jc w:val="both"/>
        <w:rPr>
          <w:rFonts w:ascii="Simplified Arabic" w:hAnsi="Simplified Arabic" w:cs="Simplified Arabic"/>
          <w:b/>
          <w:color w:val="FF0000"/>
          <w:sz w:val="24"/>
          <w:szCs w:val="24"/>
          <w:rtl/>
        </w:rPr>
      </w:pPr>
    </w:p>
    <w:p w:rsidR="00C02C8F" w:rsidRDefault="00C02C8F" w:rsidP="00C02C8F">
      <w:pPr>
        <w:pStyle w:val="ListParagraph"/>
        <w:bidi/>
        <w:spacing w:after="0" w:line="240" w:lineRule="auto"/>
        <w:ind w:left="0"/>
        <w:jc w:val="both"/>
        <w:rPr>
          <w:rFonts w:ascii="Simplified Arabic" w:hAnsi="Simplified Arabic" w:cs="Simplified Arabic"/>
          <w:b/>
          <w:color w:val="FF0000"/>
          <w:sz w:val="24"/>
          <w:szCs w:val="24"/>
          <w:rtl/>
        </w:rPr>
      </w:pPr>
    </w:p>
    <w:p w:rsidR="00C02C8F" w:rsidRDefault="00C02C8F" w:rsidP="00C02C8F">
      <w:pPr>
        <w:pStyle w:val="ListParagraph"/>
        <w:bidi/>
        <w:spacing w:after="0" w:line="240" w:lineRule="auto"/>
        <w:ind w:left="0"/>
        <w:jc w:val="both"/>
        <w:rPr>
          <w:rFonts w:ascii="Simplified Arabic" w:hAnsi="Simplified Arabic" w:cs="Simplified Arabic"/>
          <w:b/>
          <w:color w:val="FF0000"/>
          <w:sz w:val="24"/>
          <w:szCs w:val="24"/>
          <w:rtl/>
        </w:rPr>
      </w:pPr>
    </w:p>
    <w:p w:rsidR="00C02C8F" w:rsidRPr="00BD7723" w:rsidRDefault="00C02C8F" w:rsidP="00C02C8F">
      <w:pPr>
        <w:pStyle w:val="ListParagraph"/>
        <w:bidi/>
        <w:spacing w:after="0" w:line="240" w:lineRule="auto"/>
        <w:ind w:left="0"/>
        <w:jc w:val="both"/>
        <w:rPr>
          <w:rFonts w:ascii="Simplified Arabic" w:hAnsi="Simplified Arabic" w:cs="Simplified Arabic"/>
          <w:b/>
          <w:color w:val="FF0000"/>
          <w:sz w:val="24"/>
          <w:szCs w:val="24"/>
          <w:rtl/>
        </w:rPr>
      </w:pPr>
    </w:p>
    <w:p w:rsidR="008A4B88" w:rsidRPr="00BD7723" w:rsidRDefault="008A4B88" w:rsidP="008A4B88">
      <w:pPr>
        <w:pStyle w:val="ListParagraph"/>
        <w:bidi/>
        <w:spacing w:after="0" w:line="240" w:lineRule="auto"/>
        <w:ind w:left="0"/>
        <w:jc w:val="both"/>
        <w:rPr>
          <w:rFonts w:ascii="Simplified Arabic" w:hAnsi="Simplified Arabic" w:cs="Simplified Arabic"/>
          <w:b/>
          <w:color w:val="FF0000"/>
          <w:sz w:val="24"/>
          <w:szCs w:val="24"/>
          <w:rtl/>
        </w:rPr>
      </w:pPr>
    </w:p>
    <w:p w:rsidR="008A4B88" w:rsidRPr="00A90661" w:rsidRDefault="008A4B88" w:rsidP="008A4B88">
      <w:pPr>
        <w:pStyle w:val="ListParagraph"/>
        <w:bidi/>
        <w:spacing w:after="0" w:line="240" w:lineRule="auto"/>
        <w:ind w:left="360"/>
        <w:jc w:val="center"/>
        <w:rPr>
          <w:rFonts w:ascii="Simplified Arabic" w:hAnsi="Simplified Arabic" w:cs="Simplified Arabic"/>
          <w:b/>
          <w:bCs/>
          <w:rtl/>
        </w:rPr>
      </w:pPr>
      <w:r w:rsidRPr="00A90661">
        <w:rPr>
          <w:rFonts w:ascii="Simplified Arabic" w:hAnsi="Simplified Arabic" w:cs="Simplified Arabic" w:hint="cs"/>
          <w:b/>
          <w:bCs/>
          <w:rtl/>
        </w:rPr>
        <w:lastRenderedPageBreak/>
        <w:t>معدلات الالتحاق الإجمالي حسب المرحلة والجنس في فلسطين للأعوام الدراسية (2009/2010-2017/2018</w:t>
      </w:r>
      <w:proofErr w:type="spellStart"/>
      <w:r w:rsidRPr="00A90661">
        <w:rPr>
          <w:rFonts w:ascii="Simplified Arabic" w:hAnsi="Simplified Arabic" w:cs="Simplified Arabic" w:hint="cs"/>
          <w:b/>
          <w:bCs/>
          <w:rtl/>
        </w:rPr>
        <w:t>)</w:t>
      </w:r>
      <w:proofErr w:type="spellEnd"/>
    </w:p>
    <w:tbl>
      <w:tblPr>
        <w:tblStyle w:val="TableGrid"/>
        <w:bidiVisual/>
        <w:tblW w:w="0" w:type="auto"/>
        <w:jc w:val="center"/>
        <w:tblLook w:val="04A0"/>
      </w:tblPr>
      <w:tblGrid>
        <w:gridCol w:w="9242"/>
      </w:tblGrid>
      <w:tr w:rsidR="008A4B88" w:rsidRPr="00BD7723" w:rsidTr="008A4B88">
        <w:trPr>
          <w:jc w:val="center"/>
        </w:trPr>
        <w:tc>
          <w:tcPr>
            <w:tcW w:w="8505" w:type="dxa"/>
            <w:vAlign w:val="center"/>
          </w:tcPr>
          <w:p w:rsidR="008A4B88" w:rsidRPr="00BD7723" w:rsidRDefault="008A4B88" w:rsidP="008A4B88">
            <w:pPr>
              <w:pStyle w:val="ListParagraph"/>
              <w:bidi/>
              <w:ind w:left="0"/>
              <w:jc w:val="center"/>
              <w:rPr>
                <w:rFonts w:ascii="Arial" w:hAnsi="Arial" w:cs="Arial"/>
                <w:b/>
                <w:bCs/>
                <w:color w:val="FF0000"/>
                <w:sz w:val="18"/>
                <w:szCs w:val="18"/>
                <w:rtl/>
              </w:rPr>
            </w:pPr>
            <w:r w:rsidRPr="00BD7723">
              <w:rPr>
                <w:rFonts w:ascii="Arial" w:hAnsi="Arial" w:cs="Arial"/>
                <w:b/>
                <w:bCs/>
                <w:noProof/>
                <w:color w:val="FF0000"/>
                <w:sz w:val="18"/>
                <w:szCs w:val="18"/>
                <w:rtl/>
              </w:rPr>
              <w:drawing>
                <wp:inline distT="0" distB="0" distL="0" distR="0">
                  <wp:extent cx="5980176" cy="3169920"/>
                  <wp:effectExtent l="0" t="0" r="0" b="0"/>
                  <wp:docPr id="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8A4B88" w:rsidRPr="00A90661" w:rsidRDefault="008A4B88" w:rsidP="008A4B88">
      <w:pPr>
        <w:bidi/>
        <w:spacing w:after="0" w:line="240" w:lineRule="auto"/>
        <w:rPr>
          <w:rFonts w:ascii="Simplified Arabic" w:hAnsi="Simplified Arabic" w:cs="Simplified Arabic"/>
          <w:sz w:val="18"/>
          <w:szCs w:val="18"/>
          <w:rtl/>
        </w:rPr>
      </w:pPr>
      <w:r w:rsidRPr="00A90661">
        <w:rPr>
          <w:rFonts w:ascii="Simplified Arabic" w:hAnsi="Simplified Arabic" w:cs="Simplified Arabic" w:hint="cs"/>
          <w:b/>
          <w:bCs/>
          <w:sz w:val="18"/>
          <w:szCs w:val="18"/>
          <w:rtl/>
        </w:rPr>
        <w:t xml:space="preserve">  </w:t>
      </w:r>
      <w:proofErr w:type="spellStart"/>
      <w:r w:rsidRPr="00A90661">
        <w:rPr>
          <w:rFonts w:ascii="Simplified Arabic" w:hAnsi="Simplified Arabic" w:cs="Simplified Arabic" w:hint="cs"/>
          <w:b/>
          <w:bCs/>
          <w:sz w:val="18"/>
          <w:szCs w:val="18"/>
          <w:rtl/>
        </w:rPr>
        <w:t>المصدر</w:t>
      </w:r>
      <w:r w:rsidRPr="00A90661">
        <w:rPr>
          <w:rFonts w:ascii="Simplified Arabic" w:hAnsi="Simplified Arabic" w:cs="Simplified Arabic" w:hint="cs"/>
          <w:sz w:val="18"/>
          <w:szCs w:val="18"/>
          <w:rtl/>
        </w:rPr>
        <w:t>:</w:t>
      </w:r>
      <w:proofErr w:type="spellEnd"/>
      <w:r w:rsidRPr="00A90661">
        <w:rPr>
          <w:rFonts w:ascii="Simplified Arabic" w:hAnsi="Simplified Arabic" w:cs="Simplified Arabic" w:hint="cs"/>
          <w:sz w:val="20"/>
          <w:szCs w:val="20"/>
          <w:rtl/>
        </w:rPr>
        <w:t xml:space="preserve"> </w:t>
      </w:r>
      <w:r w:rsidRPr="00A90661">
        <w:rPr>
          <w:rFonts w:ascii="Simplified Arabic" w:hAnsi="Simplified Arabic" w:cs="Simplified Arabic" w:hint="cs"/>
          <w:b/>
          <w:bCs/>
          <w:sz w:val="18"/>
          <w:szCs w:val="18"/>
          <w:rtl/>
        </w:rPr>
        <w:t xml:space="preserve">وزارة التربية والتعليم </w:t>
      </w:r>
      <w:proofErr w:type="spellStart"/>
      <w:r w:rsidRPr="00A90661">
        <w:rPr>
          <w:rFonts w:ascii="Simplified Arabic" w:hAnsi="Simplified Arabic" w:cs="Simplified Arabic" w:hint="cs"/>
          <w:b/>
          <w:bCs/>
          <w:sz w:val="18"/>
          <w:szCs w:val="18"/>
          <w:rtl/>
        </w:rPr>
        <w:t>العالي،</w:t>
      </w:r>
      <w:proofErr w:type="spellEnd"/>
      <w:r w:rsidRPr="00A90661">
        <w:rPr>
          <w:rFonts w:ascii="Simplified Arabic" w:hAnsi="Simplified Arabic" w:cs="Simplified Arabic" w:hint="cs"/>
          <w:b/>
          <w:bCs/>
          <w:sz w:val="18"/>
          <w:szCs w:val="18"/>
          <w:rtl/>
        </w:rPr>
        <w:t xml:space="preserve"> 2018</w:t>
      </w:r>
      <w:r w:rsidRPr="00A90661">
        <w:rPr>
          <w:rFonts w:ascii="Simplified Arabic" w:hAnsi="Simplified Arabic" w:cs="Simplified Arabic" w:hint="cs"/>
          <w:sz w:val="18"/>
          <w:szCs w:val="18"/>
          <w:rtl/>
        </w:rPr>
        <w:t>. الادارة العامة للتخطيط. قواعد البيانات التربوية.</w:t>
      </w:r>
    </w:p>
    <w:p w:rsidR="008A4B88" w:rsidRPr="00BD7723" w:rsidRDefault="008A4B88" w:rsidP="008A4B88">
      <w:pPr>
        <w:bidi/>
        <w:spacing w:after="0" w:line="240" w:lineRule="auto"/>
        <w:rPr>
          <w:rFonts w:ascii="Simplified Arabic" w:hAnsi="Simplified Arabic" w:cs="Simplified Arabic"/>
          <w:color w:val="FF0000"/>
          <w:sz w:val="24"/>
          <w:szCs w:val="24"/>
          <w:rtl/>
        </w:rPr>
      </w:pPr>
    </w:p>
    <w:p w:rsidR="008A4B88" w:rsidRPr="00BD7723" w:rsidRDefault="008A4B88" w:rsidP="008A4B88">
      <w:pPr>
        <w:pStyle w:val="ListParagraph"/>
        <w:bidi/>
        <w:spacing w:after="0" w:line="240" w:lineRule="auto"/>
        <w:ind w:left="360"/>
        <w:jc w:val="center"/>
        <w:rPr>
          <w:rFonts w:ascii="Simplified Arabic" w:hAnsi="Simplified Arabic" w:cs="Simplified Arabic"/>
          <w:b/>
          <w:bCs/>
          <w:color w:val="FF0000"/>
          <w:rtl/>
        </w:rPr>
      </w:pPr>
    </w:p>
    <w:p w:rsidR="008A4B88" w:rsidRPr="00A90661" w:rsidRDefault="008A4B88" w:rsidP="008A4B88">
      <w:pPr>
        <w:pStyle w:val="ListParagraph"/>
        <w:bidi/>
        <w:spacing w:after="0" w:line="240" w:lineRule="auto"/>
        <w:ind w:left="360"/>
        <w:jc w:val="center"/>
        <w:rPr>
          <w:rFonts w:ascii="Simplified Arabic" w:hAnsi="Simplified Arabic" w:cs="Simplified Arabic"/>
          <w:b/>
          <w:bCs/>
          <w:rtl/>
        </w:rPr>
      </w:pPr>
      <w:r w:rsidRPr="00A90661">
        <w:rPr>
          <w:rFonts w:ascii="Simplified Arabic" w:hAnsi="Simplified Arabic" w:cs="Simplified Arabic" w:hint="cs"/>
          <w:b/>
          <w:bCs/>
          <w:rtl/>
        </w:rPr>
        <w:t>معدلات الالتحاق الإجمالي حسب المرحلة والمنطقة للأعوام الدراسية (2009/2010-</w:t>
      </w:r>
      <w:r w:rsidRPr="00A90661">
        <w:rPr>
          <w:rFonts w:ascii="Simplified Arabic" w:hAnsi="Simplified Arabic" w:cs="Simplified Arabic"/>
          <w:b/>
          <w:bCs/>
        </w:rPr>
        <w:t>2017</w:t>
      </w:r>
      <w:proofErr w:type="spellStart"/>
      <w:r w:rsidRPr="00A90661">
        <w:rPr>
          <w:rFonts w:ascii="Simplified Arabic" w:hAnsi="Simplified Arabic" w:cs="Simplified Arabic" w:hint="cs"/>
          <w:b/>
          <w:bCs/>
          <w:rtl/>
        </w:rPr>
        <w:t>/</w:t>
      </w:r>
      <w:proofErr w:type="spellEnd"/>
      <w:r w:rsidRPr="00A90661">
        <w:rPr>
          <w:rFonts w:ascii="Simplified Arabic" w:hAnsi="Simplified Arabic" w:cs="Simplified Arabic"/>
          <w:b/>
          <w:bCs/>
        </w:rPr>
        <w:t>2018</w:t>
      </w:r>
      <w:proofErr w:type="spellStart"/>
      <w:r w:rsidRPr="00A90661">
        <w:rPr>
          <w:rFonts w:ascii="Simplified Arabic" w:hAnsi="Simplified Arabic" w:cs="Simplified Arabic" w:hint="cs"/>
          <w:b/>
          <w:bCs/>
          <w:rtl/>
        </w:rPr>
        <w:t>)</w:t>
      </w:r>
      <w:proofErr w:type="spellEnd"/>
    </w:p>
    <w:tbl>
      <w:tblPr>
        <w:tblStyle w:val="TableGrid"/>
        <w:bidiVisual/>
        <w:tblW w:w="9289" w:type="dxa"/>
        <w:jc w:val="center"/>
        <w:tblLook w:val="04A0"/>
      </w:tblPr>
      <w:tblGrid>
        <w:gridCol w:w="9639"/>
      </w:tblGrid>
      <w:tr w:rsidR="008A4B88" w:rsidRPr="00BD7723" w:rsidTr="008A4B88">
        <w:trPr>
          <w:jc w:val="center"/>
        </w:trPr>
        <w:tc>
          <w:tcPr>
            <w:tcW w:w="9289" w:type="dxa"/>
            <w:vAlign w:val="center"/>
          </w:tcPr>
          <w:p w:rsidR="008A4B88" w:rsidRPr="00BD7723" w:rsidRDefault="008A4B88" w:rsidP="008A4B88">
            <w:pPr>
              <w:pStyle w:val="ListParagraph"/>
              <w:bidi/>
              <w:ind w:left="0"/>
              <w:jc w:val="center"/>
              <w:rPr>
                <w:rFonts w:ascii="Simplified Arabic" w:hAnsi="Simplified Arabic" w:cs="Simplified Arabic"/>
                <w:b/>
                <w:bCs/>
                <w:color w:val="FF0000"/>
                <w:rtl/>
              </w:rPr>
            </w:pPr>
            <w:r w:rsidRPr="00BD7723">
              <w:rPr>
                <w:rFonts w:ascii="Simplified Arabic" w:hAnsi="Simplified Arabic" w:cs="Simplified Arabic"/>
                <w:b/>
                <w:bCs/>
                <w:noProof/>
                <w:color w:val="FF0000"/>
                <w:rtl/>
              </w:rPr>
              <w:drawing>
                <wp:inline distT="0" distB="0" distL="0" distR="0">
                  <wp:extent cx="5983102" cy="2715905"/>
                  <wp:effectExtent l="0" t="0" r="0" b="0"/>
                  <wp:docPr id="8"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8A4B88" w:rsidRPr="00E24505" w:rsidRDefault="008A4B88" w:rsidP="008A4B88">
      <w:pPr>
        <w:bidi/>
        <w:spacing w:after="0" w:line="240" w:lineRule="auto"/>
        <w:rPr>
          <w:rFonts w:ascii="Simplified Arabic" w:hAnsi="Simplified Arabic" w:cs="Simplified Arabic"/>
          <w:sz w:val="16"/>
          <w:szCs w:val="16"/>
          <w:rtl/>
        </w:rPr>
      </w:pPr>
      <w:proofErr w:type="spellStart"/>
      <w:r w:rsidRPr="00E24505">
        <w:rPr>
          <w:rFonts w:ascii="Simplified Arabic" w:hAnsi="Simplified Arabic" w:cs="Simplified Arabic" w:hint="cs"/>
          <w:b/>
          <w:bCs/>
          <w:sz w:val="16"/>
          <w:szCs w:val="16"/>
          <w:rtl/>
        </w:rPr>
        <w:t>المصدر:</w:t>
      </w:r>
      <w:proofErr w:type="spellEnd"/>
      <w:r w:rsidRPr="00E24505">
        <w:rPr>
          <w:rFonts w:ascii="Simplified Arabic" w:hAnsi="Simplified Arabic" w:cs="Simplified Arabic" w:hint="cs"/>
          <w:sz w:val="18"/>
          <w:szCs w:val="18"/>
          <w:rtl/>
        </w:rPr>
        <w:t xml:space="preserve"> </w:t>
      </w:r>
      <w:r w:rsidRPr="00E24505">
        <w:rPr>
          <w:rFonts w:ascii="Simplified Arabic" w:hAnsi="Simplified Arabic" w:cs="Simplified Arabic" w:hint="cs"/>
          <w:b/>
          <w:bCs/>
          <w:sz w:val="16"/>
          <w:szCs w:val="16"/>
          <w:rtl/>
        </w:rPr>
        <w:t xml:space="preserve">وزارة التربية والتعليم </w:t>
      </w:r>
      <w:proofErr w:type="spellStart"/>
      <w:r w:rsidRPr="00E24505">
        <w:rPr>
          <w:rFonts w:ascii="Simplified Arabic" w:hAnsi="Simplified Arabic" w:cs="Simplified Arabic" w:hint="cs"/>
          <w:b/>
          <w:bCs/>
          <w:sz w:val="16"/>
          <w:szCs w:val="16"/>
          <w:rtl/>
        </w:rPr>
        <w:t>العالي،</w:t>
      </w:r>
      <w:proofErr w:type="spellEnd"/>
      <w:r w:rsidRPr="00E24505">
        <w:rPr>
          <w:rFonts w:ascii="Simplified Arabic" w:hAnsi="Simplified Arabic" w:cs="Simplified Arabic" w:hint="cs"/>
          <w:b/>
          <w:bCs/>
          <w:sz w:val="16"/>
          <w:szCs w:val="16"/>
          <w:rtl/>
        </w:rPr>
        <w:t xml:space="preserve"> 2018</w:t>
      </w:r>
      <w:r w:rsidRPr="00E24505">
        <w:rPr>
          <w:rFonts w:ascii="Simplified Arabic" w:hAnsi="Simplified Arabic" w:cs="Simplified Arabic" w:hint="cs"/>
          <w:sz w:val="16"/>
          <w:szCs w:val="16"/>
          <w:rtl/>
        </w:rPr>
        <w:t>. الادارة العامة للتخطيط. قواعد البيانات التربوية.</w:t>
      </w:r>
    </w:p>
    <w:p w:rsidR="008A4B88" w:rsidRPr="00BD7723" w:rsidRDefault="008A4B88" w:rsidP="008A4B88">
      <w:pPr>
        <w:bidi/>
        <w:spacing w:after="0" w:line="240" w:lineRule="auto"/>
        <w:rPr>
          <w:rFonts w:ascii="Simplified Arabic" w:hAnsi="Simplified Arabic" w:cs="Simplified Arabic"/>
          <w:color w:val="FF0000"/>
          <w:sz w:val="24"/>
          <w:szCs w:val="24"/>
          <w:rtl/>
        </w:rPr>
      </w:pPr>
    </w:p>
    <w:p w:rsidR="008A4B88" w:rsidRPr="00BD7723" w:rsidRDefault="008A4B88" w:rsidP="008A4B88">
      <w:pPr>
        <w:bidi/>
        <w:spacing w:after="0" w:line="240" w:lineRule="auto"/>
        <w:jc w:val="both"/>
        <w:rPr>
          <w:rFonts w:ascii="Simplified Arabic" w:hAnsi="Simplified Arabic" w:cs="Simplified Arabic"/>
          <w:color w:val="FF0000"/>
          <w:sz w:val="10"/>
          <w:szCs w:val="10"/>
          <w:rtl/>
        </w:rPr>
      </w:pPr>
    </w:p>
    <w:p w:rsidR="008A4B88" w:rsidRDefault="008A4B88" w:rsidP="008A4B88">
      <w:pPr>
        <w:bidi/>
        <w:spacing w:after="0" w:line="240" w:lineRule="auto"/>
        <w:jc w:val="both"/>
        <w:rPr>
          <w:rFonts w:ascii="Simplified Arabic" w:hAnsi="Simplified Arabic" w:cs="Simplified Arabic"/>
          <w:b/>
          <w:bCs/>
          <w:sz w:val="24"/>
          <w:szCs w:val="24"/>
          <w:rtl/>
        </w:rPr>
      </w:pPr>
      <w:r w:rsidRPr="008E5239">
        <w:rPr>
          <w:rFonts w:ascii="Times New Roman" w:hAnsi="Times New Roman" w:cs="Times New Roman"/>
          <w:b/>
          <w:bCs/>
          <w:sz w:val="24"/>
          <w:szCs w:val="24"/>
          <w:rtl/>
        </w:rPr>
        <w:t>3.2</w:t>
      </w:r>
      <w:r w:rsidRPr="008E5239">
        <w:rPr>
          <w:rFonts w:ascii="Simplified Arabic" w:hAnsi="Simplified Arabic" w:cs="Simplified Arabic" w:hint="cs"/>
          <w:b/>
          <w:bCs/>
          <w:sz w:val="24"/>
          <w:szCs w:val="24"/>
          <w:rtl/>
        </w:rPr>
        <w:t xml:space="preserve"> توزيع المدارس في فلسطين</w:t>
      </w:r>
    </w:p>
    <w:p w:rsidR="00BF0103" w:rsidRDefault="00BF0103" w:rsidP="00BF0103">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يوجد</w:t>
      </w:r>
      <w:r w:rsidR="0089354E" w:rsidRPr="00C127F6">
        <w:rPr>
          <w:rFonts w:ascii="Simplified Arabic" w:hAnsi="Simplified Arabic" w:cs="Simplified Arabic" w:hint="cs"/>
          <w:sz w:val="24"/>
          <w:szCs w:val="24"/>
          <w:rtl/>
        </w:rPr>
        <w:t xml:space="preserve"> </w:t>
      </w:r>
      <w:r w:rsidR="0089354E">
        <w:rPr>
          <w:rFonts w:ascii="Simplified Arabic" w:hAnsi="Simplified Arabic" w:cs="Simplified Arabic"/>
          <w:sz w:val="24"/>
          <w:szCs w:val="24"/>
        </w:rPr>
        <w:t>2,998</w:t>
      </w:r>
      <w:r w:rsidR="0089354E">
        <w:rPr>
          <w:rFonts w:ascii="Simplified Arabic" w:hAnsi="Simplified Arabic" w:cs="Simplified Arabic" w:hint="cs"/>
          <w:sz w:val="24"/>
          <w:szCs w:val="24"/>
          <w:rtl/>
        </w:rPr>
        <w:t xml:space="preserve"> مدرسة في فلسطين</w:t>
      </w:r>
      <w:r w:rsidR="004F3265">
        <w:rPr>
          <w:rFonts w:ascii="Simplified Arabic" w:hAnsi="Simplified Arabic" w:cs="Simplified Arabic" w:hint="cs"/>
          <w:sz w:val="24"/>
          <w:szCs w:val="24"/>
          <w:rtl/>
        </w:rPr>
        <w:t xml:space="preserve"> منها</w:t>
      </w:r>
      <w:r w:rsidR="0089354E" w:rsidRPr="00C127F6">
        <w:rPr>
          <w:rFonts w:ascii="Simplified Arabic" w:hAnsi="Simplified Arabic" w:cs="Simplified Arabic" w:hint="cs"/>
          <w:sz w:val="24"/>
          <w:szCs w:val="24"/>
          <w:rtl/>
        </w:rPr>
        <w:t xml:space="preserve"> </w:t>
      </w:r>
      <w:r w:rsidR="0089354E">
        <w:rPr>
          <w:rFonts w:ascii="Simplified Arabic" w:hAnsi="Simplified Arabic" w:cs="Simplified Arabic"/>
          <w:sz w:val="24"/>
          <w:szCs w:val="24"/>
        </w:rPr>
        <w:t>2,203</w:t>
      </w:r>
      <w:r w:rsidR="0089354E">
        <w:rPr>
          <w:rFonts w:ascii="Simplified Arabic" w:hAnsi="Simplified Arabic" w:cs="Simplified Arabic" w:hint="cs"/>
          <w:sz w:val="24"/>
          <w:szCs w:val="24"/>
          <w:rtl/>
        </w:rPr>
        <w:t xml:space="preserve"> مدرسة حكومية </w:t>
      </w:r>
      <w:proofErr w:type="spellStart"/>
      <w:r w:rsidR="0089354E">
        <w:rPr>
          <w:rFonts w:ascii="Simplified Arabic" w:hAnsi="Simplified Arabic" w:cs="Simplified Arabic" w:hint="cs"/>
          <w:sz w:val="24"/>
          <w:szCs w:val="24"/>
          <w:rtl/>
        </w:rPr>
        <w:t>و370</w:t>
      </w:r>
      <w:proofErr w:type="spellEnd"/>
      <w:r w:rsidR="0089354E">
        <w:rPr>
          <w:rFonts w:ascii="Simplified Arabic" w:hAnsi="Simplified Arabic" w:cs="Simplified Arabic" w:hint="cs"/>
          <w:sz w:val="24"/>
          <w:szCs w:val="24"/>
          <w:rtl/>
        </w:rPr>
        <w:t xml:space="preserve"> مدرسة وكالة </w:t>
      </w:r>
      <w:proofErr w:type="spellStart"/>
      <w:r w:rsidR="0089354E">
        <w:rPr>
          <w:rFonts w:ascii="Simplified Arabic" w:hAnsi="Simplified Arabic" w:cs="Simplified Arabic" w:hint="cs"/>
          <w:sz w:val="24"/>
          <w:szCs w:val="24"/>
          <w:rtl/>
        </w:rPr>
        <w:t>و425</w:t>
      </w:r>
      <w:proofErr w:type="spellEnd"/>
      <w:r w:rsidR="0089354E">
        <w:rPr>
          <w:rFonts w:ascii="Simplified Arabic" w:hAnsi="Simplified Arabic" w:cs="Simplified Arabic" w:hint="cs"/>
          <w:sz w:val="24"/>
          <w:szCs w:val="24"/>
          <w:rtl/>
        </w:rPr>
        <w:t xml:space="preserve"> مدرسة </w:t>
      </w:r>
      <w:proofErr w:type="spellStart"/>
      <w:r w:rsidR="0089354E">
        <w:rPr>
          <w:rFonts w:ascii="Simplified Arabic" w:hAnsi="Simplified Arabic" w:cs="Simplified Arabic" w:hint="cs"/>
          <w:sz w:val="24"/>
          <w:szCs w:val="24"/>
          <w:rtl/>
        </w:rPr>
        <w:t>خاصة،</w:t>
      </w:r>
      <w:proofErr w:type="spellEnd"/>
      <w:r w:rsidR="0089354E">
        <w:rPr>
          <w:rFonts w:ascii="Simplified Arabic" w:hAnsi="Simplified Arabic" w:cs="Simplified Arabic" w:hint="cs"/>
          <w:sz w:val="24"/>
          <w:szCs w:val="24"/>
          <w:rtl/>
        </w:rPr>
        <w:t xml:space="preserve"> اما على مستوى المنطقة</w:t>
      </w:r>
      <w:r w:rsidR="0089354E" w:rsidRPr="00C127F6">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ف</w:t>
      </w:r>
      <w:r w:rsidR="0089354E" w:rsidRPr="00C127F6">
        <w:rPr>
          <w:rFonts w:ascii="Simplified Arabic" w:hAnsi="Simplified Arabic" w:cs="Simplified Arabic" w:hint="cs"/>
          <w:sz w:val="24"/>
          <w:szCs w:val="24"/>
          <w:rtl/>
        </w:rPr>
        <w:t>في الضفة الغربية</w:t>
      </w:r>
      <w:r>
        <w:rPr>
          <w:rFonts w:ascii="Simplified Arabic" w:hAnsi="Simplified Arabic" w:cs="Simplified Arabic" w:hint="cs"/>
          <w:sz w:val="24"/>
          <w:szCs w:val="24"/>
          <w:rtl/>
        </w:rPr>
        <w:t xml:space="preserve"> يوجد</w:t>
      </w:r>
      <w:r w:rsidR="0089354E">
        <w:rPr>
          <w:rFonts w:ascii="Simplified Arabic" w:hAnsi="Simplified Arabic" w:cs="Simplified Arabic"/>
          <w:sz w:val="24"/>
          <w:szCs w:val="24"/>
        </w:rPr>
        <w:t xml:space="preserve">2,269 </w:t>
      </w:r>
      <w:r w:rsidR="0089354E">
        <w:rPr>
          <w:rFonts w:ascii="Simplified Arabic" w:hAnsi="Simplified Arabic" w:cs="Simplified Arabic" w:hint="cs"/>
          <w:sz w:val="24"/>
          <w:szCs w:val="24"/>
          <w:rtl/>
        </w:rPr>
        <w:t xml:space="preserve"> مدرسة</w:t>
      </w:r>
      <w:r w:rsidR="0089354E" w:rsidRPr="00C127F6">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مقارنة </w:t>
      </w:r>
      <w:proofErr w:type="spellStart"/>
      <w:r>
        <w:rPr>
          <w:rFonts w:ascii="Simplified Arabic" w:hAnsi="Simplified Arabic" w:cs="Simplified Arabic" w:hint="cs"/>
          <w:sz w:val="24"/>
          <w:szCs w:val="24"/>
          <w:rtl/>
        </w:rPr>
        <w:t>بـ</w:t>
      </w:r>
      <w:r w:rsidR="0089354E">
        <w:rPr>
          <w:rFonts w:ascii="Simplified Arabic" w:hAnsi="Simplified Arabic" w:cs="Simplified Arabic" w:hint="cs"/>
          <w:sz w:val="24"/>
          <w:szCs w:val="24"/>
          <w:rtl/>
        </w:rPr>
        <w:t>729</w:t>
      </w:r>
      <w:proofErr w:type="spellEnd"/>
      <w:r w:rsidR="0089354E">
        <w:rPr>
          <w:rFonts w:ascii="Simplified Arabic" w:hAnsi="Simplified Arabic" w:cs="Simplified Arabic" w:hint="cs"/>
          <w:sz w:val="24"/>
          <w:szCs w:val="24"/>
          <w:rtl/>
        </w:rPr>
        <w:t xml:space="preserve"> مدرسة </w:t>
      </w:r>
      <w:r>
        <w:rPr>
          <w:rFonts w:ascii="Simplified Arabic" w:hAnsi="Simplified Arabic" w:cs="Simplified Arabic" w:hint="cs"/>
          <w:sz w:val="24"/>
          <w:szCs w:val="24"/>
          <w:rtl/>
        </w:rPr>
        <w:t xml:space="preserve">في قطاع </w:t>
      </w:r>
      <w:proofErr w:type="spellStart"/>
      <w:r>
        <w:rPr>
          <w:rFonts w:ascii="Simplified Arabic" w:hAnsi="Simplified Arabic" w:cs="Simplified Arabic" w:hint="cs"/>
          <w:sz w:val="24"/>
          <w:szCs w:val="24"/>
          <w:rtl/>
        </w:rPr>
        <w:t>غزة</w:t>
      </w:r>
      <w:r w:rsidR="0089354E" w:rsidRPr="00C127F6">
        <w:rPr>
          <w:rFonts w:ascii="Simplified Arabic" w:hAnsi="Simplified Arabic" w:cs="Simplified Arabic" w:hint="cs"/>
          <w:sz w:val="24"/>
          <w:szCs w:val="24"/>
          <w:rtl/>
        </w:rPr>
        <w:t>،</w:t>
      </w:r>
      <w:proofErr w:type="spellEnd"/>
      <w:r w:rsidR="0089354E" w:rsidRPr="00C127F6">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اما توزيعهم </w:t>
      </w:r>
      <w:r w:rsidR="0089354E" w:rsidRPr="00C127F6">
        <w:rPr>
          <w:rFonts w:ascii="Simplified Arabic" w:hAnsi="Simplified Arabic" w:cs="Simplified Arabic" w:hint="cs"/>
          <w:sz w:val="24"/>
          <w:szCs w:val="24"/>
          <w:rtl/>
        </w:rPr>
        <w:t xml:space="preserve">حسب </w:t>
      </w:r>
      <w:r>
        <w:rPr>
          <w:rFonts w:ascii="Simplified Arabic" w:hAnsi="Simplified Arabic" w:cs="Simplified Arabic" w:hint="cs"/>
          <w:sz w:val="24"/>
          <w:szCs w:val="24"/>
          <w:rtl/>
        </w:rPr>
        <w:t xml:space="preserve">المرحلة يوجد </w:t>
      </w:r>
      <w:r>
        <w:rPr>
          <w:rFonts w:ascii="Simplified Arabic" w:hAnsi="Simplified Arabic" w:cs="Simplified Arabic"/>
          <w:sz w:val="24"/>
          <w:szCs w:val="24"/>
        </w:rPr>
        <w:t>1,795</w:t>
      </w:r>
      <w:r>
        <w:rPr>
          <w:rFonts w:ascii="Simplified Arabic" w:hAnsi="Simplified Arabic" w:cs="Simplified Arabic" w:hint="cs"/>
          <w:sz w:val="24"/>
          <w:szCs w:val="24"/>
          <w:rtl/>
        </w:rPr>
        <w:t xml:space="preserve"> مدرسة اساسية و</w:t>
      </w:r>
      <w:r>
        <w:rPr>
          <w:rFonts w:ascii="Simplified Arabic" w:hAnsi="Simplified Arabic" w:cs="Simplified Arabic"/>
          <w:sz w:val="24"/>
          <w:szCs w:val="24"/>
        </w:rPr>
        <w:t>1,203</w:t>
      </w:r>
      <w:r>
        <w:rPr>
          <w:rFonts w:ascii="Simplified Arabic" w:hAnsi="Simplified Arabic" w:cs="Simplified Arabic" w:hint="cs"/>
          <w:sz w:val="24"/>
          <w:szCs w:val="24"/>
          <w:rtl/>
        </w:rPr>
        <w:t xml:space="preserve"> مدرسة ثانوية في فلسطين.</w:t>
      </w:r>
    </w:p>
    <w:p w:rsidR="001C0492" w:rsidRDefault="001C0492" w:rsidP="00A40CCA">
      <w:pPr>
        <w:bidi/>
        <w:spacing w:after="0" w:line="240" w:lineRule="auto"/>
        <w:jc w:val="center"/>
        <w:rPr>
          <w:rFonts w:ascii="Simplified Arabic" w:hAnsi="Simplified Arabic" w:cs="Simplified Arabic"/>
          <w:bCs/>
          <w:rtl/>
          <w:lang w:bidi="ar-JO"/>
        </w:rPr>
      </w:pPr>
    </w:p>
    <w:p w:rsidR="008A4B88" w:rsidRPr="00236FC7" w:rsidRDefault="008A4B88" w:rsidP="00E60D8C">
      <w:pPr>
        <w:bidi/>
        <w:spacing w:after="0" w:line="240" w:lineRule="auto"/>
        <w:jc w:val="center"/>
        <w:rPr>
          <w:rFonts w:ascii="Simplified Arabic" w:hAnsi="Simplified Arabic" w:cs="Simplified Arabic"/>
          <w:bCs/>
          <w:sz w:val="24"/>
          <w:szCs w:val="24"/>
          <w:rtl/>
        </w:rPr>
      </w:pPr>
      <w:r w:rsidRPr="00236FC7">
        <w:rPr>
          <w:rFonts w:ascii="Simplified Arabic" w:hAnsi="Simplified Arabic" w:cs="Simplified Arabic" w:hint="cs"/>
          <w:bCs/>
          <w:rtl/>
          <w:lang w:bidi="ar-JO"/>
        </w:rPr>
        <w:lastRenderedPageBreak/>
        <w:t xml:space="preserve">جدول </w:t>
      </w:r>
      <w:r w:rsidR="00E60D8C">
        <w:rPr>
          <w:rFonts w:ascii="Simplified Arabic" w:hAnsi="Simplified Arabic" w:cs="Simplified Arabic" w:hint="cs"/>
          <w:bCs/>
          <w:rtl/>
          <w:lang w:bidi="ar-JO"/>
        </w:rPr>
        <w:t>4</w:t>
      </w:r>
      <w:r w:rsidRPr="00236FC7">
        <w:rPr>
          <w:rFonts w:ascii="Simplified Arabic" w:hAnsi="Simplified Arabic" w:cs="Simplified Arabic" w:hint="cs"/>
          <w:bCs/>
          <w:rtl/>
          <w:lang w:bidi="ar-JO"/>
        </w:rPr>
        <w:t>:</w:t>
      </w:r>
      <w:r w:rsidRPr="00236FC7">
        <w:rPr>
          <w:rFonts w:ascii="Simplified Arabic" w:hAnsi="Simplified Arabic" w:cs="Simplified Arabic" w:hint="cs"/>
          <w:bCs/>
          <w:rtl/>
        </w:rPr>
        <w:t xml:space="preserve"> توزيع المدارس حسب المنطقة والجهة المشرفة وجنس </w:t>
      </w:r>
      <w:proofErr w:type="spellStart"/>
      <w:r w:rsidRPr="00236FC7">
        <w:rPr>
          <w:rFonts w:ascii="Simplified Arabic" w:hAnsi="Simplified Arabic" w:cs="Simplified Arabic" w:hint="cs"/>
          <w:bCs/>
          <w:rtl/>
        </w:rPr>
        <w:t>المدرسة،</w:t>
      </w:r>
      <w:proofErr w:type="spellEnd"/>
      <w:r w:rsidRPr="00236FC7">
        <w:rPr>
          <w:rFonts w:ascii="Simplified Arabic" w:hAnsi="Simplified Arabic" w:cs="Simplified Arabic" w:hint="cs"/>
          <w:bCs/>
          <w:rtl/>
        </w:rPr>
        <w:t xml:space="preserve"> 2017/2018</w:t>
      </w:r>
    </w:p>
    <w:p w:rsidR="008A4B88" w:rsidRPr="00236FC7" w:rsidRDefault="008A4B88" w:rsidP="008A4B88">
      <w:pPr>
        <w:bidi/>
        <w:spacing w:after="0" w:line="240" w:lineRule="auto"/>
        <w:jc w:val="center"/>
        <w:rPr>
          <w:rFonts w:ascii="Simplified Arabic" w:hAnsi="Simplified Arabic" w:cs="Simplified Arabic"/>
          <w:b/>
          <w:bCs/>
          <w:sz w:val="12"/>
          <w:szCs w:val="12"/>
          <w:rtl/>
        </w:rPr>
      </w:pPr>
    </w:p>
    <w:tbl>
      <w:tblPr>
        <w:tblStyle w:val="TableGrid"/>
        <w:bidiVisual/>
        <w:tblW w:w="9274" w:type="dxa"/>
        <w:jc w:val="center"/>
        <w:tblInd w:w="-165" w:type="dxa"/>
        <w:tblLayout w:type="fixed"/>
        <w:tblLook w:val="04A0"/>
      </w:tblPr>
      <w:tblGrid>
        <w:gridCol w:w="1130"/>
        <w:gridCol w:w="675"/>
        <w:gridCol w:w="630"/>
        <w:gridCol w:w="707"/>
        <w:gridCol w:w="687"/>
        <w:gridCol w:w="676"/>
        <w:gridCol w:w="676"/>
        <w:gridCol w:w="708"/>
        <w:gridCol w:w="691"/>
        <w:gridCol w:w="629"/>
        <w:gridCol w:w="676"/>
        <w:gridCol w:w="676"/>
        <w:gridCol w:w="713"/>
      </w:tblGrid>
      <w:tr w:rsidR="008A4B88" w:rsidRPr="00236FC7" w:rsidTr="00AE03F0">
        <w:trPr>
          <w:trHeight w:val="340"/>
          <w:jc w:val="center"/>
        </w:trPr>
        <w:tc>
          <w:tcPr>
            <w:tcW w:w="1130" w:type="dxa"/>
            <w:vMerge w:val="restart"/>
            <w:vAlign w:val="center"/>
          </w:tcPr>
          <w:p w:rsidR="008A4B88" w:rsidRPr="00236FC7" w:rsidRDefault="008A4B88" w:rsidP="008A4B88">
            <w:pPr>
              <w:bidi/>
              <w:jc w:val="center"/>
              <w:rPr>
                <w:rFonts w:ascii="Simplified Arabic" w:hAnsi="Simplified Arabic" w:cs="Simplified Arabic"/>
                <w:b/>
                <w:bCs/>
                <w:sz w:val="18"/>
                <w:szCs w:val="18"/>
                <w:rtl/>
              </w:rPr>
            </w:pPr>
            <w:r w:rsidRPr="00236FC7">
              <w:rPr>
                <w:rFonts w:ascii="Simplified Arabic" w:hAnsi="Simplified Arabic" w:cs="Simplified Arabic" w:hint="cs"/>
                <w:b/>
                <w:bCs/>
                <w:sz w:val="18"/>
                <w:szCs w:val="18"/>
                <w:rtl/>
              </w:rPr>
              <w:t>المنطقة</w:t>
            </w:r>
          </w:p>
        </w:tc>
        <w:tc>
          <w:tcPr>
            <w:tcW w:w="2699" w:type="dxa"/>
            <w:gridSpan w:val="4"/>
            <w:vAlign w:val="center"/>
          </w:tcPr>
          <w:p w:rsidR="008A4B88" w:rsidRPr="00236FC7" w:rsidRDefault="008A4B88" w:rsidP="008A4B88">
            <w:pPr>
              <w:bidi/>
              <w:jc w:val="center"/>
              <w:rPr>
                <w:rFonts w:ascii="Simplified Arabic" w:hAnsi="Simplified Arabic" w:cs="Simplified Arabic"/>
                <w:b/>
                <w:bCs/>
                <w:sz w:val="18"/>
                <w:szCs w:val="18"/>
                <w:rtl/>
              </w:rPr>
            </w:pPr>
            <w:r w:rsidRPr="00236FC7">
              <w:rPr>
                <w:rFonts w:ascii="Simplified Arabic" w:hAnsi="Simplified Arabic" w:cs="Simplified Arabic" w:hint="cs"/>
                <w:b/>
                <w:bCs/>
                <w:sz w:val="18"/>
                <w:szCs w:val="18"/>
                <w:rtl/>
              </w:rPr>
              <w:t>حكومة</w:t>
            </w:r>
          </w:p>
        </w:tc>
        <w:tc>
          <w:tcPr>
            <w:tcW w:w="2751" w:type="dxa"/>
            <w:gridSpan w:val="4"/>
            <w:vAlign w:val="center"/>
          </w:tcPr>
          <w:p w:rsidR="008A4B88" w:rsidRPr="00236FC7" w:rsidRDefault="008A4B88" w:rsidP="008A4B88">
            <w:pPr>
              <w:bidi/>
              <w:jc w:val="center"/>
              <w:rPr>
                <w:rFonts w:ascii="Simplified Arabic" w:hAnsi="Simplified Arabic" w:cs="Simplified Arabic"/>
                <w:b/>
                <w:bCs/>
                <w:sz w:val="18"/>
                <w:szCs w:val="18"/>
                <w:rtl/>
              </w:rPr>
            </w:pPr>
            <w:r w:rsidRPr="00236FC7">
              <w:rPr>
                <w:rFonts w:ascii="Simplified Arabic" w:hAnsi="Simplified Arabic" w:cs="Simplified Arabic" w:hint="cs"/>
                <w:b/>
                <w:bCs/>
                <w:sz w:val="18"/>
                <w:szCs w:val="18"/>
                <w:rtl/>
              </w:rPr>
              <w:t>وكالة</w:t>
            </w:r>
          </w:p>
        </w:tc>
        <w:tc>
          <w:tcPr>
            <w:tcW w:w="2694" w:type="dxa"/>
            <w:gridSpan w:val="4"/>
            <w:vAlign w:val="center"/>
          </w:tcPr>
          <w:p w:rsidR="008A4B88" w:rsidRPr="00236FC7" w:rsidRDefault="008A4B88" w:rsidP="008A4B88">
            <w:pPr>
              <w:bidi/>
              <w:jc w:val="center"/>
              <w:rPr>
                <w:rFonts w:ascii="Simplified Arabic" w:hAnsi="Simplified Arabic" w:cs="Simplified Arabic"/>
                <w:b/>
                <w:bCs/>
                <w:sz w:val="18"/>
                <w:szCs w:val="18"/>
                <w:rtl/>
              </w:rPr>
            </w:pPr>
            <w:r w:rsidRPr="00236FC7">
              <w:rPr>
                <w:rFonts w:ascii="Simplified Arabic" w:hAnsi="Simplified Arabic" w:cs="Simplified Arabic" w:hint="cs"/>
                <w:b/>
                <w:bCs/>
                <w:sz w:val="18"/>
                <w:szCs w:val="18"/>
                <w:rtl/>
              </w:rPr>
              <w:t>خاصة</w:t>
            </w:r>
          </w:p>
        </w:tc>
      </w:tr>
      <w:tr w:rsidR="008A4B88" w:rsidRPr="00236FC7" w:rsidTr="008F59B1">
        <w:trPr>
          <w:trHeight w:val="340"/>
          <w:jc w:val="center"/>
        </w:trPr>
        <w:tc>
          <w:tcPr>
            <w:tcW w:w="1130" w:type="dxa"/>
            <w:vMerge/>
            <w:tcBorders>
              <w:bottom w:val="single" w:sz="4" w:space="0" w:color="auto"/>
            </w:tcBorders>
            <w:vAlign w:val="center"/>
          </w:tcPr>
          <w:p w:rsidR="008A4B88" w:rsidRPr="00236FC7" w:rsidRDefault="008A4B88" w:rsidP="008A4B88">
            <w:pPr>
              <w:bidi/>
              <w:jc w:val="center"/>
              <w:rPr>
                <w:rFonts w:ascii="Simplified Arabic" w:hAnsi="Simplified Arabic" w:cs="Simplified Arabic"/>
                <w:sz w:val="24"/>
                <w:szCs w:val="24"/>
                <w:rtl/>
              </w:rPr>
            </w:pPr>
          </w:p>
        </w:tc>
        <w:tc>
          <w:tcPr>
            <w:tcW w:w="675" w:type="dxa"/>
            <w:tcBorders>
              <w:bottom w:val="single" w:sz="4" w:space="0" w:color="auto"/>
            </w:tcBorders>
            <w:vAlign w:val="center"/>
          </w:tcPr>
          <w:p w:rsidR="008A4B88" w:rsidRPr="00236FC7" w:rsidRDefault="008A4B88" w:rsidP="008A4B88">
            <w:pPr>
              <w:bidi/>
              <w:jc w:val="center"/>
              <w:rPr>
                <w:rFonts w:ascii="Arial" w:hAnsi="Arial" w:cs="Simplified Arabic"/>
                <w:sz w:val="18"/>
                <w:szCs w:val="18"/>
              </w:rPr>
            </w:pPr>
            <w:r w:rsidRPr="00236FC7">
              <w:rPr>
                <w:rFonts w:ascii="Arial" w:hAnsi="Arial" w:cs="Simplified Arabic" w:hint="cs"/>
                <w:sz w:val="18"/>
                <w:szCs w:val="18"/>
                <w:rtl/>
              </w:rPr>
              <w:t>ذكور</w:t>
            </w:r>
          </w:p>
        </w:tc>
        <w:tc>
          <w:tcPr>
            <w:tcW w:w="630" w:type="dxa"/>
            <w:tcBorders>
              <w:bottom w:val="single" w:sz="4" w:space="0" w:color="auto"/>
            </w:tcBorders>
            <w:vAlign w:val="center"/>
          </w:tcPr>
          <w:p w:rsidR="008A4B88" w:rsidRPr="00236FC7" w:rsidRDefault="008A4B88" w:rsidP="008A4B88">
            <w:pPr>
              <w:bidi/>
              <w:jc w:val="center"/>
              <w:rPr>
                <w:rFonts w:ascii="Arial" w:hAnsi="Arial" w:cs="Simplified Arabic"/>
                <w:sz w:val="18"/>
                <w:szCs w:val="18"/>
                <w:rtl/>
              </w:rPr>
            </w:pPr>
            <w:r w:rsidRPr="00236FC7">
              <w:rPr>
                <w:rFonts w:ascii="Arial" w:hAnsi="Arial" w:cs="Simplified Arabic" w:hint="cs"/>
                <w:sz w:val="18"/>
                <w:szCs w:val="18"/>
                <w:rtl/>
              </w:rPr>
              <w:t>إناث</w:t>
            </w:r>
          </w:p>
        </w:tc>
        <w:tc>
          <w:tcPr>
            <w:tcW w:w="707" w:type="dxa"/>
            <w:tcBorders>
              <w:bottom w:val="single" w:sz="4" w:space="0" w:color="auto"/>
            </w:tcBorders>
            <w:vAlign w:val="center"/>
          </w:tcPr>
          <w:p w:rsidR="008A4B88" w:rsidRPr="00236FC7" w:rsidRDefault="008A4B88" w:rsidP="008A4B88">
            <w:pPr>
              <w:bidi/>
              <w:jc w:val="center"/>
              <w:rPr>
                <w:rFonts w:ascii="Arial" w:hAnsi="Arial" w:cs="Simplified Arabic"/>
                <w:sz w:val="18"/>
                <w:szCs w:val="18"/>
                <w:rtl/>
              </w:rPr>
            </w:pPr>
            <w:r w:rsidRPr="00236FC7">
              <w:rPr>
                <w:rFonts w:ascii="Arial" w:hAnsi="Arial" w:cs="Simplified Arabic" w:hint="cs"/>
                <w:sz w:val="18"/>
                <w:szCs w:val="18"/>
                <w:rtl/>
              </w:rPr>
              <w:t>مختلطة</w:t>
            </w:r>
          </w:p>
        </w:tc>
        <w:tc>
          <w:tcPr>
            <w:tcW w:w="687" w:type="dxa"/>
            <w:tcBorders>
              <w:bottom w:val="single" w:sz="4" w:space="0" w:color="auto"/>
            </w:tcBorders>
            <w:vAlign w:val="center"/>
          </w:tcPr>
          <w:p w:rsidR="008A4B88" w:rsidRPr="004F3265" w:rsidRDefault="008A4B88" w:rsidP="008A4B88">
            <w:pPr>
              <w:bidi/>
              <w:jc w:val="center"/>
              <w:rPr>
                <w:rFonts w:ascii="Arial" w:hAnsi="Arial" w:cs="Simplified Arabic"/>
                <w:b/>
                <w:bCs/>
                <w:sz w:val="18"/>
                <w:szCs w:val="18"/>
                <w:rtl/>
              </w:rPr>
            </w:pPr>
            <w:r w:rsidRPr="004F3265">
              <w:rPr>
                <w:rFonts w:ascii="Arial" w:hAnsi="Arial" w:cs="Simplified Arabic" w:hint="cs"/>
                <w:b/>
                <w:bCs/>
                <w:sz w:val="18"/>
                <w:szCs w:val="18"/>
                <w:rtl/>
              </w:rPr>
              <w:t>المجموع</w:t>
            </w:r>
          </w:p>
        </w:tc>
        <w:tc>
          <w:tcPr>
            <w:tcW w:w="676" w:type="dxa"/>
            <w:tcBorders>
              <w:bottom w:val="single" w:sz="4" w:space="0" w:color="auto"/>
            </w:tcBorders>
            <w:vAlign w:val="center"/>
          </w:tcPr>
          <w:p w:rsidR="008A4B88" w:rsidRPr="00236FC7" w:rsidRDefault="008A4B88" w:rsidP="008A4B88">
            <w:pPr>
              <w:bidi/>
              <w:jc w:val="center"/>
              <w:rPr>
                <w:rFonts w:ascii="Arial" w:hAnsi="Arial" w:cs="Simplified Arabic"/>
                <w:sz w:val="18"/>
                <w:szCs w:val="18"/>
              </w:rPr>
            </w:pPr>
            <w:r w:rsidRPr="00236FC7">
              <w:rPr>
                <w:rFonts w:ascii="Arial" w:hAnsi="Arial" w:cs="Simplified Arabic" w:hint="cs"/>
                <w:sz w:val="18"/>
                <w:szCs w:val="18"/>
                <w:rtl/>
              </w:rPr>
              <w:t>ذكور</w:t>
            </w:r>
          </w:p>
        </w:tc>
        <w:tc>
          <w:tcPr>
            <w:tcW w:w="676" w:type="dxa"/>
            <w:tcBorders>
              <w:bottom w:val="single" w:sz="4" w:space="0" w:color="auto"/>
            </w:tcBorders>
            <w:vAlign w:val="center"/>
          </w:tcPr>
          <w:p w:rsidR="008A4B88" w:rsidRPr="00236FC7" w:rsidRDefault="008A4B88" w:rsidP="008A4B88">
            <w:pPr>
              <w:bidi/>
              <w:jc w:val="center"/>
              <w:rPr>
                <w:rFonts w:ascii="Arial" w:hAnsi="Arial" w:cs="Simplified Arabic"/>
                <w:sz w:val="18"/>
                <w:szCs w:val="18"/>
                <w:rtl/>
              </w:rPr>
            </w:pPr>
            <w:r w:rsidRPr="00236FC7">
              <w:rPr>
                <w:rFonts w:ascii="Arial" w:hAnsi="Arial" w:cs="Simplified Arabic" w:hint="cs"/>
                <w:sz w:val="18"/>
                <w:szCs w:val="18"/>
                <w:rtl/>
              </w:rPr>
              <w:t>إناث</w:t>
            </w:r>
          </w:p>
        </w:tc>
        <w:tc>
          <w:tcPr>
            <w:tcW w:w="708" w:type="dxa"/>
            <w:tcBorders>
              <w:bottom w:val="single" w:sz="4" w:space="0" w:color="auto"/>
            </w:tcBorders>
            <w:vAlign w:val="center"/>
          </w:tcPr>
          <w:p w:rsidR="008A4B88" w:rsidRPr="00236FC7" w:rsidRDefault="008A4B88" w:rsidP="008A4B88">
            <w:pPr>
              <w:bidi/>
              <w:jc w:val="center"/>
              <w:rPr>
                <w:rFonts w:ascii="Arial" w:hAnsi="Arial" w:cs="Simplified Arabic"/>
                <w:sz w:val="18"/>
                <w:szCs w:val="18"/>
                <w:rtl/>
              </w:rPr>
            </w:pPr>
            <w:r w:rsidRPr="00236FC7">
              <w:rPr>
                <w:rFonts w:ascii="Arial" w:hAnsi="Arial" w:cs="Simplified Arabic" w:hint="cs"/>
                <w:sz w:val="18"/>
                <w:szCs w:val="18"/>
                <w:rtl/>
              </w:rPr>
              <w:t>مختلطة</w:t>
            </w:r>
          </w:p>
        </w:tc>
        <w:tc>
          <w:tcPr>
            <w:tcW w:w="691" w:type="dxa"/>
            <w:tcBorders>
              <w:bottom w:val="single" w:sz="4" w:space="0" w:color="auto"/>
            </w:tcBorders>
            <w:vAlign w:val="center"/>
          </w:tcPr>
          <w:p w:rsidR="008A4B88" w:rsidRPr="004F3265" w:rsidRDefault="008A4B88" w:rsidP="008A4B88">
            <w:pPr>
              <w:bidi/>
              <w:jc w:val="center"/>
              <w:rPr>
                <w:rFonts w:ascii="Arial" w:hAnsi="Arial" w:cs="Simplified Arabic"/>
                <w:b/>
                <w:bCs/>
                <w:sz w:val="18"/>
                <w:szCs w:val="18"/>
                <w:rtl/>
              </w:rPr>
            </w:pPr>
            <w:r w:rsidRPr="004F3265">
              <w:rPr>
                <w:rFonts w:ascii="Arial" w:hAnsi="Arial" w:cs="Simplified Arabic" w:hint="cs"/>
                <w:b/>
                <w:bCs/>
                <w:sz w:val="18"/>
                <w:szCs w:val="18"/>
                <w:rtl/>
              </w:rPr>
              <w:t>المجموع</w:t>
            </w:r>
          </w:p>
        </w:tc>
        <w:tc>
          <w:tcPr>
            <w:tcW w:w="629" w:type="dxa"/>
            <w:tcBorders>
              <w:bottom w:val="single" w:sz="4" w:space="0" w:color="auto"/>
            </w:tcBorders>
            <w:vAlign w:val="center"/>
          </w:tcPr>
          <w:p w:rsidR="008A4B88" w:rsidRPr="00236FC7" w:rsidRDefault="008A4B88" w:rsidP="008A4B88">
            <w:pPr>
              <w:bidi/>
              <w:jc w:val="center"/>
              <w:rPr>
                <w:rFonts w:ascii="Arial" w:hAnsi="Arial" w:cs="Simplified Arabic"/>
                <w:sz w:val="18"/>
                <w:szCs w:val="18"/>
              </w:rPr>
            </w:pPr>
            <w:r w:rsidRPr="00236FC7">
              <w:rPr>
                <w:rFonts w:ascii="Arial" w:hAnsi="Arial" w:cs="Simplified Arabic" w:hint="cs"/>
                <w:sz w:val="18"/>
                <w:szCs w:val="18"/>
                <w:rtl/>
              </w:rPr>
              <w:t>ذكور</w:t>
            </w:r>
          </w:p>
        </w:tc>
        <w:tc>
          <w:tcPr>
            <w:tcW w:w="676" w:type="dxa"/>
            <w:tcBorders>
              <w:bottom w:val="single" w:sz="4" w:space="0" w:color="auto"/>
            </w:tcBorders>
            <w:vAlign w:val="center"/>
          </w:tcPr>
          <w:p w:rsidR="008A4B88" w:rsidRPr="00236FC7" w:rsidRDefault="008A4B88" w:rsidP="008A4B88">
            <w:pPr>
              <w:bidi/>
              <w:jc w:val="center"/>
              <w:rPr>
                <w:rFonts w:ascii="Arial" w:hAnsi="Arial" w:cs="Simplified Arabic"/>
                <w:sz w:val="18"/>
                <w:szCs w:val="18"/>
                <w:rtl/>
              </w:rPr>
            </w:pPr>
            <w:r w:rsidRPr="00236FC7">
              <w:rPr>
                <w:rFonts w:ascii="Arial" w:hAnsi="Arial" w:cs="Simplified Arabic" w:hint="cs"/>
                <w:sz w:val="18"/>
                <w:szCs w:val="18"/>
                <w:rtl/>
              </w:rPr>
              <w:t>إناث</w:t>
            </w:r>
          </w:p>
        </w:tc>
        <w:tc>
          <w:tcPr>
            <w:tcW w:w="676" w:type="dxa"/>
            <w:tcBorders>
              <w:bottom w:val="single" w:sz="4" w:space="0" w:color="auto"/>
            </w:tcBorders>
            <w:vAlign w:val="center"/>
          </w:tcPr>
          <w:p w:rsidR="008A4B88" w:rsidRPr="00236FC7" w:rsidRDefault="008A4B88" w:rsidP="008A4B88">
            <w:pPr>
              <w:bidi/>
              <w:jc w:val="center"/>
              <w:rPr>
                <w:rFonts w:ascii="Arial" w:hAnsi="Arial" w:cs="Simplified Arabic"/>
                <w:sz w:val="18"/>
                <w:szCs w:val="18"/>
                <w:rtl/>
              </w:rPr>
            </w:pPr>
            <w:r w:rsidRPr="00236FC7">
              <w:rPr>
                <w:rFonts w:ascii="Arial" w:hAnsi="Arial" w:cs="Simplified Arabic" w:hint="cs"/>
                <w:sz w:val="18"/>
                <w:szCs w:val="18"/>
                <w:rtl/>
              </w:rPr>
              <w:t>مختلطة</w:t>
            </w:r>
          </w:p>
        </w:tc>
        <w:tc>
          <w:tcPr>
            <w:tcW w:w="713" w:type="dxa"/>
            <w:tcBorders>
              <w:bottom w:val="single" w:sz="4" w:space="0" w:color="auto"/>
            </w:tcBorders>
            <w:vAlign w:val="center"/>
          </w:tcPr>
          <w:p w:rsidR="008A4B88" w:rsidRPr="00AE03F0" w:rsidRDefault="008A4B88" w:rsidP="008A4B88">
            <w:pPr>
              <w:bidi/>
              <w:jc w:val="center"/>
              <w:rPr>
                <w:rFonts w:ascii="Arial" w:hAnsi="Arial" w:cs="Simplified Arabic"/>
                <w:b/>
                <w:bCs/>
                <w:sz w:val="18"/>
                <w:szCs w:val="18"/>
                <w:rtl/>
              </w:rPr>
            </w:pPr>
            <w:r w:rsidRPr="00AE03F0">
              <w:rPr>
                <w:rFonts w:ascii="Arial" w:hAnsi="Arial" w:cs="Simplified Arabic" w:hint="cs"/>
                <w:b/>
                <w:bCs/>
                <w:sz w:val="18"/>
                <w:szCs w:val="18"/>
                <w:rtl/>
              </w:rPr>
              <w:t>المجموع</w:t>
            </w:r>
          </w:p>
        </w:tc>
      </w:tr>
      <w:tr w:rsidR="008A4B88" w:rsidRPr="00236FC7" w:rsidTr="008F59B1">
        <w:trPr>
          <w:trHeight w:val="340"/>
          <w:jc w:val="center"/>
        </w:trPr>
        <w:tc>
          <w:tcPr>
            <w:tcW w:w="1130" w:type="dxa"/>
            <w:tcBorders>
              <w:bottom w:val="nil"/>
            </w:tcBorders>
            <w:vAlign w:val="center"/>
          </w:tcPr>
          <w:p w:rsidR="008A4B88" w:rsidRPr="00236FC7" w:rsidRDefault="008A4B88" w:rsidP="008A4B88">
            <w:pPr>
              <w:bidi/>
              <w:rPr>
                <w:rFonts w:ascii="Simplified Arabic" w:hAnsi="Simplified Arabic" w:cs="Simplified Arabic"/>
                <w:b/>
                <w:bCs/>
                <w:sz w:val="18"/>
                <w:szCs w:val="18"/>
                <w:rtl/>
              </w:rPr>
            </w:pPr>
            <w:r w:rsidRPr="00236FC7">
              <w:rPr>
                <w:rFonts w:ascii="Simplified Arabic" w:hAnsi="Simplified Arabic" w:cs="Simplified Arabic"/>
                <w:b/>
                <w:bCs/>
                <w:sz w:val="18"/>
                <w:szCs w:val="18"/>
                <w:rtl/>
              </w:rPr>
              <w:t>فلسطين</w:t>
            </w:r>
          </w:p>
        </w:tc>
        <w:tc>
          <w:tcPr>
            <w:tcW w:w="675" w:type="dxa"/>
            <w:tcBorders>
              <w:bottom w:val="nil"/>
              <w:right w:val="nil"/>
            </w:tcBorders>
            <w:vAlign w:val="center"/>
          </w:tcPr>
          <w:p w:rsidR="008A4B88" w:rsidRPr="00236FC7" w:rsidRDefault="008A4B88" w:rsidP="008A4B88">
            <w:pPr>
              <w:bidi/>
              <w:rPr>
                <w:rFonts w:ascii="Arial" w:hAnsi="Arial" w:cs="Arial"/>
                <w:b/>
                <w:bCs/>
                <w:sz w:val="18"/>
                <w:szCs w:val="18"/>
              </w:rPr>
            </w:pPr>
            <w:r w:rsidRPr="00236FC7">
              <w:rPr>
                <w:rFonts w:ascii="Arial" w:hAnsi="Arial" w:cs="Arial"/>
                <w:b/>
                <w:bCs/>
                <w:sz w:val="18"/>
                <w:szCs w:val="18"/>
                <w:rtl/>
              </w:rPr>
              <w:t>860</w:t>
            </w:r>
          </w:p>
        </w:tc>
        <w:tc>
          <w:tcPr>
            <w:tcW w:w="630" w:type="dxa"/>
            <w:tcBorders>
              <w:left w:val="nil"/>
              <w:bottom w:val="nil"/>
              <w:right w:val="nil"/>
            </w:tcBorders>
            <w:vAlign w:val="center"/>
          </w:tcPr>
          <w:p w:rsidR="008A4B88" w:rsidRPr="00236FC7" w:rsidRDefault="008A4B88" w:rsidP="008A4B88">
            <w:pPr>
              <w:bidi/>
              <w:rPr>
                <w:rFonts w:ascii="Arial" w:hAnsi="Arial" w:cs="Arial"/>
                <w:b/>
                <w:bCs/>
                <w:sz w:val="18"/>
                <w:szCs w:val="18"/>
              </w:rPr>
            </w:pPr>
            <w:r w:rsidRPr="00236FC7">
              <w:rPr>
                <w:rFonts w:ascii="Arial" w:hAnsi="Arial" w:cs="Arial"/>
                <w:b/>
                <w:bCs/>
                <w:sz w:val="18"/>
                <w:szCs w:val="18"/>
                <w:rtl/>
              </w:rPr>
              <w:t>825</w:t>
            </w:r>
          </w:p>
        </w:tc>
        <w:tc>
          <w:tcPr>
            <w:tcW w:w="707" w:type="dxa"/>
            <w:tcBorders>
              <w:left w:val="nil"/>
              <w:bottom w:val="nil"/>
              <w:right w:val="nil"/>
            </w:tcBorders>
            <w:vAlign w:val="center"/>
          </w:tcPr>
          <w:p w:rsidR="008A4B88" w:rsidRPr="00236FC7" w:rsidRDefault="008A4B88" w:rsidP="008A4B88">
            <w:pPr>
              <w:bidi/>
              <w:rPr>
                <w:rFonts w:ascii="Arial" w:hAnsi="Arial" w:cs="Arial"/>
                <w:b/>
                <w:bCs/>
                <w:sz w:val="18"/>
                <w:szCs w:val="18"/>
              </w:rPr>
            </w:pPr>
            <w:r w:rsidRPr="00236FC7">
              <w:rPr>
                <w:rFonts w:ascii="Arial" w:hAnsi="Arial" w:cs="Arial"/>
                <w:b/>
                <w:bCs/>
                <w:sz w:val="18"/>
                <w:szCs w:val="18"/>
                <w:rtl/>
              </w:rPr>
              <w:t>518</w:t>
            </w:r>
          </w:p>
        </w:tc>
        <w:tc>
          <w:tcPr>
            <w:tcW w:w="687" w:type="dxa"/>
            <w:tcBorders>
              <w:left w:val="nil"/>
              <w:bottom w:val="nil"/>
            </w:tcBorders>
            <w:vAlign w:val="center"/>
          </w:tcPr>
          <w:p w:rsidR="008A4B88" w:rsidRPr="004F3265" w:rsidRDefault="008A4B88" w:rsidP="008A4B88">
            <w:pPr>
              <w:bidi/>
              <w:rPr>
                <w:rFonts w:ascii="Arial" w:hAnsi="Arial" w:cs="Arial"/>
                <w:b/>
                <w:bCs/>
                <w:sz w:val="18"/>
                <w:szCs w:val="18"/>
              </w:rPr>
            </w:pPr>
            <w:r w:rsidRPr="004F3265">
              <w:rPr>
                <w:rFonts w:ascii="Arial" w:hAnsi="Arial" w:cs="Arial"/>
                <w:b/>
                <w:bCs/>
                <w:sz w:val="18"/>
                <w:szCs w:val="18"/>
                <w:rtl/>
              </w:rPr>
              <w:t>2,203</w:t>
            </w:r>
          </w:p>
        </w:tc>
        <w:tc>
          <w:tcPr>
            <w:tcW w:w="676" w:type="dxa"/>
            <w:tcBorders>
              <w:bottom w:val="nil"/>
              <w:right w:val="nil"/>
            </w:tcBorders>
            <w:vAlign w:val="center"/>
          </w:tcPr>
          <w:p w:rsidR="008A4B88" w:rsidRPr="00236FC7" w:rsidRDefault="008A4B88" w:rsidP="008A4B88">
            <w:pPr>
              <w:bidi/>
              <w:rPr>
                <w:rFonts w:ascii="Arial" w:hAnsi="Arial" w:cs="Arial"/>
                <w:b/>
                <w:bCs/>
                <w:sz w:val="18"/>
                <w:szCs w:val="18"/>
              </w:rPr>
            </w:pPr>
            <w:r w:rsidRPr="00236FC7">
              <w:rPr>
                <w:rFonts w:ascii="Arial" w:hAnsi="Arial" w:cs="Arial"/>
                <w:b/>
                <w:bCs/>
                <w:sz w:val="18"/>
                <w:szCs w:val="18"/>
                <w:rtl/>
              </w:rPr>
              <w:t>152</w:t>
            </w:r>
          </w:p>
        </w:tc>
        <w:tc>
          <w:tcPr>
            <w:tcW w:w="676" w:type="dxa"/>
            <w:tcBorders>
              <w:left w:val="nil"/>
              <w:bottom w:val="nil"/>
              <w:right w:val="nil"/>
            </w:tcBorders>
            <w:vAlign w:val="center"/>
          </w:tcPr>
          <w:p w:rsidR="008A4B88" w:rsidRPr="00236FC7" w:rsidRDefault="008A4B88" w:rsidP="008A4B88">
            <w:pPr>
              <w:bidi/>
              <w:rPr>
                <w:rFonts w:ascii="Arial" w:hAnsi="Arial" w:cs="Arial"/>
                <w:b/>
                <w:bCs/>
                <w:sz w:val="18"/>
                <w:szCs w:val="18"/>
              </w:rPr>
            </w:pPr>
            <w:r w:rsidRPr="00236FC7">
              <w:rPr>
                <w:rFonts w:ascii="Arial" w:hAnsi="Arial" w:cs="Arial"/>
                <w:b/>
                <w:bCs/>
                <w:sz w:val="18"/>
                <w:szCs w:val="18"/>
                <w:rtl/>
              </w:rPr>
              <w:t>117</w:t>
            </w:r>
          </w:p>
        </w:tc>
        <w:tc>
          <w:tcPr>
            <w:tcW w:w="708" w:type="dxa"/>
            <w:tcBorders>
              <w:left w:val="nil"/>
              <w:bottom w:val="nil"/>
              <w:right w:val="nil"/>
            </w:tcBorders>
            <w:vAlign w:val="center"/>
          </w:tcPr>
          <w:p w:rsidR="008A4B88" w:rsidRPr="00236FC7" w:rsidRDefault="008A4B88" w:rsidP="008A4B88">
            <w:pPr>
              <w:bidi/>
              <w:rPr>
                <w:rFonts w:ascii="Arial" w:hAnsi="Arial" w:cs="Arial"/>
                <w:b/>
                <w:bCs/>
                <w:sz w:val="18"/>
                <w:szCs w:val="18"/>
              </w:rPr>
            </w:pPr>
            <w:r w:rsidRPr="00236FC7">
              <w:rPr>
                <w:rFonts w:ascii="Arial" w:hAnsi="Arial" w:cs="Arial"/>
                <w:b/>
                <w:bCs/>
                <w:sz w:val="18"/>
                <w:szCs w:val="18"/>
                <w:rtl/>
              </w:rPr>
              <w:t>101</w:t>
            </w:r>
          </w:p>
        </w:tc>
        <w:tc>
          <w:tcPr>
            <w:tcW w:w="691" w:type="dxa"/>
            <w:tcBorders>
              <w:left w:val="nil"/>
              <w:bottom w:val="nil"/>
            </w:tcBorders>
            <w:vAlign w:val="center"/>
          </w:tcPr>
          <w:p w:rsidR="008A4B88" w:rsidRPr="004F3265" w:rsidRDefault="008A4B88" w:rsidP="008A4B88">
            <w:pPr>
              <w:bidi/>
              <w:rPr>
                <w:rFonts w:ascii="Arial" w:hAnsi="Arial" w:cs="Arial"/>
                <w:b/>
                <w:bCs/>
                <w:sz w:val="18"/>
                <w:szCs w:val="18"/>
              </w:rPr>
            </w:pPr>
            <w:r w:rsidRPr="004F3265">
              <w:rPr>
                <w:rFonts w:ascii="Arial" w:hAnsi="Arial" w:cs="Arial"/>
                <w:b/>
                <w:bCs/>
                <w:sz w:val="18"/>
                <w:szCs w:val="18"/>
                <w:rtl/>
              </w:rPr>
              <w:t>370</w:t>
            </w:r>
          </w:p>
        </w:tc>
        <w:tc>
          <w:tcPr>
            <w:tcW w:w="629" w:type="dxa"/>
            <w:tcBorders>
              <w:bottom w:val="nil"/>
              <w:right w:val="nil"/>
            </w:tcBorders>
            <w:vAlign w:val="center"/>
          </w:tcPr>
          <w:p w:rsidR="008A4B88" w:rsidRPr="00236FC7" w:rsidRDefault="008A4B88" w:rsidP="008A4B88">
            <w:pPr>
              <w:bidi/>
              <w:rPr>
                <w:rFonts w:ascii="Arial" w:hAnsi="Arial" w:cs="Arial"/>
                <w:b/>
                <w:bCs/>
                <w:sz w:val="18"/>
                <w:szCs w:val="18"/>
              </w:rPr>
            </w:pPr>
            <w:r w:rsidRPr="00236FC7">
              <w:rPr>
                <w:rFonts w:ascii="Arial" w:hAnsi="Arial" w:cs="Arial"/>
                <w:b/>
                <w:bCs/>
                <w:sz w:val="18"/>
                <w:szCs w:val="18"/>
                <w:rtl/>
              </w:rPr>
              <w:t>45</w:t>
            </w:r>
          </w:p>
        </w:tc>
        <w:tc>
          <w:tcPr>
            <w:tcW w:w="676" w:type="dxa"/>
            <w:tcBorders>
              <w:left w:val="nil"/>
              <w:bottom w:val="nil"/>
              <w:right w:val="nil"/>
            </w:tcBorders>
            <w:vAlign w:val="center"/>
          </w:tcPr>
          <w:p w:rsidR="008A4B88" w:rsidRPr="00236FC7" w:rsidRDefault="008A4B88" w:rsidP="008A4B88">
            <w:pPr>
              <w:bidi/>
              <w:rPr>
                <w:rFonts w:ascii="Arial" w:hAnsi="Arial" w:cs="Arial"/>
                <w:b/>
                <w:bCs/>
                <w:sz w:val="18"/>
                <w:szCs w:val="18"/>
              </w:rPr>
            </w:pPr>
            <w:r w:rsidRPr="00236FC7">
              <w:rPr>
                <w:rFonts w:ascii="Arial" w:hAnsi="Arial" w:cs="Arial"/>
                <w:b/>
                <w:bCs/>
                <w:sz w:val="18"/>
                <w:szCs w:val="18"/>
                <w:rtl/>
              </w:rPr>
              <w:t>30</w:t>
            </w:r>
          </w:p>
        </w:tc>
        <w:tc>
          <w:tcPr>
            <w:tcW w:w="676" w:type="dxa"/>
            <w:tcBorders>
              <w:left w:val="nil"/>
              <w:bottom w:val="nil"/>
              <w:right w:val="nil"/>
            </w:tcBorders>
            <w:vAlign w:val="center"/>
          </w:tcPr>
          <w:p w:rsidR="008A4B88" w:rsidRPr="00236FC7" w:rsidRDefault="008A4B88" w:rsidP="008A4B88">
            <w:pPr>
              <w:bidi/>
              <w:rPr>
                <w:rFonts w:ascii="Arial" w:hAnsi="Arial" w:cs="Arial"/>
                <w:b/>
                <w:bCs/>
                <w:sz w:val="18"/>
                <w:szCs w:val="18"/>
              </w:rPr>
            </w:pPr>
            <w:r w:rsidRPr="00236FC7">
              <w:rPr>
                <w:rFonts w:ascii="Arial" w:hAnsi="Arial" w:cs="Arial"/>
                <w:b/>
                <w:bCs/>
                <w:sz w:val="18"/>
                <w:szCs w:val="18"/>
                <w:rtl/>
              </w:rPr>
              <w:t>350</w:t>
            </w:r>
          </w:p>
        </w:tc>
        <w:tc>
          <w:tcPr>
            <w:tcW w:w="713" w:type="dxa"/>
            <w:tcBorders>
              <w:left w:val="nil"/>
              <w:bottom w:val="nil"/>
            </w:tcBorders>
            <w:vAlign w:val="center"/>
          </w:tcPr>
          <w:p w:rsidR="008A4B88" w:rsidRPr="00236FC7" w:rsidRDefault="008A4B88" w:rsidP="008A4B88">
            <w:pPr>
              <w:bidi/>
              <w:rPr>
                <w:rFonts w:ascii="Arial" w:hAnsi="Arial" w:cs="Arial"/>
                <w:b/>
                <w:bCs/>
                <w:sz w:val="18"/>
                <w:szCs w:val="18"/>
              </w:rPr>
            </w:pPr>
            <w:r w:rsidRPr="00236FC7">
              <w:rPr>
                <w:rFonts w:ascii="Arial" w:hAnsi="Arial" w:cs="Arial"/>
                <w:b/>
                <w:bCs/>
                <w:sz w:val="18"/>
                <w:szCs w:val="18"/>
                <w:rtl/>
              </w:rPr>
              <w:t>425</w:t>
            </w:r>
          </w:p>
        </w:tc>
      </w:tr>
      <w:tr w:rsidR="008A4B88" w:rsidRPr="00236FC7" w:rsidTr="008F59B1">
        <w:trPr>
          <w:trHeight w:val="340"/>
          <w:jc w:val="center"/>
        </w:trPr>
        <w:tc>
          <w:tcPr>
            <w:tcW w:w="1130" w:type="dxa"/>
            <w:tcBorders>
              <w:top w:val="nil"/>
              <w:bottom w:val="nil"/>
            </w:tcBorders>
            <w:vAlign w:val="center"/>
          </w:tcPr>
          <w:p w:rsidR="008A4B88" w:rsidRPr="00236FC7" w:rsidRDefault="008A4B88" w:rsidP="008A4B88">
            <w:pPr>
              <w:bidi/>
              <w:rPr>
                <w:rFonts w:ascii="Simplified Arabic" w:hAnsi="Simplified Arabic" w:cs="Simplified Arabic"/>
                <w:sz w:val="18"/>
                <w:szCs w:val="18"/>
                <w:rtl/>
              </w:rPr>
            </w:pPr>
            <w:r w:rsidRPr="00236FC7">
              <w:rPr>
                <w:rFonts w:ascii="Simplified Arabic" w:hAnsi="Simplified Arabic" w:cs="Simplified Arabic"/>
                <w:sz w:val="18"/>
                <w:szCs w:val="18"/>
                <w:rtl/>
              </w:rPr>
              <w:t>الضفة الغربية</w:t>
            </w:r>
          </w:p>
        </w:tc>
        <w:tc>
          <w:tcPr>
            <w:tcW w:w="675" w:type="dxa"/>
            <w:tcBorders>
              <w:top w:val="nil"/>
              <w:bottom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686</w:t>
            </w:r>
          </w:p>
        </w:tc>
        <w:tc>
          <w:tcPr>
            <w:tcW w:w="630" w:type="dxa"/>
            <w:tcBorders>
              <w:top w:val="nil"/>
              <w:left w:val="nil"/>
              <w:bottom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665</w:t>
            </w:r>
          </w:p>
        </w:tc>
        <w:tc>
          <w:tcPr>
            <w:tcW w:w="707" w:type="dxa"/>
            <w:tcBorders>
              <w:top w:val="nil"/>
              <w:left w:val="nil"/>
              <w:bottom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455</w:t>
            </w:r>
          </w:p>
        </w:tc>
        <w:tc>
          <w:tcPr>
            <w:tcW w:w="687" w:type="dxa"/>
            <w:tcBorders>
              <w:top w:val="nil"/>
              <w:left w:val="nil"/>
              <w:bottom w:val="nil"/>
            </w:tcBorders>
            <w:vAlign w:val="center"/>
          </w:tcPr>
          <w:p w:rsidR="008A4B88" w:rsidRPr="004F3265" w:rsidRDefault="008A4B88" w:rsidP="008A4B88">
            <w:pPr>
              <w:bidi/>
              <w:rPr>
                <w:rFonts w:ascii="Arial" w:hAnsi="Arial" w:cs="Arial"/>
                <w:b/>
                <w:bCs/>
                <w:sz w:val="18"/>
                <w:szCs w:val="18"/>
              </w:rPr>
            </w:pPr>
            <w:r w:rsidRPr="004F3265">
              <w:rPr>
                <w:rFonts w:ascii="Arial" w:hAnsi="Arial" w:cs="Arial"/>
                <w:b/>
                <w:bCs/>
                <w:sz w:val="18"/>
                <w:szCs w:val="18"/>
                <w:rtl/>
              </w:rPr>
              <w:t>1,806</w:t>
            </w:r>
          </w:p>
        </w:tc>
        <w:tc>
          <w:tcPr>
            <w:tcW w:w="676" w:type="dxa"/>
            <w:tcBorders>
              <w:top w:val="nil"/>
              <w:bottom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35</w:t>
            </w:r>
          </w:p>
        </w:tc>
        <w:tc>
          <w:tcPr>
            <w:tcW w:w="676" w:type="dxa"/>
            <w:tcBorders>
              <w:top w:val="nil"/>
              <w:left w:val="nil"/>
              <w:bottom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48</w:t>
            </w:r>
          </w:p>
        </w:tc>
        <w:tc>
          <w:tcPr>
            <w:tcW w:w="708" w:type="dxa"/>
            <w:tcBorders>
              <w:top w:val="nil"/>
              <w:left w:val="nil"/>
              <w:bottom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12</w:t>
            </w:r>
          </w:p>
        </w:tc>
        <w:tc>
          <w:tcPr>
            <w:tcW w:w="691" w:type="dxa"/>
            <w:tcBorders>
              <w:top w:val="nil"/>
              <w:left w:val="nil"/>
              <w:bottom w:val="nil"/>
            </w:tcBorders>
            <w:vAlign w:val="center"/>
          </w:tcPr>
          <w:p w:rsidR="008A4B88" w:rsidRPr="004F3265" w:rsidRDefault="008A4B88" w:rsidP="008A4B88">
            <w:pPr>
              <w:bidi/>
              <w:rPr>
                <w:rFonts w:ascii="Arial" w:hAnsi="Arial" w:cs="Arial"/>
                <w:b/>
                <w:bCs/>
                <w:sz w:val="18"/>
                <w:szCs w:val="18"/>
              </w:rPr>
            </w:pPr>
            <w:r w:rsidRPr="004F3265">
              <w:rPr>
                <w:rFonts w:ascii="Arial" w:hAnsi="Arial" w:cs="Arial"/>
                <w:b/>
                <w:bCs/>
                <w:sz w:val="18"/>
                <w:szCs w:val="18"/>
                <w:rtl/>
              </w:rPr>
              <w:t>95</w:t>
            </w:r>
          </w:p>
        </w:tc>
        <w:tc>
          <w:tcPr>
            <w:tcW w:w="629" w:type="dxa"/>
            <w:tcBorders>
              <w:top w:val="nil"/>
              <w:bottom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33</w:t>
            </w:r>
          </w:p>
        </w:tc>
        <w:tc>
          <w:tcPr>
            <w:tcW w:w="676" w:type="dxa"/>
            <w:tcBorders>
              <w:top w:val="nil"/>
              <w:left w:val="nil"/>
              <w:bottom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23</w:t>
            </w:r>
          </w:p>
        </w:tc>
        <w:tc>
          <w:tcPr>
            <w:tcW w:w="676" w:type="dxa"/>
            <w:tcBorders>
              <w:top w:val="nil"/>
              <w:left w:val="nil"/>
              <w:bottom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312</w:t>
            </w:r>
          </w:p>
        </w:tc>
        <w:tc>
          <w:tcPr>
            <w:tcW w:w="713" w:type="dxa"/>
            <w:tcBorders>
              <w:top w:val="nil"/>
              <w:left w:val="nil"/>
              <w:bottom w:val="nil"/>
            </w:tcBorders>
            <w:vAlign w:val="center"/>
          </w:tcPr>
          <w:p w:rsidR="008A4B88" w:rsidRPr="00AE03F0" w:rsidRDefault="008A4B88" w:rsidP="008A4B88">
            <w:pPr>
              <w:bidi/>
              <w:rPr>
                <w:rFonts w:ascii="Arial" w:hAnsi="Arial" w:cs="Arial"/>
                <w:b/>
                <w:bCs/>
                <w:sz w:val="18"/>
                <w:szCs w:val="18"/>
              </w:rPr>
            </w:pPr>
            <w:r w:rsidRPr="00AE03F0">
              <w:rPr>
                <w:rFonts w:ascii="Arial" w:hAnsi="Arial" w:cs="Arial"/>
                <w:b/>
                <w:bCs/>
                <w:sz w:val="18"/>
                <w:szCs w:val="18"/>
                <w:rtl/>
              </w:rPr>
              <w:t>368</w:t>
            </w:r>
          </w:p>
        </w:tc>
      </w:tr>
      <w:tr w:rsidR="008A4B88" w:rsidRPr="00236FC7" w:rsidTr="008F59B1">
        <w:trPr>
          <w:trHeight w:val="340"/>
          <w:jc w:val="center"/>
        </w:trPr>
        <w:tc>
          <w:tcPr>
            <w:tcW w:w="1130" w:type="dxa"/>
            <w:tcBorders>
              <w:top w:val="nil"/>
            </w:tcBorders>
            <w:vAlign w:val="center"/>
          </w:tcPr>
          <w:p w:rsidR="008A4B88" w:rsidRPr="00236FC7" w:rsidRDefault="008A4B88" w:rsidP="008A4B88">
            <w:pPr>
              <w:bidi/>
              <w:rPr>
                <w:rFonts w:ascii="Simplified Arabic" w:hAnsi="Simplified Arabic" w:cs="Simplified Arabic"/>
                <w:sz w:val="18"/>
                <w:szCs w:val="18"/>
                <w:rtl/>
              </w:rPr>
            </w:pPr>
            <w:r w:rsidRPr="00236FC7">
              <w:rPr>
                <w:rFonts w:ascii="Simplified Arabic" w:hAnsi="Simplified Arabic" w:cs="Simplified Arabic"/>
                <w:sz w:val="18"/>
                <w:szCs w:val="18"/>
                <w:rtl/>
              </w:rPr>
              <w:t>قطاع غزة</w:t>
            </w:r>
          </w:p>
        </w:tc>
        <w:tc>
          <w:tcPr>
            <w:tcW w:w="675" w:type="dxa"/>
            <w:tcBorders>
              <w:top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174</w:t>
            </w:r>
          </w:p>
        </w:tc>
        <w:tc>
          <w:tcPr>
            <w:tcW w:w="630" w:type="dxa"/>
            <w:tcBorders>
              <w:top w:val="nil"/>
              <w:left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160</w:t>
            </w:r>
          </w:p>
        </w:tc>
        <w:tc>
          <w:tcPr>
            <w:tcW w:w="707" w:type="dxa"/>
            <w:tcBorders>
              <w:top w:val="nil"/>
              <w:left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63</w:t>
            </w:r>
          </w:p>
        </w:tc>
        <w:tc>
          <w:tcPr>
            <w:tcW w:w="687" w:type="dxa"/>
            <w:tcBorders>
              <w:top w:val="nil"/>
              <w:left w:val="nil"/>
            </w:tcBorders>
            <w:vAlign w:val="center"/>
          </w:tcPr>
          <w:p w:rsidR="008A4B88" w:rsidRPr="004F3265" w:rsidRDefault="008A4B88" w:rsidP="008A4B88">
            <w:pPr>
              <w:bidi/>
              <w:rPr>
                <w:rFonts w:ascii="Arial" w:hAnsi="Arial" w:cs="Arial"/>
                <w:b/>
                <w:bCs/>
                <w:sz w:val="18"/>
                <w:szCs w:val="18"/>
              </w:rPr>
            </w:pPr>
            <w:r w:rsidRPr="004F3265">
              <w:rPr>
                <w:rFonts w:ascii="Arial" w:hAnsi="Arial" w:cs="Arial"/>
                <w:b/>
                <w:bCs/>
                <w:sz w:val="18"/>
                <w:szCs w:val="18"/>
                <w:rtl/>
              </w:rPr>
              <w:t>397</w:t>
            </w:r>
          </w:p>
        </w:tc>
        <w:tc>
          <w:tcPr>
            <w:tcW w:w="676" w:type="dxa"/>
            <w:tcBorders>
              <w:top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117</w:t>
            </w:r>
          </w:p>
        </w:tc>
        <w:tc>
          <w:tcPr>
            <w:tcW w:w="676" w:type="dxa"/>
            <w:tcBorders>
              <w:top w:val="nil"/>
              <w:left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69</w:t>
            </w:r>
          </w:p>
        </w:tc>
        <w:tc>
          <w:tcPr>
            <w:tcW w:w="708" w:type="dxa"/>
            <w:tcBorders>
              <w:top w:val="nil"/>
              <w:left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89</w:t>
            </w:r>
          </w:p>
        </w:tc>
        <w:tc>
          <w:tcPr>
            <w:tcW w:w="691" w:type="dxa"/>
            <w:tcBorders>
              <w:top w:val="nil"/>
              <w:left w:val="nil"/>
            </w:tcBorders>
            <w:vAlign w:val="center"/>
          </w:tcPr>
          <w:p w:rsidR="008A4B88" w:rsidRPr="004F3265" w:rsidRDefault="008A4B88" w:rsidP="008A4B88">
            <w:pPr>
              <w:bidi/>
              <w:rPr>
                <w:rFonts w:ascii="Arial" w:hAnsi="Arial" w:cs="Arial"/>
                <w:b/>
                <w:bCs/>
                <w:sz w:val="18"/>
                <w:szCs w:val="18"/>
              </w:rPr>
            </w:pPr>
            <w:r w:rsidRPr="004F3265">
              <w:rPr>
                <w:rFonts w:ascii="Arial" w:hAnsi="Arial" w:cs="Arial"/>
                <w:b/>
                <w:bCs/>
                <w:sz w:val="18"/>
                <w:szCs w:val="18"/>
                <w:rtl/>
              </w:rPr>
              <w:t>275</w:t>
            </w:r>
          </w:p>
        </w:tc>
        <w:tc>
          <w:tcPr>
            <w:tcW w:w="629" w:type="dxa"/>
            <w:tcBorders>
              <w:top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12</w:t>
            </w:r>
          </w:p>
        </w:tc>
        <w:tc>
          <w:tcPr>
            <w:tcW w:w="676" w:type="dxa"/>
            <w:tcBorders>
              <w:top w:val="nil"/>
              <w:left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7</w:t>
            </w:r>
          </w:p>
        </w:tc>
        <w:tc>
          <w:tcPr>
            <w:tcW w:w="676" w:type="dxa"/>
            <w:tcBorders>
              <w:top w:val="nil"/>
              <w:left w:val="nil"/>
              <w:right w:val="nil"/>
            </w:tcBorders>
            <w:vAlign w:val="center"/>
          </w:tcPr>
          <w:p w:rsidR="008A4B88" w:rsidRPr="00236FC7" w:rsidRDefault="008A4B88" w:rsidP="008A4B88">
            <w:pPr>
              <w:bidi/>
              <w:rPr>
                <w:rFonts w:ascii="Arial" w:hAnsi="Arial" w:cs="Arial"/>
                <w:sz w:val="18"/>
                <w:szCs w:val="18"/>
              </w:rPr>
            </w:pPr>
            <w:r w:rsidRPr="00236FC7">
              <w:rPr>
                <w:rFonts w:ascii="Arial" w:hAnsi="Arial" w:cs="Arial"/>
                <w:sz w:val="18"/>
                <w:szCs w:val="18"/>
                <w:rtl/>
              </w:rPr>
              <w:t>38</w:t>
            </w:r>
          </w:p>
        </w:tc>
        <w:tc>
          <w:tcPr>
            <w:tcW w:w="713" w:type="dxa"/>
            <w:tcBorders>
              <w:top w:val="nil"/>
              <w:left w:val="nil"/>
            </w:tcBorders>
            <w:vAlign w:val="center"/>
          </w:tcPr>
          <w:p w:rsidR="008A4B88" w:rsidRPr="00AE03F0" w:rsidRDefault="008A4B88" w:rsidP="008A4B88">
            <w:pPr>
              <w:bidi/>
              <w:rPr>
                <w:rFonts w:ascii="Arial" w:hAnsi="Arial" w:cs="Arial"/>
                <w:b/>
                <w:bCs/>
                <w:sz w:val="18"/>
                <w:szCs w:val="18"/>
              </w:rPr>
            </w:pPr>
            <w:r w:rsidRPr="00AE03F0">
              <w:rPr>
                <w:rFonts w:ascii="Arial" w:hAnsi="Arial" w:cs="Arial"/>
                <w:b/>
                <w:bCs/>
                <w:sz w:val="18"/>
                <w:szCs w:val="18"/>
                <w:rtl/>
              </w:rPr>
              <w:t>57</w:t>
            </w:r>
          </w:p>
        </w:tc>
      </w:tr>
    </w:tbl>
    <w:p w:rsidR="008A4B88" w:rsidRPr="00E24505" w:rsidRDefault="008A4B88" w:rsidP="008A4B88">
      <w:pPr>
        <w:bidi/>
        <w:spacing w:after="0" w:line="240" w:lineRule="auto"/>
        <w:jc w:val="both"/>
        <w:rPr>
          <w:rFonts w:ascii="Simplified Arabic" w:hAnsi="Simplified Arabic" w:cs="Simplified Arabic"/>
          <w:sz w:val="6"/>
          <w:szCs w:val="6"/>
          <w:rtl/>
        </w:rPr>
      </w:pPr>
      <w:proofErr w:type="spellStart"/>
      <w:r w:rsidRPr="00E24505">
        <w:rPr>
          <w:rFonts w:ascii="Simplified Arabic" w:hAnsi="Simplified Arabic" w:cs="Simplified Arabic" w:hint="cs"/>
          <w:b/>
          <w:bCs/>
          <w:sz w:val="16"/>
          <w:szCs w:val="16"/>
          <w:rtl/>
        </w:rPr>
        <w:t>المصدر:</w:t>
      </w:r>
      <w:proofErr w:type="spellEnd"/>
      <w:r w:rsidRPr="00E24505">
        <w:rPr>
          <w:rFonts w:ascii="Simplified Arabic" w:hAnsi="Simplified Arabic" w:cs="Simplified Arabic" w:hint="cs"/>
          <w:b/>
          <w:bCs/>
          <w:sz w:val="16"/>
          <w:szCs w:val="16"/>
          <w:rtl/>
        </w:rPr>
        <w:t xml:space="preserve"> </w:t>
      </w:r>
      <w:r w:rsidRPr="00E24505">
        <w:rPr>
          <w:rFonts w:ascii="Simplified Arabic" w:hAnsi="Simplified Arabic" w:cs="Simplified Arabic"/>
          <w:b/>
          <w:bCs/>
          <w:sz w:val="16"/>
          <w:szCs w:val="16"/>
          <w:rtl/>
        </w:rPr>
        <w:t>وزارة التربية والتعليم</w:t>
      </w:r>
      <w:r w:rsidRPr="00E24505">
        <w:rPr>
          <w:rFonts w:ascii="Simplified Arabic" w:hAnsi="Simplified Arabic" w:cs="Simplified Arabic" w:hint="cs"/>
          <w:b/>
          <w:bCs/>
          <w:sz w:val="16"/>
          <w:szCs w:val="16"/>
          <w:rtl/>
        </w:rPr>
        <w:t xml:space="preserve"> </w:t>
      </w:r>
      <w:proofErr w:type="spellStart"/>
      <w:r w:rsidRPr="00E24505">
        <w:rPr>
          <w:rFonts w:ascii="Simplified Arabic" w:hAnsi="Simplified Arabic" w:cs="Simplified Arabic" w:hint="cs"/>
          <w:b/>
          <w:bCs/>
          <w:sz w:val="16"/>
          <w:szCs w:val="16"/>
          <w:rtl/>
        </w:rPr>
        <w:t>العالي</w:t>
      </w:r>
      <w:r w:rsidRPr="00E24505">
        <w:rPr>
          <w:rFonts w:ascii="Simplified Arabic" w:hAnsi="Simplified Arabic" w:cs="Simplified Arabic"/>
          <w:b/>
          <w:bCs/>
          <w:sz w:val="16"/>
          <w:szCs w:val="16"/>
          <w:rtl/>
        </w:rPr>
        <w:t>،</w:t>
      </w:r>
      <w:proofErr w:type="spellEnd"/>
      <w:r w:rsidRPr="00E24505">
        <w:rPr>
          <w:rFonts w:ascii="Simplified Arabic" w:hAnsi="Simplified Arabic" w:cs="Simplified Arabic"/>
          <w:b/>
          <w:bCs/>
          <w:sz w:val="16"/>
          <w:szCs w:val="16"/>
          <w:rtl/>
        </w:rPr>
        <w:t xml:space="preserve"> </w:t>
      </w:r>
      <w:r w:rsidRPr="00E24505">
        <w:rPr>
          <w:rFonts w:ascii="Simplified Arabic" w:hAnsi="Simplified Arabic" w:cs="Simplified Arabic" w:hint="cs"/>
          <w:b/>
          <w:bCs/>
          <w:sz w:val="16"/>
          <w:szCs w:val="16"/>
          <w:rtl/>
        </w:rPr>
        <w:t xml:space="preserve">2018.  </w:t>
      </w:r>
      <w:r w:rsidRPr="00E24505">
        <w:rPr>
          <w:rFonts w:ascii="Simplified Arabic" w:hAnsi="Simplified Arabic" w:cs="Simplified Arabic" w:hint="cs"/>
          <w:sz w:val="16"/>
          <w:szCs w:val="16"/>
          <w:rtl/>
        </w:rPr>
        <w:t>قاعدة بيانات مسح التعليم للعام الدراسي</w:t>
      </w:r>
      <w:r w:rsidRPr="00E24505">
        <w:rPr>
          <w:rFonts w:ascii="Simplified Arabic" w:hAnsi="Simplified Arabic" w:cs="Simplified Arabic"/>
          <w:sz w:val="16"/>
          <w:szCs w:val="16"/>
          <w:rtl/>
        </w:rPr>
        <w:t xml:space="preserve"> </w:t>
      </w:r>
      <w:r w:rsidRPr="00E24505">
        <w:rPr>
          <w:rFonts w:ascii="Simplified Arabic" w:hAnsi="Simplified Arabic" w:cs="Simplified Arabic" w:hint="cs"/>
          <w:sz w:val="16"/>
          <w:szCs w:val="16"/>
          <w:rtl/>
        </w:rPr>
        <w:t>2017</w:t>
      </w:r>
      <w:r w:rsidRPr="00E24505">
        <w:rPr>
          <w:rFonts w:ascii="Simplified Arabic" w:hAnsi="Simplified Arabic" w:cs="Simplified Arabic"/>
          <w:sz w:val="16"/>
          <w:szCs w:val="16"/>
          <w:rtl/>
        </w:rPr>
        <w:t>/</w:t>
      </w:r>
      <w:r w:rsidRPr="00E24505">
        <w:rPr>
          <w:rFonts w:ascii="Simplified Arabic" w:hAnsi="Simplified Arabic" w:cs="Simplified Arabic" w:hint="cs"/>
          <w:sz w:val="16"/>
          <w:szCs w:val="16"/>
          <w:rtl/>
        </w:rPr>
        <w:t>2018</w:t>
      </w:r>
      <w:r w:rsidRPr="00E24505">
        <w:rPr>
          <w:rFonts w:ascii="Simplified Arabic" w:hAnsi="Simplified Arabic" w:cs="Simplified Arabic"/>
          <w:sz w:val="16"/>
          <w:szCs w:val="16"/>
          <w:rtl/>
        </w:rPr>
        <w:t xml:space="preserve">. </w:t>
      </w:r>
      <w:r w:rsidRPr="00E24505">
        <w:rPr>
          <w:rFonts w:ascii="Simplified Arabic" w:hAnsi="Simplified Arabic" w:cs="Simplified Arabic"/>
          <w:b/>
          <w:bCs/>
          <w:sz w:val="16"/>
          <w:szCs w:val="16"/>
          <w:rtl/>
        </w:rPr>
        <w:t xml:space="preserve">رام الله </w:t>
      </w:r>
      <w:proofErr w:type="spellStart"/>
      <w:r w:rsidRPr="00E24505">
        <w:rPr>
          <w:rFonts w:ascii="Simplified Arabic" w:hAnsi="Simplified Arabic" w:cs="Simplified Arabic"/>
          <w:b/>
          <w:bCs/>
          <w:sz w:val="16"/>
          <w:szCs w:val="16"/>
          <w:rtl/>
        </w:rPr>
        <w:t>-</w:t>
      </w:r>
      <w:proofErr w:type="spellEnd"/>
      <w:r w:rsidRPr="00E24505">
        <w:rPr>
          <w:rFonts w:ascii="Simplified Arabic" w:hAnsi="Simplified Arabic" w:cs="Simplified Arabic"/>
          <w:b/>
          <w:bCs/>
          <w:sz w:val="16"/>
          <w:szCs w:val="16"/>
          <w:rtl/>
        </w:rPr>
        <w:t xml:space="preserve"> فلسطين.</w:t>
      </w:r>
    </w:p>
    <w:p w:rsidR="008A4B88" w:rsidRPr="00BD7723" w:rsidRDefault="008A4B88" w:rsidP="008A4B88">
      <w:pPr>
        <w:bidi/>
        <w:spacing w:after="0" w:line="240" w:lineRule="auto"/>
        <w:jc w:val="both"/>
        <w:rPr>
          <w:rFonts w:ascii="Simplified Arabic" w:hAnsi="Simplified Arabic" w:cs="Simplified Arabic"/>
          <w:b/>
          <w:bCs/>
          <w:color w:val="FF0000"/>
          <w:sz w:val="24"/>
          <w:szCs w:val="24"/>
        </w:rPr>
      </w:pPr>
    </w:p>
    <w:p w:rsidR="008A4B88" w:rsidRPr="00FB50DE" w:rsidRDefault="008A4B88" w:rsidP="00E60D8C">
      <w:pPr>
        <w:bidi/>
        <w:spacing w:after="0" w:line="240" w:lineRule="auto"/>
        <w:jc w:val="center"/>
        <w:rPr>
          <w:rFonts w:ascii="Simplified Arabic" w:hAnsi="Simplified Arabic" w:cs="Simplified Arabic"/>
          <w:bCs/>
          <w:sz w:val="24"/>
          <w:szCs w:val="24"/>
          <w:rtl/>
        </w:rPr>
      </w:pPr>
      <w:r w:rsidRPr="00F36202">
        <w:rPr>
          <w:rFonts w:ascii="Simplified Arabic" w:hAnsi="Simplified Arabic" w:cs="Simplified Arabic" w:hint="cs"/>
          <w:bCs/>
          <w:rtl/>
          <w:lang w:bidi="ar-JO"/>
        </w:rPr>
        <w:t xml:space="preserve">جدول </w:t>
      </w:r>
      <w:r w:rsidR="00E60D8C">
        <w:rPr>
          <w:rFonts w:ascii="Simplified Arabic" w:hAnsi="Simplified Arabic" w:cs="Simplified Arabic" w:hint="cs"/>
          <w:bCs/>
          <w:rtl/>
          <w:lang w:bidi="ar-JO"/>
        </w:rPr>
        <w:t>5</w:t>
      </w:r>
      <w:r w:rsidRPr="00F36202">
        <w:rPr>
          <w:rFonts w:ascii="Simplified Arabic" w:hAnsi="Simplified Arabic" w:cs="Simplified Arabic" w:hint="cs"/>
          <w:bCs/>
          <w:rtl/>
          <w:lang w:bidi="ar-JO"/>
        </w:rPr>
        <w:t>:</w:t>
      </w:r>
      <w:r w:rsidRPr="00F36202">
        <w:rPr>
          <w:rFonts w:ascii="Simplified Arabic" w:hAnsi="Simplified Arabic" w:cs="Simplified Arabic" w:hint="cs"/>
          <w:bCs/>
          <w:rtl/>
        </w:rPr>
        <w:t xml:space="preserve"> </w:t>
      </w:r>
      <w:r w:rsidRPr="00FB50DE">
        <w:rPr>
          <w:rFonts w:ascii="Simplified Arabic" w:hAnsi="Simplified Arabic" w:cs="Simplified Arabic" w:hint="cs"/>
          <w:bCs/>
          <w:rtl/>
        </w:rPr>
        <w:t xml:space="preserve">توزيع المدارس حسب المنطقة والجهة المشرفة </w:t>
      </w:r>
      <w:proofErr w:type="spellStart"/>
      <w:r w:rsidRPr="00FB50DE">
        <w:rPr>
          <w:rFonts w:ascii="Simplified Arabic" w:hAnsi="Simplified Arabic" w:cs="Simplified Arabic" w:hint="cs"/>
          <w:bCs/>
          <w:rtl/>
        </w:rPr>
        <w:t>والمرحلة،</w:t>
      </w:r>
      <w:proofErr w:type="spellEnd"/>
      <w:r w:rsidRPr="00FB50DE">
        <w:rPr>
          <w:rFonts w:ascii="Simplified Arabic" w:hAnsi="Simplified Arabic" w:cs="Simplified Arabic" w:hint="cs"/>
          <w:bCs/>
          <w:rtl/>
        </w:rPr>
        <w:t xml:space="preserve"> 2017/2018</w:t>
      </w:r>
    </w:p>
    <w:p w:rsidR="008A4B88" w:rsidRPr="00A426FE" w:rsidRDefault="008A4B88" w:rsidP="008A4B88">
      <w:pPr>
        <w:bidi/>
        <w:spacing w:after="0" w:line="240" w:lineRule="auto"/>
        <w:jc w:val="center"/>
        <w:rPr>
          <w:rFonts w:ascii="Simplified Arabic" w:hAnsi="Simplified Arabic" w:cs="Simplified Arabic"/>
          <w:b/>
          <w:bCs/>
          <w:color w:val="FF0000"/>
          <w:sz w:val="12"/>
          <w:szCs w:val="12"/>
          <w:rtl/>
        </w:rPr>
      </w:pPr>
    </w:p>
    <w:tbl>
      <w:tblPr>
        <w:tblStyle w:val="TableGrid"/>
        <w:bidiVisual/>
        <w:tblW w:w="9072" w:type="dxa"/>
        <w:jc w:val="center"/>
        <w:tblLayout w:type="fixed"/>
        <w:tblLook w:val="04A0"/>
      </w:tblPr>
      <w:tblGrid>
        <w:gridCol w:w="1375"/>
        <w:gridCol w:w="822"/>
        <w:gridCol w:w="834"/>
        <w:gridCol w:w="863"/>
        <w:gridCol w:w="863"/>
        <w:gridCol w:w="863"/>
        <w:gridCol w:w="863"/>
        <w:gridCol w:w="863"/>
        <w:gridCol w:w="863"/>
        <w:gridCol w:w="863"/>
      </w:tblGrid>
      <w:tr w:rsidR="008A4B88" w:rsidRPr="00FB50DE" w:rsidTr="00A40CCA">
        <w:trPr>
          <w:trHeight w:val="340"/>
          <w:jc w:val="center"/>
        </w:trPr>
        <w:tc>
          <w:tcPr>
            <w:tcW w:w="1129" w:type="dxa"/>
            <w:vMerge w:val="restart"/>
            <w:vAlign w:val="center"/>
          </w:tcPr>
          <w:p w:rsidR="008A4B88" w:rsidRPr="00FB50DE" w:rsidRDefault="008A4B88" w:rsidP="008A4B88">
            <w:pPr>
              <w:bidi/>
              <w:jc w:val="center"/>
              <w:rPr>
                <w:rFonts w:ascii="Simplified Arabic" w:hAnsi="Simplified Arabic" w:cs="Simplified Arabic"/>
                <w:b/>
                <w:bCs/>
                <w:sz w:val="18"/>
                <w:szCs w:val="18"/>
                <w:rtl/>
              </w:rPr>
            </w:pPr>
            <w:r w:rsidRPr="00FB50DE">
              <w:rPr>
                <w:rFonts w:ascii="Simplified Arabic" w:hAnsi="Simplified Arabic" w:cs="Simplified Arabic" w:hint="cs"/>
                <w:b/>
                <w:bCs/>
                <w:sz w:val="18"/>
                <w:szCs w:val="18"/>
                <w:rtl/>
              </w:rPr>
              <w:t>المنطقة</w:t>
            </w:r>
          </w:p>
        </w:tc>
        <w:tc>
          <w:tcPr>
            <w:tcW w:w="2067" w:type="dxa"/>
            <w:gridSpan w:val="3"/>
            <w:vAlign w:val="center"/>
          </w:tcPr>
          <w:p w:rsidR="008A4B88" w:rsidRPr="00FB50DE" w:rsidRDefault="008A4B88" w:rsidP="008A4B88">
            <w:pPr>
              <w:bidi/>
              <w:jc w:val="center"/>
              <w:rPr>
                <w:rFonts w:ascii="Simplified Arabic" w:hAnsi="Simplified Arabic" w:cs="Simplified Arabic"/>
                <w:b/>
                <w:bCs/>
                <w:sz w:val="18"/>
                <w:szCs w:val="18"/>
                <w:rtl/>
              </w:rPr>
            </w:pPr>
            <w:r w:rsidRPr="00FB50DE">
              <w:rPr>
                <w:rFonts w:ascii="Simplified Arabic" w:hAnsi="Simplified Arabic" w:cs="Simplified Arabic" w:hint="cs"/>
                <w:b/>
                <w:bCs/>
                <w:sz w:val="18"/>
                <w:szCs w:val="18"/>
                <w:rtl/>
              </w:rPr>
              <w:t>حكومة</w:t>
            </w:r>
          </w:p>
        </w:tc>
        <w:tc>
          <w:tcPr>
            <w:tcW w:w="2124" w:type="dxa"/>
            <w:gridSpan w:val="3"/>
          </w:tcPr>
          <w:p w:rsidR="008A4B88" w:rsidRPr="00FB50DE" w:rsidRDefault="008A4B88" w:rsidP="008A4B88">
            <w:pPr>
              <w:bidi/>
              <w:jc w:val="center"/>
              <w:rPr>
                <w:rFonts w:ascii="Simplified Arabic" w:hAnsi="Simplified Arabic" w:cs="Simplified Arabic"/>
                <w:b/>
                <w:bCs/>
                <w:sz w:val="18"/>
                <w:szCs w:val="18"/>
                <w:rtl/>
              </w:rPr>
            </w:pPr>
            <w:r w:rsidRPr="00FB50DE">
              <w:rPr>
                <w:rFonts w:ascii="Simplified Arabic" w:hAnsi="Simplified Arabic" w:cs="Simplified Arabic" w:hint="cs"/>
                <w:b/>
                <w:bCs/>
                <w:sz w:val="18"/>
                <w:szCs w:val="18"/>
                <w:rtl/>
              </w:rPr>
              <w:t>وكالة</w:t>
            </w:r>
          </w:p>
        </w:tc>
        <w:tc>
          <w:tcPr>
            <w:tcW w:w="2124" w:type="dxa"/>
            <w:gridSpan w:val="3"/>
          </w:tcPr>
          <w:p w:rsidR="008A4B88" w:rsidRPr="00FB50DE" w:rsidRDefault="008A4B88" w:rsidP="008A4B88">
            <w:pPr>
              <w:bidi/>
              <w:jc w:val="center"/>
              <w:rPr>
                <w:rFonts w:ascii="Simplified Arabic" w:hAnsi="Simplified Arabic" w:cs="Simplified Arabic"/>
                <w:b/>
                <w:bCs/>
                <w:sz w:val="18"/>
                <w:szCs w:val="18"/>
                <w:rtl/>
              </w:rPr>
            </w:pPr>
            <w:r w:rsidRPr="00FB50DE">
              <w:rPr>
                <w:rFonts w:ascii="Simplified Arabic" w:hAnsi="Simplified Arabic" w:cs="Simplified Arabic" w:hint="cs"/>
                <w:b/>
                <w:bCs/>
                <w:sz w:val="18"/>
                <w:szCs w:val="18"/>
                <w:rtl/>
              </w:rPr>
              <w:t>خاصة</w:t>
            </w:r>
          </w:p>
        </w:tc>
      </w:tr>
      <w:tr w:rsidR="008A4B88" w:rsidRPr="00FB50DE" w:rsidTr="00A40CCA">
        <w:trPr>
          <w:trHeight w:val="340"/>
          <w:jc w:val="center"/>
        </w:trPr>
        <w:tc>
          <w:tcPr>
            <w:tcW w:w="1129" w:type="dxa"/>
            <w:vMerge/>
            <w:tcBorders>
              <w:bottom w:val="single" w:sz="4" w:space="0" w:color="auto"/>
            </w:tcBorders>
            <w:vAlign w:val="center"/>
          </w:tcPr>
          <w:p w:rsidR="008A4B88" w:rsidRPr="00FB50DE" w:rsidRDefault="008A4B88" w:rsidP="008A4B88">
            <w:pPr>
              <w:bidi/>
              <w:jc w:val="center"/>
              <w:rPr>
                <w:rFonts w:ascii="Simplified Arabic" w:hAnsi="Simplified Arabic" w:cs="Simplified Arabic"/>
                <w:sz w:val="24"/>
                <w:szCs w:val="24"/>
                <w:rtl/>
              </w:rPr>
            </w:pPr>
          </w:p>
        </w:tc>
        <w:tc>
          <w:tcPr>
            <w:tcW w:w="675" w:type="dxa"/>
            <w:tcBorders>
              <w:bottom w:val="single" w:sz="4" w:space="0" w:color="auto"/>
            </w:tcBorders>
            <w:vAlign w:val="center"/>
          </w:tcPr>
          <w:p w:rsidR="008A4B88" w:rsidRPr="00FB50DE" w:rsidRDefault="008A4B88" w:rsidP="008A4B88">
            <w:pPr>
              <w:bidi/>
              <w:jc w:val="center"/>
              <w:rPr>
                <w:rFonts w:ascii="Arial" w:hAnsi="Arial" w:cs="Simplified Arabic"/>
                <w:sz w:val="18"/>
                <w:szCs w:val="18"/>
              </w:rPr>
            </w:pPr>
            <w:r w:rsidRPr="00FB50DE">
              <w:rPr>
                <w:rFonts w:ascii="Arial" w:hAnsi="Arial" w:cs="Simplified Arabic" w:hint="cs"/>
                <w:sz w:val="18"/>
                <w:szCs w:val="18"/>
                <w:rtl/>
              </w:rPr>
              <w:t>أساسية</w:t>
            </w:r>
          </w:p>
        </w:tc>
        <w:tc>
          <w:tcPr>
            <w:tcW w:w="684" w:type="dxa"/>
            <w:tcBorders>
              <w:bottom w:val="single" w:sz="4" w:space="0" w:color="auto"/>
            </w:tcBorders>
            <w:vAlign w:val="center"/>
          </w:tcPr>
          <w:p w:rsidR="008A4B88" w:rsidRPr="00FB50DE" w:rsidRDefault="008A4B88" w:rsidP="008A4B88">
            <w:pPr>
              <w:bidi/>
              <w:jc w:val="center"/>
              <w:rPr>
                <w:rFonts w:ascii="Arial" w:hAnsi="Arial" w:cs="Simplified Arabic"/>
                <w:sz w:val="18"/>
                <w:szCs w:val="18"/>
                <w:rtl/>
              </w:rPr>
            </w:pPr>
            <w:r w:rsidRPr="00FB50DE">
              <w:rPr>
                <w:rFonts w:ascii="Arial" w:hAnsi="Arial" w:cs="Simplified Arabic" w:hint="cs"/>
                <w:sz w:val="18"/>
                <w:szCs w:val="18"/>
                <w:rtl/>
              </w:rPr>
              <w:t>ثانوية</w:t>
            </w:r>
          </w:p>
        </w:tc>
        <w:tc>
          <w:tcPr>
            <w:tcW w:w="708" w:type="dxa"/>
            <w:tcBorders>
              <w:bottom w:val="single" w:sz="4" w:space="0" w:color="auto"/>
            </w:tcBorders>
            <w:vAlign w:val="center"/>
          </w:tcPr>
          <w:p w:rsidR="008A4B88" w:rsidRPr="00AE03F0" w:rsidRDefault="008A4B88" w:rsidP="008A4B88">
            <w:pPr>
              <w:bidi/>
              <w:jc w:val="center"/>
              <w:rPr>
                <w:rFonts w:ascii="Arial" w:hAnsi="Arial" w:cs="Simplified Arabic"/>
                <w:b/>
                <w:bCs/>
                <w:sz w:val="18"/>
                <w:szCs w:val="18"/>
                <w:rtl/>
              </w:rPr>
            </w:pPr>
            <w:r w:rsidRPr="00AE03F0">
              <w:rPr>
                <w:rFonts w:ascii="Arial" w:hAnsi="Arial" w:cs="Simplified Arabic" w:hint="cs"/>
                <w:b/>
                <w:bCs/>
                <w:sz w:val="18"/>
                <w:szCs w:val="18"/>
                <w:rtl/>
              </w:rPr>
              <w:t>المجموع</w:t>
            </w:r>
          </w:p>
        </w:tc>
        <w:tc>
          <w:tcPr>
            <w:tcW w:w="708" w:type="dxa"/>
            <w:tcBorders>
              <w:bottom w:val="single" w:sz="4" w:space="0" w:color="auto"/>
            </w:tcBorders>
            <w:vAlign w:val="center"/>
          </w:tcPr>
          <w:p w:rsidR="008A4B88" w:rsidRPr="00FB50DE" w:rsidRDefault="008A4B88" w:rsidP="008A4B88">
            <w:pPr>
              <w:bidi/>
              <w:jc w:val="center"/>
              <w:rPr>
                <w:rFonts w:ascii="Arial" w:hAnsi="Arial" w:cs="Simplified Arabic"/>
                <w:sz w:val="18"/>
                <w:szCs w:val="18"/>
              </w:rPr>
            </w:pPr>
            <w:r w:rsidRPr="00FB50DE">
              <w:rPr>
                <w:rFonts w:ascii="Arial" w:hAnsi="Arial" w:cs="Simplified Arabic" w:hint="cs"/>
                <w:sz w:val="18"/>
                <w:szCs w:val="18"/>
                <w:rtl/>
              </w:rPr>
              <w:t>أساسية</w:t>
            </w:r>
          </w:p>
        </w:tc>
        <w:tc>
          <w:tcPr>
            <w:tcW w:w="708" w:type="dxa"/>
            <w:tcBorders>
              <w:bottom w:val="single" w:sz="4" w:space="0" w:color="auto"/>
            </w:tcBorders>
            <w:vAlign w:val="center"/>
          </w:tcPr>
          <w:p w:rsidR="008A4B88" w:rsidRPr="00FB50DE" w:rsidRDefault="008A4B88" w:rsidP="008A4B88">
            <w:pPr>
              <w:bidi/>
              <w:jc w:val="center"/>
              <w:rPr>
                <w:rFonts w:ascii="Arial" w:hAnsi="Arial" w:cs="Simplified Arabic"/>
                <w:sz w:val="18"/>
                <w:szCs w:val="18"/>
                <w:rtl/>
              </w:rPr>
            </w:pPr>
            <w:r w:rsidRPr="00FB50DE">
              <w:rPr>
                <w:rFonts w:ascii="Arial" w:hAnsi="Arial" w:cs="Simplified Arabic" w:hint="cs"/>
                <w:sz w:val="18"/>
                <w:szCs w:val="18"/>
                <w:rtl/>
              </w:rPr>
              <w:t>ثانوية</w:t>
            </w:r>
          </w:p>
        </w:tc>
        <w:tc>
          <w:tcPr>
            <w:tcW w:w="708" w:type="dxa"/>
            <w:tcBorders>
              <w:bottom w:val="single" w:sz="4" w:space="0" w:color="auto"/>
            </w:tcBorders>
            <w:vAlign w:val="center"/>
          </w:tcPr>
          <w:p w:rsidR="008A4B88" w:rsidRPr="00AE03F0" w:rsidRDefault="008A4B88" w:rsidP="008A4B88">
            <w:pPr>
              <w:bidi/>
              <w:jc w:val="center"/>
              <w:rPr>
                <w:rFonts w:ascii="Arial" w:hAnsi="Arial" w:cs="Simplified Arabic"/>
                <w:b/>
                <w:bCs/>
                <w:sz w:val="18"/>
                <w:szCs w:val="18"/>
                <w:rtl/>
              </w:rPr>
            </w:pPr>
            <w:r w:rsidRPr="00AE03F0">
              <w:rPr>
                <w:rFonts w:ascii="Arial" w:hAnsi="Arial" w:cs="Simplified Arabic" w:hint="cs"/>
                <w:b/>
                <w:bCs/>
                <w:sz w:val="18"/>
                <w:szCs w:val="18"/>
                <w:rtl/>
              </w:rPr>
              <w:t>المجموع</w:t>
            </w:r>
          </w:p>
        </w:tc>
        <w:tc>
          <w:tcPr>
            <w:tcW w:w="708" w:type="dxa"/>
            <w:tcBorders>
              <w:bottom w:val="single" w:sz="4" w:space="0" w:color="auto"/>
            </w:tcBorders>
            <w:vAlign w:val="center"/>
          </w:tcPr>
          <w:p w:rsidR="008A4B88" w:rsidRPr="00FB50DE" w:rsidRDefault="008A4B88" w:rsidP="008A4B88">
            <w:pPr>
              <w:bidi/>
              <w:jc w:val="center"/>
              <w:rPr>
                <w:rFonts w:ascii="Arial" w:hAnsi="Arial" w:cs="Simplified Arabic"/>
                <w:sz w:val="18"/>
                <w:szCs w:val="18"/>
              </w:rPr>
            </w:pPr>
            <w:r w:rsidRPr="00FB50DE">
              <w:rPr>
                <w:rFonts w:ascii="Arial" w:hAnsi="Arial" w:cs="Simplified Arabic" w:hint="cs"/>
                <w:sz w:val="18"/>
                <w:szCs w:val="18"/>
                <w:rtl/>
              </w:rPr>
              <w:t>أساسية</w:t>
            </w:r>
          </w:p>
        </w:tc>
        <w:tc>
          <w:tcPr>
            <w:tcW w:w="708" w:type="dxa"/>
            <w:tcBorders>
              <w:bottom w:val="single" w:sz="4" w:space="0" w:color="auto"/>
            </w:tcBorders>
            <w:vAlign w:val="center"/>
          </w:tcPr>
          <w:p w:rsidR="008A4B88" w:rsidRPr="00FB50DE" w:rsidRDefault="008A4B88" w:rsidP="008A4B88">
            <w:pPr>
              <w:bidi/>
              <w:jc w:val="center"/>
              <w:rPr>
                <w:rFonts w:ascii="Arial" w:hAnsi="Arial" w:cs="Simplified Arabic"/>
                <w:sz w:val="18"/>
                <w:szCs w:val="18"/>
                <w:rtl/>
              </w:rPr>
            </w:pPr>
            <w:r w:rsidRPr="00FB50DE">
              <w:rPr>
                <w:rFonts w:ascii="Arial" w:hAnsi="Arial" w:cs="Simplified Arabic" w:hint="cs"/>
                <w:sz w:val="18"/>
                <w:szCs w:val="18"/>
                <w:rtl/>
              </w:rPr>
              <w:t>ثانوية</w:t>
            </w:r>
          </w:p>
        </w:tc>
        <w:tc>
          <w:tcPr>
            <w:tcW w:w="708" w:type="dxa"/>
            <w:tcBorders>
              <w:bottom w:val="single" w:sz="4" w:space="0" w:color="auto"/>
            </w:tcBorders>
            <w:vAlign w:val="center"/>
          </w:tcPr>
          <w:p w:rsidR="008A4B88" w:rsidRPr="00AE03F0" w:rsidRDefault="008A4B88" w:rsidP="008A4B88">
            <w:pPr>
              <w:bidi/>
              <w:jc w:val="center"/>
              <w:rPr>
                <w:rFonts w:ascii="Arial" w:hAnsi="Arial" w:cs="Simplified Arabic"/>
                <w:b/>
                <w:bCs/>
                <w:sz w:val="18"/>
                <w:szCs w:val="18"/>
                <w:rtl/>
              </w:rPr>
            </w:pPr>
            <w:r w:rsidRPr="00AE03F0">
              <w:rPr>
                <w:rFonts w:ascii="Arial" w:hAnsi="Arial" w:cs="Simplified Arabic" w:hint="cs"/>
                <w:b/>
                <w:bCs/>
                <w:sz w:val="18"/>
                <w:szCs w:val="18"/>
                <w:rtl/>
              </w:rPr>
              <w:t>المجموع</w:t>
            </w:r>
          </w:p>
        </w:tc>
      </w:tr>
      <w:tr w:rsidR="008A4B88" w:rsidRPr="00FB50DE" w:rsidTr="00A40CCA">
        <w:trPr>
          <w:trHeight w:val="340"/>
          <w:jc w:val="center"/>
        </w:trPr>
        <w:tc>
          <w:tcPr>
            <w:tcW w:w="1129" w:type="dxa"/>
            <w:tcBorders>
              <w:bottom w:val="nil"/>
            </w:tcBorders>
            <w:vAlign w:val="center"/>
          </w:tcPr>
          <w:p w:rsidR="008A4B88" w:rsidRPr="00FB50DE" w:rsidRDefault="008A4B88" w:rsidP="008A4B88">
            <w:pPr>
              <w:bidi/>
              <w:rPr>
                <w:rFonts w:ascii="Simplified Arabic" w:hAnsi="Simplified Arabic" w:cs="Simplified Arabic"/>
                <w:b/>
                <w:bCs/>
                <w:sz w:val="18"/>
                <w:szCs w:val="18"/>
                <w:rtl/>
              </w:rPr>
            </w:pPr>
            <w:r w:rsidRPr="00FB50DE">
              <w:rPr>
                <w:rFonts w:ascii="Simplified Arabic" w:hAnsi="Simplified Arabic" w:cs="Simplified Arabic"/>
                <w:b/>
                <w:bCs/>
                <w:sz w:val="18"/>
                <w:szCs w:val="18"/>
                <w:rtl/>
              </w:rPr>
              <w:t>فلسطين</w:t>
            </w:r>
          </w:p>
        </w:tc>
        <w:tc>
          <w:tcPr>
            <w:tcW w:w="675" w:type="dxa"/>
            <w:tcBorders>
              <w:bottom w:val="nil"/>
              <w:right w:val="nil"/>
            </w:tcBorders>
            <w:vAlign w:val="center"/>
          </w:tcPr>
          <w:p w:rsidR="008A4B88" w:rsidRPr="00FB50DE" w:rsidRDefault="008A4B88" w:rsidP="008A4B88">
            <w:pPr>
              <w:bidi/>
              <w:rPr>
                <w:rFonts w:ascii="Arial" w:hAnsi="Arial" w:cs="Arial"/>
                <w:b/>
                <w:bCs/>
                <w:sz w:val="18"/>
                <w:szCs w:val="18"/>
                <w:rtl/>
              </w:rPr>
            </w:pPr>
            <w:r w:rsidRPr="00FB50DE">
              <w:rPr>
                <w:rFonts w:ascii="Arial" w:hAnsi="Arial" w:cs="Arial"/>
                <w:b/>
                <w:bCs/>
                <w:sz w:val="18"/>
                <w:szCs w:val="18"/>
              </w:rPr>
              <w:t>1</w:t>
            </w:r>
            <w:r w:rsidR="008F59B1">
              <w:rPr>
                <w:rFonts w:ascii="Arial" w:hAnsi="Arial" w:cs="Arial"/>
                <w:b/>
                <w:bCs/>
                <w:sz w:val="18"/>
                <w:szCs w:val="18"/>
              </w:rPr>
              <w:t>,</w:t>
            </w:r>
            <w:r w:rsidRPr="00FB50DE">
              <w:rPr>
                <w:rFonts w:ascii="Arial" w:hAnsi="Arial" w:cs="Arial"/>
                <w:b/>
                <w:bCs/>
                <w:sz w:val="18"/>
                <w:szCs w:val="18"/>
              </w:rPr>
              <w:t>146</w:t>
            </w:r>
          </w:p>
        </w:tc>
        <w:tc>
          <w:tcPr>
            <w:tcW w:w="684" w:type="dxa"/>
            <w:tcBorders>
              <w:left w:val="nil"/>
              <w:bottom w:val="nil"/>
              <w:right w:val="nil"/>
            </w:tcBorders>
            <w:vAlign w:val="center"/>
          </w:tcPr>
          <w:p w:rsidR="008A4B88" w:rsidRPr="00FB50DE" w:rsidRDefault="008A4B88" w:rsidP="008A4B88">
            <w:pPr>
              <w:bidi/>
              <w:rPr>
                <w:rFonts w:ascii="Arial" w:hAnsi="Arial" w:cs="Arial"/>
                <w:b/>
                <w:bCs/>
                <w:sz w:val="18"/>
                <w:szCs w:val="18"/>
              </w:rPr>
            </w:pPr>
            <w:r w:rsidRPr="00FB50DE">
              <w:rPr>
                <w:rFonts w:ascii="Arial" w:hAnsi="Arial" w:cs="Arial"/>
                <w:b/>
                <w:bCs/>
                <w:sz w:val="18"/>
                <w:szCs w:val="18"/>
              </w:rPr>
              <w:t>1</w:t>
            </w:r>
            <w:r w:rsidR="008F59B1">
              <w:rPr>
                <w:rFonts w:ascii="Arial" w:hAnsi="Arial" w:cs="Arial"/>
                <w:b/>
                <w:bCs/>
                <w:sz w:val="18"/>
                <w:szCs w:val="18"/>
              </w:rPr>
              <w:t>,</w:t>
            </w:r>
            <w:r w:rsidRPr="00FB50DE">
              <w:rPr>
                <w:rFonts w:ascii="Arial" w:hAnsi="Arial" w:cs="Arial"/>
                <w:b/>
                <w:bCs/>
                <w:sz w:val="18"/>
                <w:szCs w:val="18"/>
              </w:rPr>
              <w:t>057</w:t>
            </w:r>
          </w:p>
        </w:tc>
        <w:tc>
          <w:tcPr>
            <w:tcW w:w="708" w:type="dxa"/>
            <w:tcBorders>
              <w:left w:val="nil"/>
              <w:bottom w:val="nil"/>
            </w:tcBorders>
            <w:vAlign w:val="center"/>
          </w:tcPr>
          <w:p w:rsidR="008A4B88" w:rsidRPr="00FB50DE" w:rsidRDefault="008A4B88" w:rsidP="008A4B88">
            <w:pPr>
              <w:bidi/>
              <w:rPr>
                <w:rFonts w:ascii="Arial" w:hAnsi="Arial" w:cs="Arial"/>
                <w:b/>
                <w:bCs/>
                <w:sz w:val="18"/>
                <w:szCs w:val="18"/>
              </w:rPr>
            </w:pPr>
            <w:r w:rsidRPr="00FB50DE">
              <w:rPr>
                <w:rFonts w:ascii="Arial" w:hAnsi="Arial" w:cs="Arial"/>
                <w:b/>
                <w:bCs/>
                <w:sz w:val="18"/>
                <w:szCs w:val="18"/>
              </w:rPr>
              <w:t>2</w:t>
            </w:r>
            <w:r w:rsidR="008F59B1">
              <w:rPr>
                <w:rFonts w:ascii="Arial" w:hAnsi="Arial" w:cs="Arial"/>
                <w:b/>
                <w:bCs/>
                <w:sz w:val="18"/>
                <w:szCs w:val="18"/>
              </w:rPr>
              <w:t>,</w:t>
            </w:r>
            <w:r w:rsidRPr="00FB50DE">
              <w:rPr>
                <w:rFonts w:ascii="Arial" w:hAnsi="Arial" w:cs="Arial"/>
                <w:b/>
                <w:bCs/>
                <w:sz w:val="18"/>
                <w:szCs w:val="18"/>
              </w:rPr>
              <w:t>203</w:t>
            </w:r>
          </w:p>
        </w:tc>
        <w:tc>
          <w:tcPr>
            <w:tcW w:w="708" w:type="dxa"/>
            <w:tcBorders>
              <w:left w:val="nil"/>
              <w:bottom w:val="nil"/>
              <w:right w:val="dotted" w:sz="4" w:space="0" w:color="auto"/>
            </w:tcBorders>
            <w:vAlign w:val="center"/>
          </w:tcPr>
          <w:p w:rsidR="008A4B88" w:rsidRPr="00FB50DE" w:rsidRDefault="008A4B88" w:rsidP="008A4B88">
            <w:pPr>
              <w:bidi/>
              <w:rPr>
                <w:rFonts w:ascii="Arial" w:hAnsi="Arial" w:cs="Arial"/>
                <w:b/>
                <w:bCs/>
                <w:sz w:val="18"/>
                <w:szCs w:val="18"/>
              </w:rPr>
            </w:pPr>
            <w:r w:rsidRPr="00FB50DE">
              <w:rPr>
                <w:rFonts w:ascii="Arial" w:hAnsi="Arial" w:cs="Arial"/>
                <w:b/>
                <w:bCs/>
                <w:sz w:val="18"/>
                <w:szCs w:val="18"/>
              </w:rPr>
              <w:t>368</w:t>
            </w:r>
          </w:p>
        </w:tc>
        <w:tc>
          <w:tcPr>
            <w:tcW w:w="708" w:type="dxa"/>
            <w:tcBorders>
              <w:left w:val="dotted" w:sz="4" w:space="0" w:color="auto"/>
              <w:bottom w:val="nil"/>
              <w:right w:val="dotted" w:sz="4" w:space="0" w:color="auto"/>
            </w:tcBorders>
            <w:vAlign w:val="center"/>
          </w:tcPr>
          <w:p w:rsidR="008A4B88" w:rsidRPr="00FB50DE" w:rsidRDefault="008A4B88" w:rsidP="008A4B88">
            <w:pPr>
              <w:bidi/>
              <w:rPr>
                <w:rFonts w:ascii="Arial" w:hAnsi="Arial" w:cs="Arial"/>
                <w:b/>
                <w:bCs/>
                <w:sz w:val="18"/>
                <w:szCs w:val="18"/>
              </w:rPr>
            </w:pPr>
            <w:r w:rsidRPr="00FB50DE">
              <w:rPr>
                <w:rFonts w:ascii="Arial" w:hAnsi="Arial" w:cs="Arial"/>
                <w:b/>
                <w:bCs/>
                <w:sz w:val="18"/>
                <w:szCs w:val="18"/>
              </w:rPr>
              <w:t>2</w:t>
            </w:r>
          </w:p>
        </w:tc>
        <w:tc>
          <w:tcPr>
            <w:tcW w:w="708" w:type="dxa"/>
            <w:tcBorders>
              <w:left w:val="dotted" w:sz="4" w:space="0" w:color="auto"/>
              <w:bottom w:val="nil"/>
            </w:tcBorders>
            <w:vAlign w:val="center"/>
          </w:tcPr>
          <w:p w:rsidR="008A4B88" w:rsidRPr="00FB50DE" w:rsidRDefault="008A4B88" w:rsidP="008A4B88">
            <w:pPr>
              <w:bidi/>
              <w:rPr>
                <w:rFonts w:ascii="Arial" w:hAnsi="Arial" w:cs="Arial"/>
                <w:b/>
                <w:bCs/>
                <w:sz w:val="18"/>
                <w:szCs w:val="18"/>
              </w:rPr>
            </w:pPr>
            <w:r w:rsidRPr="00FB50DE">
              <w:rPr>
                <w:rFonts w:ascii="Arial" w:hAnsi="Arial" w:cs="Arial"/>
                <w:b/>
                <w:bCs/>
                <w:sz w:val="18"/>
                <w:szCs w:val="18"/>
              </w:rPr>
              <w:t>370</w:t>
            </w:r>
          </w:p>
        </w:tc>
        <w:tc>
          <w:tcPr>
            <w:tcW w:w="708" w:type="dxa"/>
            <w:tcBorders>
              <w:left w:val="nil"/>
              <w:bottom w:val="nil"/>
              <w:right w:val="dotted" w:sz="4" w:space="0" w:color="auto"/>
            </w:tcBorders>
            <w:vAlign w:val="center"/>
          </w:tcPr>
          <w:p w:rsidR="008A4B88" w:rsidRPr="00FB50DE" w:rsidRDefault="008A4B88" w:rsidP="008A4B88">
            <w:pPr>
              <w:bidi/>
              <w:rPr>
                <w:rFonts w:ascii="Arial" w:hAnsi="Arial" w:cs="Arial"/>
                <w:b/>
                <w:bCs/>
                <w:sz w:val="18"/>
                <w:szCs w:val="18"/>
              </w:rPr>
            </w:pPr>
            <w:r w:rsidRPr="00FB50DE">
              <w:rPr>
                <w:rFonts w:ascii="Arial" w:hAnsi="Arial" w:cs="Arial"/>
                <w:b/>
                <w:bCs/>
                <w:sz w:val="18"/>
                <w:szCs w:val="18"/>
              </w:rPr>
              <w:t>281</w:t>
            </w:r>
          </w:p>
        </w:tc>
        <w:tc>
          <w:tcPr>
            <w:tcW w:w="708" w:type="dxa"/>
            <w:tcBorders>
              <w:left w:val="dotted" w:sz="4" w:space="0" w:color="auto"/>
              <w:bottom w:val="nil"/>
              <w:right w:val="dotted" w:sz="4" w:space="0" w:color="auto"/>
            </w:tcBorders>
            <w:vAlign w:val="center"/>
          </w:tcPr>
          <w:p w:rsidR="008A4B88" w:rsidRPr="00FB50DE" w:rsidRDefault="008A4B88" w:rsidP="008A4B88">
            <w:pPr>
              <w:bidi/>
              <w:rPr>
                <w:rFonts w:ascii="Arial" w:hAnsi="Arial" w:cs="Arial"/>
                <w:b/>
                <w:bCs/>
                <w:sz w:val="18"/>
                <w:szCs w:val="18"/>
              </w:rPr>
            </w:pPr>
            <w:r w:rsidRPr="00FB50DE">
              <w:rPr>
                <w:rFonts w:ascii="Arial" w:hAnsi="Arial" w:cs="Arial"/>
                <w:b/>
                <w:bCs/>
                <w:sz w:val="18"/>
                <w:szCs w:val="18"/>
              </w:rPr>
              <w:t>144</w:t>
            </w:r>
          </w:p>
        </w:tc>
        <w:tc>
          <w:tcPr>
            <w:tcW w:w="708" w:type="dxa"/>
            <w:tcBorders>
              <w:left w:val="dotted" w:sz="4" w:space="0" w:color="auto"/>
              <w:bottom w:val="nil"/>
            </w:tcBorders>
            <w:vAlign w:val="center"/>
          </w:tcPr>
          <w:p w:rsidR="008A4B88" w:rsidRPr="00FB50DE" w:rsidRDefault="008A4B88" w:rsidP="008A4B88">
            <w:pPr>
              <w:bidi/>
              <w:rPr>
                <w:rFonts w:ascii="Arial" w:hAnsi="Arial" w:cs="Arial"/>
                <w:b/>
                <w:bCs/>
                <w:sz w:val="18"/>
                <w:szCs w:val="18"/>
              </w:rPr>
            </w:pPr>
            <w:r w:rsidRPr="00FB50DE">
              <w:rPr>
                <w:rFonts w:ascii="Arial" w:hAnsi="Arial" w:cs="Arial" w:hint="cs"/>
                <w:b/>
                <w:bCs/>
                <w:sz w:val="18"/>
                <w:szCs w:val="18"/>
                <w:rtl/>
              </w:rPr>
              <w:t>425</w:t>
            </w:r>
          </w:p>
        </w:tc>
      </w:tr>
      <w:tr w:rsidR="008A4B88" w:rsidRPr="00FB50DE" w:rsidTr="00A40CCA">
        <w:trPr>
          <w:trHeight w:val="340"/>
          <w:jc w:val="center"/>
        </w:trPr>
        <w:tc>
          <w:tcPr>
            <w:tcW w:w="1129" w:type="dxa"/>
            <w:tcBorders>
              <w:top w:val="nil"/>
              <w:bottom w:val="nil"/>
            </w:tcBorders>
            <w:vAlign w:val="center"/>
          </w:tcPr>
          <w:p w:rsidR="008A4B88" w:rsidRPr="00FB50DE" w:rsidRDefault="008A4B88" w:rsidP="008A4B88">
            <w:pPr>
              <w:bidi/>
              <w:rPr>
                <w:rFonts w:ascii="Simplified Arabic" w:hAnsi="Simplified Arabic" w:cs="Simplified Arabic"/>
                <w:sz w:val="18"/>
                <w:szCs w:val="18"/>
                <w:rtl/>
              </w:rPr>
            </w:pPr>
            <w:r w:rsidRPr="00FB50DE">
              <w:rPr>
                <w:rFonts w:ascii="Simplified Arabic" w:hAnsi="Simplified Arabic" w:cs="Simplified Arabic"/>
                <w:sz w:val="18"/>
                <w:szCs w:val="18"/>
                <w:rtl/>
              </w:rPr>
              <w:t>الضفة الغربية</w:t>
            </w:r>
          </w:p>
        </w:tc>
        <w:tc>
          <w:tcPr>
            <w:tcW w:w="675" w:type="dxa"/>
            <w:tcBorders>
              <w:top w:val="nil"/>
              <w:bottom w:val="nil"/>
              <w:right w:val="nil"/>
            </w:tcBorders>
            <w:vAlign w:val="center"/>
          </w:tcPr>
          <w:p w:rsidR="008A4B88" w:rsidRPr="00FB50DE" w:rsidRDefault="008A4B88" w:rsidP="008A4B88">
            <w:pPr>
              <w:bidi/>
              <w:rPr>
                <w:rFonts w:ascii="Arial" w:hAnsi="Arial" w:cs="Arial"/>
                <w:sz w:val="18"/>
                <w:szCs w:val="18"/>
              </w:rPr>
            </w:pPr>
            <w:r w:rsidRPr="00FB50DE">
              <w:rPr>
                <w:rFonts w:ascii="Arial" w:hAnsi="Arial" w:cs="Arial"/>
                <w:sz w:val="18"/>
                <w:szCs w:val="18"/>
              </w:rPr>
              <w:t>934</w:t>
            </w:r>
          </w:p>
        </w:tc>
        <w:tc>
          <w:tcPr>
            <w:tcW w:w="684" w:type="dxa"/>
            <w:tcBorders>
              <w:top w:val="nil"/>
              <w:left w:val="nil"/>
              <w:bottom w:val="nil"/>
              <w:right w:val="nil"/>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872</w:t>
            </w:r>
          </w:p>
        </w:tc>
        <w:tc>
          <w:tcPr>
            <w:tcW w:w="708" w:type="dxa"/>
            <w:tcBorders>
              <w:top w:val="nil"/>
              <w:left w:val="nil"/>
              <w:bottom w:val="nil"/>
            </w:tcBorders>
            <w:vAlign w:val="center"/>
          </w:tcPr>
          <w:p w:rsidR="008A4B88" w:rsidRPr="00FB50DE" w:rsidRDefault="008A4B88" w:rsidP="008F59B1">
            <w:pPr>
              <w:jc w:val="right"/>
              <w:rPr>
                <w:rFonts w:ascii="Arial" w:hAnsi="Arial" w:cs="Arial"/>
                <w:sz w:val="18"/>
                <w:szCs w:val="18"/>
              </w:rPr>
            </w:pPr>
            <w:r w:rsidRPr="00FB50DE">
              <w:rPr>
                <w:rFonts w:ascii="Arial" w:hAnsi="Arial" w:cs="Arial" w:hint="cs"/>
                <w:sz w:val="18"/>
                <w:szCs w:val="18"/>
                <w:rtl/>
              </w:rPr>
              <w:t>1</w:t>
            </w:r>
            <w:r w:rsidR="008F59B1">
              <w:rPr>
                <w:rFonts w:ascii="Arial" w:hAnsi="Arial" w:cs="Arial"/>
                <w:sz w:val="18"/>
                <w:szCs w:val="18"/>
              </w:rPr>
              <w:t>,</w:t>
            </w:r>
            <w:r w:rsidRPr="00FB50DE">
              <w:rPr>
                <w:rFonts w:ascii="Arial" w:hAnsi="Arial" w:cs="Arial" w:hint="cs"/>
                <w:sz w:val="18"/>
                <w:szCs w:val="18"/>
                <w:rtl/>
              </w:rPr>
              <w:t>806</w:t>
            </w:r>
          </w:p>
        </w:tc>
        <w:tc>
          <w:tcPr>
            <w:tcW w:w="708" w:type="dxa"/>
            <w:tcBorders>
              <w:top w:val="nil"/>
              <w:left w:val="nil"/>
              <w:bottom w:val="nil"/>
              <w:right w:val="dotted" w:sz="4" w:space="0" w:color="auto"/>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93</w:t>
            </w:r>
          </w:p>
        </w:tc>
        <w:tc>
          <w:tcPr>
            <w:tcW w:w="708" w:type="dxa"/>
            <w:tcBorders>
              <w:top w:val="nil"/>
              <w:left w:val="dotted" w:sz="4" w:space="0" w:color="auto"/>
              <w:bottom w:val="nil"/>
              <w:right w:val="dotted" w:sz="4" w:space="0" w:color="auto"/>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2</w:t>
            </w:r>
          </w:p>
        </w:tc>
        <w:tc>
          <w:tcPr>
            <w:tcW w:w="708" w:type="dxa"/>
            <w:tcBorders>
              <w:top w:val="nil"/>
              <w:left w:val="dotted" w:sz="4" w:space="0" w:color="auto"/>
              <w:bottom w:val="nil"/>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95</w:t>
            </w:r>
          </w:p>
        </w:tc>
        <w:tc>
          <w:tcPr>
            <w:tcW w:w="708" w:type="dxa"/>
            <w:tcBorders>
              <w:top w:val="nil"/>
              <w:left w:val="nil"/>
              <w:bottom w:val="nil"/>
              <w:right w:val="dotted" w:sz="4" w:space="0" w:color="auto"/>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248</w:t>
            </w:r>
          </w:p>
        </w:tc>
        <w:tc>
          <w:tcPr>
            <w:tcW w:w="708" w:type="dxa"/>
            <w:tcBorders>
              <w:top w:val="nil"/>
              <w:left w:val="dotted" w:sz="4" w:space="0" w:color="auto"/>
              <w:bottom w:val="nil"/>
              <w:right w:val="dotted" w:sz="4" w:space="0" w:color="auto"/>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120</w:t>
            </w:r>
          </w:p>
        </w:tc>
        <w:tc>
          <w:tcPr>
            <w:tcW w:w="708" w:type="dxa"/>
            <w:tcBorders>
              <w:top w:val="nil"/>
              <w:left w:val="dotted" w:sz="4" w:space="0" w:color="auto"/>
              <w:bottom w:val="nil"/>
            </w:tcBorders>
            <w:vAlign w:val="center"/>
          </w:tcPr>
          <w:p w:rsidR="008A4B88" w:rsidRPr="00AE03F0" w:rsidRDefault="008A4B88" w:rsidP="008A4B88">
            <w:pPr>
              <w:bidi/>
              <w:rPr>
                <w:rFonts w:ascii="Arial" w:hAnsi="Arial" w:cs="Arial"/>
                <w:b/>
                <w:bCs/>
                <w:sz w:val="18"/>
                <w:szCs w:val="18"/>
              </w:rPr>
            </w:pPr>
            <w:r w:rsidRPr="00AE03F0">
              <w:rPr>
                <w:rFonts w:ascii="Arial" w:hAnsi="Arial" w:cs="Arial" w:hint="cs"/>
                <w:b/>
                <w:bCs/>
                <w:sz w:val="18"/>
                <w:szCs w:val="18"/>
                <w:rtl/>
              </w:rPr>
              <w:t>368</w:t>
            </w:r>
          </w:p>
        </w:tc>
      </w:tr>
      <w:tr w:rsidR="008A4B88" w:rsidRPr="00FB50DE" w:rsidTr="00A40CCA">
        <w:trPr>
          <w:trHeight w:val="340"/>
          <w:jc w:val="center"/>
        </w:trPr>
        <w:tc>
          <w:tcPr>
            <w:tcW w:w="1129" w:type="dxa"/>
            <w:tcBorders>
              <w:top w:val="nil"/>
            </w:tcBorders>
            <w:vAlign w:val="center"/>
          </w:tcPr>
          <w:p w:rsidR="008A4B88" w:rsidRPr="00FB50DE" w:rsidRDefault="008A4B88" w:rsidP="008A4B88">
            <w:pPr>
              <w:bidi/>
              <w:rPr>
                <w:rFonts w:ascii="Simplified Arabic" w:hAnsi="Simplified Arabic" w:cs="Simplified Arabic"/>
                <w:sz w:val="18"/>
                <w:szCs w:val="18"/>
                <w:rtl/>
              </w:rPr>
            </w:pPr>
            <w:r w:rsidRPr="00FB50DE">
              <w:rPr>
                <w:rFonts w:ascii="Simplified Arabic" w:hAnsi="Simplified Arabic" w:cs="Simplified Arabic"/>
                <w:sz w:val="18"/>
                <w:szCs w:val="18"/>
                <w:rtl/>
              </w:rPr>
              <w:t>قطاع غزة</w:t>
            </w:r>
          </w:p>
        </w:tc>
        <w:tc>
          <w:tcPr>
            <w:tcW w:w="675" w:type="dxa"/>
            <w:tcBorders>
              <w:top w:val="nil"/>
              <w:right w:val="nil"/>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212</w:t>
            </w:r>
          </w:p>
        </w:tc>
        <w:tc>
          <w:tcPr>
            <w:tcW w:w="684" w:type="dxa"/>
            <w:tcBorders>
              <w:top w:val="nil"/>
              <w:left w:val="nil"/>
              <w:right w:val="nil"/>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185</w:t>
            </w:r>
          </w:p>
        </w:tc>
        <w:tc>
          <w:tcPr>
            <w:tcW w:w="708" w:type="dxa"/>
            <w:tcBorders>
              <w:top w:val="nil"/>
              <w:left w:val="nil"/>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397</w:t>
            </w:r>
          </w:p>
        </w:tc>
        <w:tc>
          <w:tcPr>
            <w:tcW w:w="708" w:type="dxa"/>
            <w:tcBorders>
              <w:top w:val="nil"/>
              <w:left w:val="nil"/>
              <w:right w:val="dotted" w:sz="4" w:space="0" w:color="auto"/>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275</w:t>
            </w:r>
          </w:p>
        </w:tc>
        <w:tc>
          <w:tcPr>
            <w:tcW w:w="708" w:type="dxa"/>
            <w:tcBorders>
              <w:top w:val="nil"/>
              <w:left w:val="dotted" w:sz="4" w:space="0" w:color="auto"/>
              <w:right w:val="dotted" w:sz="4" w:space="0" w:color="auto"/>
            </w:tcBorders>
            <w:vAlign w:val="center"/>
          </w:tcPr>
          <w:p w:rsidR="008A4B88" w:rsidRPr="00FB50DE" w:rsidRDefault="008A4B88" w:rsidP="008A4B88">
            <w:pPr>
              <w:bidi/>
              <w:rPr>
                <w:rFonts w:ascii="Arial" w:hAnsi="Arial" w:cs="Arial"/>
                <w:sz w:val="18"/>
                <w:szCs w:val="18"/>
              </w:rPr>
            </w:pPr>
            <w:proofErr w:type="spellStart"/>
            <w:r w:rsidRPr="00FB50DE">
              <w:rPr>
                <w:rFonts w:ascii="Arial" w:hAnsi="Arial" w:cs="Arial" w:hint="cs"/>
                <w:sz w:val="18"/>
                <w:szCs w:val="18"/>
                <w:rtl/>
              </w:rPr>
              <w:t>-</w:t>
            </w:r>
            <w:proofErr w:type="spellEnd"/>
          </w:p>
        </w:tc>
        <w:tc>
          <w:tcPr>
            <w:tcW w:w="708" w:type="dxa"/>
            <w:tcBorders>
              <w:top w:val="nil"/>
              <w:left w:val="dotted" w:sz="4" w:space="0" w:color="auto"/>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275</w:t>
            </w:r>
          </w:p>
        </w:tc>
        <w:tc>
          <w:tcPr>
            <w:tcW w:w="708" w:type="dxa"/>
            <w:tcBorders>
              <w:top w:val="nil"/>
              <w:left w:val="nil"/>
              <w:right w:val="dotted" w:sz="4" w:space="0" w:color="auto"/>
            </w:tcBorders>
            <w:vAlign w:val="center"/>
          </w:tcPr>
          <w:p w:rsidR="008A4B88" w:rsidRPr="00FB50DE" w:rsidRDefault="008A4B88" w:rsidP="008A4B88">
            <w:pPr>
              <w:bidi/>
              <w:rPr>
                <w:rFonts w:ascii="Arial" w:hAnsi="Arial" w:cs="Arial"/>
                <w:sz w:val="18"/>
                <w:szCs w:val="18"/>
                <w:rtl/>
              </w:rPr>
            </w:pPr>
            <w:r w:rsidRPr="00FB50DE">
              <w:rPr>
                <w:rFonts w:ascii="Arial" w:hAnsi="Arial" w:cs="Arial" w:hint="cs"/>
                <w:sz w:val="18"/>
                <w:szCs w:val="18"/>
                <w:rtl/>
              </w:rPr>
              <w:t>33</w:t>
            </w:r>
          </w:p>
        </w:tc>
        <w:tc>
          <w:tcPr>
            <w:tcW w:w="708" w:type="dxa"/>
            <w:tcBorders>
              <w:top w:val="nil"/>
              <w:left w:val="dotted" w:sz="4" w:space="0" w:color="auto"/>
              <w:right w:val="dotted" w:sz="4" w:space="0" w:color="auto"/>
            </w:tcBorders>
            <w:vAlign w:val="center"/>
          </w:tcPr>
          <w:p w:rsidR="008A4B88" w:rsidRPr="00FB50DE" w:rsidRDefault="008A4B88" w:rsidP="008A4B88">
            <w:pPr>
              <w:bidi/>
              <w:rPr>
                <w:rFonts w:ascii="Arial" w:hAnsi="Arial" w:cs="Arial"/>
                <w:sz w:val="18"/>
                <w:szCs w:val="18"/>
              </w:rPr>
            </w:pPr>
            <w:r w:rsidRPr="00FB50DE">
              <w:rPr>
                <w:rFonts w:ascii="Arial" w:hAnsi="Arial" w:cs="Arial" w:hint="cs"/>
                <w:sz w:val="18"/>
                <w:szCs w:val="18"/>
                <w:rtl/>
              </w:rPr>
              <w:t>24</w:t>
            </w:r>
          </w:p>
        </w:tc>
        <w:tc>
          <w:tcPr>
            <w:tcW w:w="708" w:type="dxa"/>
            <w:tcBorders>
              <w:top w:val="nil"/>
              <w:left w:val="dotted" w:sz="4" w:space="0" w:color="auto"/>
            </w:tcBorders>
            <w:vAlign w:val="center"/>
          </w:tcPr>
          <w:p w:rsidR="008A4B88" w:rsidRPr="00AE03F0" w:rsidRDefault="008A4B88" w:rsidP="008A4B88">
            <w:pPr>
              <w:bidi/>
              <w:rPr>
                <w:rFonts w:ascii="Arial" w:hAnsi="Arial" w:cs="Arial"/>
                <w:b/>
                <w:bCs/>
                <w:sz w:val="18"/>
                <w:szCs w:val="18"/>
              </w:rPr>
            </w:pPr>
            <w:r w:rsidRPr="00AE03F0">
              <w:rPr>
                <w:rFonts w:ascii="Arial" w:hAnsi="Arial" w:cs="Arial" w:hint="cs"/>
                <w:b/>
                <w:bCs/>
                <w:sz w:val="18"/>
                <w:szCs w:val="18"/>
                <w:rtl/>
              </w:rPr>
              <w:t>57</w:t>
            </w:r>
          </w:p>
        </w:tc>
      </w:tr>
    </w:tbl>
    <w:tbl>
      <w:tblPr>
        <w:tblW w:w="9077" w:type="dxa"/>
        <w:jc w:val="right"/>
        <w:tblInd w:w="-1096" w:type="dxa"/>
        <w:tblCellMar>
          <w:left w:w="0" w:type="dxa"/>
          <w:right w:w="0" w:type="dxa"/>
        </w:tblCellMar>
        <w:tblLook w:val="04A0"/>
      </w:tblPr>
      <w:tblGrid>
        <w:gridCol w:w="9077"/>
      </w:tblGrid>
      <w:tr w:rsidR="004F3265" w:rsidRPr="004F3265" w:rsidTr="0038239A">
        <w:trPr>
          <w:trHeight w:val="170"/>
          <w:jc w:val="right"/>
        </w:trPr>
        <w:tc>
          <w:tcPr>
            <w:tcW w:w="9077" w:type="dxa"/>
            <w:hideMark/>
          </w:tcPr>
          <w:p w:rsidR="004F3265" w:rsidRPr="004F3265" w:rsidRDefault="004F3265" w:rsidP="004F3265">
            <w:pPr>
              <w:bidi/>
              <w:spacing w:after="0" w:line="240" w:lineRule="auto"/>
              <w:jc w:val="both"/>
              <w:rPr>
                <w:rFonts w:ascii="Simplified Arabic" w:hAnsi="Simplified Arabic" w:cs="Simplified Arabic"/>
                <w:color w:val="000000" w:themeColor="text1"/>
                <w:sz w:val="16"/>
                <w:szCs w:val="16"/>
              </w:rPr>
            </w:pPr>
            <w:proofErr w:type="spellStart"/>
            <w:r w:rsidRPr="004F3265">
              <w:rPr>
                <w:rFonts w:ascii="Simplified Arabic" w:hAnsi="Simplified Arabic" w:cs="Simplified Arabic"/>
                <w:color w:val="000000" w:themeColor="text1"/>
                <w:sz w:val="16"/>
                <w:szCs w:val="16"/>
                <w:rtl/>
              </w:rPr>
              <w:t>*</w:t>
            </w:r>
            <w:proofErr w:type="spellEnd"/>
            <w:r w:rsidRPr="004F3265">
              <w:rPr>
                <w:rFonts w:ascii="Simplified Arabic" w:hAnsi="Simplified Arabic" w:cs="Simplified Arabic"/>
                <w:color w:val="000000" w:themeColor="text1"/>
                <w:sz w:val="16"/>
                <w:szCs w:val="16"/>
                <w:rtl/>
              </w:rPr>
              <w:t xml:space="preserve"> في العام الدراسي 2017</w:t>
            </w:r>
            <w:r w:rsidRPr="004F3265">
              <w:rPr>
                <w:rFonts w:ascii="Simplified Arabic" w:hAnsi="Simplified Arabic" w:cs="Simplified Arabic"/>
                <w:color w:val="000000" w:themeColor="text1"/>
                <w:sz w:val="16"/>
                <w:szCs w:val="16"/>
              </w:rPr>
              <w:t>/</w:t>
            </w:r>
            <w:r w:rsidRPr="004F3265">
              <w:rPr>
                <w:rFonts w:ascii="Simplified Arabic" w:hAnsi="Simplified Arabic" w:cs="Simplified Arabic"/>
                <w:color w:val="000000" w:themeColor="text1"/>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r>
    </w:tbl>
    <w:p w:rsidR="008A4B88" w:rsidRPr="00E24505" w:rsidRDefault="008A4B88" w:rsidP="0089354E">
      <w:pPr>
        <w:bidi/>
        <w:spacing w:after="0" w:line="240" w:lineRule="auto"/>
        <w:ind w:left="946" w:hanging="992"/>
        <w:jc w:val="both"/>
        <w:rPr>
          <w:rFonts w:ascii="Simplified Arabic" w:hAnsi="Simplified Arabic" w:cs="Simplified Arabic"/>
          <w:b/>
          <w:bCs/>
          <w:sz w:val="16"/>
          <w:szCs w:val="16"/>
          <w:rtl/>
        </w:rPr>
      </w:pPr>
      <w:r w:rsidRPr="00E24505">
        <w:rPr>
          <w:rFonts w:ascii="Simplified Arabic" w:hAnsi="Simplified Arabic" w:cs="Simplified Arabic" w:hint="cs"/>
          <w:b/>
          <w:bCs/>
          <w:sz w:val="16"/>
          <w:szCs w:val="16"/>
          <w:rtl/>
        </w:rPr>
        <w:t xml:space="preserve">الإشارة </w:t>
      </w:r>
      <w:proofErr w:type="spellStart"/>
      <w:r w:rsidRPr="00E24505">
        <w:rPr>
          <w:rFonts w:ascii="Simplified Arabic" w:hAnsi="Simplified Arabic" w:cs="Simplified Arabic" w:hint="cs"/>
          <w:b/>
          <w:bCs/>
          <w:sz w:val="16"/>
          <w:szCs w:val="16"/>
          <w:rtl/>
        </w:rPr>
        <w:t>(-)</w:t>
      </w:r>
      <w:proofErr w:type="spellEnd"/>
      <w:r w:rsidRPr="00E24505">
        <w:rPr>
          <w:rFonts w:ascii="Simplified Arabic" w:hAnsi="Simplified Arabic" w:cs="Simplified Arabic" w:hint="cs"/>
          <w:b/>
          <w:bCs/>
          <w:sz w:val="16"/>
          <w:szCs w:val="16"/>
          <w:rtl/>
        </w:rPr>
        <w:t xml:space="preserve"> تعني لا يوجد</w:t>
      </w:r>
    </w:p>
    <w:p w:rsidR="008A4B88" w:rsidRPr="00E24505" w:rsidRDefault="008A4B88" w:rsidP="0089354E">
      <w:pPr>
        <w:bidi/>
        <w:spacing w:after="0" w:line="240" w:lineRule="auto"/>
        <w:ind w:left="946" w:hanging="992"/>
        <w:jc w:val="both"/>
        <w:rPr>
          <w:rFonts w:ascii="Simplified Arabic" w:hAnsi="Simplified Arabic" w:cs="Simplified Arabic"/>
          <w:sz w:val="6"/>
          <w:szCs w:val="6"/>
          <w:rtl/>
        </w:rPr>
      </w:pPr>
      <w:proofErr w:type="spellStart"/>
      <w:r w:rsidRPr="00E24505">
        <w:rPr>
          <w:rFonts w:ascii="Simplified Arabic" w:hAnsi="Simplified Arabic" w:cs="Simplified Arabic" w:hint="cs"/>
          <w:b/>
          <w:bCs/>
          <w:sz w:val="16"/>
          <w:szCs w:val="16"/>
          <w:rtl/>
        </w:rPr>
        <w:t>المصدر:</w:t>
      </w:r>
      <w:proofErr w:type="spellEnd"/>
      <w:r w:rsidRPr="00E24505">
        <w:rPr>
          <w:rFonts w:ascii="Simplified Arabic" w:hAnsi="Simplified Arabic" w:cs="Simplified Arabic" w:hint="cs"/>
          <w:b/>
          <w:bCs/>
          <w:sz w:val="16"/>
          <w:szCs w:val="16"/>
          <w:rtl/>
        </w:rPr>
        <w:t xml:space="preserve"> </w:t>
      </w:r>
      <w:r w:rsidRPr="00E24505">
        <w:rPr>
          <w:rFonts w:ascii="Simplified Arabic" w:hAnsi="Simplified Arabic" w:cs="Simplified Arabic"/>
          <w:b/>
          <w:bCs/>
          <w:sz w:val="16"/>
          <w:szCs w:val="16"/>
          <w:rtl/>
        </w:rPr>
        <w:t>وزارة التربية والتعليم</w:t>
      </w:r>
      <w:r w:rsidRPr="00E24505">
        <w:rPr>
          <w:rFonts w:ascii="Simplified Arabic" w:hAnsi="Simplified Arabic" w:cs="Simplified Arabic" w:hint="cs"/>
          <w:b/>
          <w:bCs/>
          <w:sz w:val="16"/>
          <w:szCs w:val="16"/>
          <w:rtl/>
        </w:rPr>
        <w:t xml:space="preserve"> </w:t>
      </w:r>
      <w:proofErr w:type="spellStart"/>
      <w:r w:rsidRPr="00E24505">
        <w:rPr>
          <w:rFonts w:ascii="Simplified Arabic" w:hAnsi="Simplified Arabic" w:cs="Simplified Arabic" w:hint="cs"/>
          <w:b/>
          <w:bCs/>
          <w:sz w:val="16"/>
          <w:szCs w:val="16"/>
          <w:rtl/>
        </w:rPr>
        <w:t>العالي</w:t>
      </w:r>
      <w:r w:rsidRPr="00E24505">
        <w:rPr>
          <w:rFonts w:ascii="Simplified Arabic" w:hAnsi="Simplified Arabic" w:cs="Simplified Arabic"/>
          <w:b/>
          <w:bCs/>
          <w:sz w:val="16"/>
          <w:szCs w:val="16"/>
          <w:rtl/>
        </w:rPr>
        <w:t>،</w:t>
      </w:r>
      <w:proofErr w:type="spellEnd"/>
      <w:r w:rsidRPr="00E24505">
        <w:rPr>
          <w:rFonts w:ascii="Simplified Arabic" w:hAnsi="Simplified Arabic" w:cs="Simplified Arabic"/>
          <w:b/>
          <w:bCs/>
          <w:sz w:val="16"/>
          <w:szCs w:val="16"/>
          <w:rtl/>
        </w:rPr>
        <w:t xml:space="preserve"> </w:t>
      </w:r>
      <w:r w:rsidRPr="00E24505">
        <w:rPr>
          <w:rFonts w:ascii="Simplified Arabic" w:hAnsi="Simplified Arabic" w:cs="Simplified Arabic" w:hint="cs"/>
          <w:b/>
          <w:bCs/>
          <w:sz w:val="16"/>
          <w:szCs w:val="16"/>
          <w:rtl/>
        </w:rPr>
        <w:t xml:space="preserve">2018.  </w:t>
      </w:r>
      <w:r w:rsidRPr="00E24505">
        <w:rPr>
          <w:rFonts w:ascii="Simplified Arabic" w:hAnsi="Simplified Arabic" w:cs="Simplified Arabic" w:hint="cs"/>
          <w:sz w:val="16"/>
          <w:szCs w:val="16"/>
          <w:rtl/>
        </w:rPr>
        <w:t>قاعدة بيانات مسح التعليم للعام الدراسي</w:t>
      </w:r>
      <w:r w:rsidRPr="00E24505">
        <w:rPr>
          <w:rFonts w:ascii="Simplified Arabic" w:hAnsi="Simplified Arabic" w:cs="Simplified Arabic"/>
          <w:sz w:val="16"/>
          <w:szCs w:val="16"/>
          <w:rtl/>
        </w:rPr>
        <w:t xml:space="preserve"> </w:t>
      </w:r>
      <w:r w:rsidRPr="00E24505">
        <w:rPr>
          <w:rFonts w:ascii="Simplified Arabic" w:hAnsi="Simplified Arabic" w:cs="Simplified Arabic" w:hint="cs"/>
          <w:sz w:val="16"/>
          <w:szCs w:val="16"/>
          <w:rtl/>
        </w:rPr>
        <w:t>2017</w:t>
      </w:r>
      <w:r w:rsidRPr="00E24505">
        <w:rPr>
          <w:rFonts w:ascii="Simplified Arabic" w:hAnsi="Simplified Arabic" w:cs="Simplified Arabic"/>
          <w:sz w:val="16"/>
          <w:szCs w:val="16"/>
          <w:rtl/>
        </w:rPr>
        <w:t>/</w:t>
      </w:r>
      <w:r w:rsidRPr="00E24505">
        <w:rPr>
          <w:rFonts w:ascii="Simplified Arabic" w:hAnsi="Simplified Arabic" w:cs="Simplified Arabic" w:hint="cs"/>
          <w:sz w:val="16"/>
          <w:szCs w:val="16"/>
          <w:rtl/>
        </w:rPr>
        <w:t>2018</w:t>
      </w:r>
      <w:r w:rsidRPr="00E24505">
        <w:rPr>
          <w:rFonts w:ascii="Simplified Arabic" w:hAnsi="Simplified Arabic" w:cs="Simplified Arabic"/>
          <w:sz w:val="16"/>
          <w:szCs w:val="16"/>
          <w:rtl/>
        </w:rPr>
        <w:t xml:space="preserve">. </w:t>
      </w:r>
      <w:r w:rsidRPr="00E24505">
        <w:rPr>
          <w:rFonts w:ascii="Simplified Arabic" w:hAnsi="Simplified Arabic" w:cs="Simplified Arabic"/>
          <w:b/>
          <w:bCs/>
          <w:sz w:val="16"/>
          <w:szCs w:val="16"/>
          <w:rtl/>
        </w:rPr>
        <w:t xml:space="preserve">رام الله </w:t>
      </w:r>
      <w:proofErr w:type="spellStart"/>
      <w:r w:rsidRPr="00E24505">
        <w:rPr>
          <w:rFonts w:ascii="Simplified Arabic" w:hAnsi="Simplified Arabic" w:cs="Simplified Arabic"/>
          <w:b/>
          <w:bCs/>
          <w:sz w:val="16"/>
          <w:szCs w:val="16"/>
          <w:rtl/>
        </w:rPr>
        <w:t>-</w:t>
      </w:r>
      <w:proofErr w:type="spellEnd"/>
      <w:r w:rsidRPr="00E24505">
        <w:rPr>
          <w:rFonts w:ascii="Simplified Arabic" w:hAnsi="Simplified Arabic" w:cs="Simplified Arabic"/>
          <w:b/>
          <w:bCs/>
          <w:sz w:val="16"/>
          <w:szCs w:val="16"/>
          <w:rtl/>
        </w:rPr>
        <w:t xml:space="preserve"> فلسطين.</w:t>
      </w:r>
    </w:p>
    <w:p w:rsidR="0089354E" w:rsidRPr="005D1869" w:rsidRDefault="0089354E" w:rsidP="0089354E">
      <w:pPr>
        <w:bidi/>
        <w:spacing w:after="0" w:line="240" w:lineRule="auto"/>
        <w:ind w:left="946" w:hanging="992"/>
        <w:jc w:val="both"/>
        <w:rPr>
          <w:rFonts w:ascii="Simplified Arabic" w:hAnsi="Simplified Arabic" w:cs="Simplified Arabic"/>
          <w:sz w:val="8"/>
          <w:szCs w:val="8"/>
          <w:rtl/>
        </w:rPr>
      </w:pPr>
    </w:p>
    <w:p w:rsidR="008A4B88" w:rsidRPr="0038239A" w:rsidRDefault="008A4B88" w:rsidP="008A4B88">
      <w:pPr>
        <w:bidi/>
        <w:spacing w:after="0" w:line="240" w:lineRule="auto"/>
        <w:jc w:val="both"/>
        <w:rPr>
          <w:rFonts w:ascii="Simplified Arabic" w:hAnsi="Simplified Arabic" w:cs="Simplified Arabic"/>
          <w:b/>
          <w:bCs/>
          <w:color w:val="FF0000"/>
          <w:sz w:val="20"/>
          <w:szCs w:val="20"/>
        </w:rPr>
      </w:pPr>
    </w:p>
    <w:p w:rsidR="008A4B88" w:rsidRPr="001D39F6" w:rsidRDefault="008A4B88" w:rsidP="008F59B1">
      <w:pPr>
        <w:bidi/>
        <w:spacing w:after="0" w:line="240" w:lineRule="auto"/>
        <w:jc w:val="both"/>
        <w:rPr>
          <w:rFonts w:ascii="Simplified Arabic" w:hAnsi="Simplified Arabic" w:cs="Simplified Arabic"/>
          <w:b/>
          <w:bCs/>
          <w:sz w:val="24"/>
          <w:szCs w:val="24"/>
          <w:rtl/>
        </w:rPr>
      </w:pPr>
      <w:r w:rsidRPr="001D39F6">
        <w:rPr>
          <w:rFonts w:ascii="Simplified Arabic" w:hAnsi="Simplified Arabic" w:cs="Simplified Arabic" w:hint="cs"/>
          <w:b/>
          <w:bCs/>
          <w:sz w:val="24"/>
          <w:szCs w:val="24"/>
          <w:rtl/>
        </w:rPr>
        <w:t>الطلبة في فلسطين</w:t>
      </w:r>
    </w:p>
    <w:p w:rsidR="008A4B88" w:rsidRPr="00C127F6" w:rsidRDefault="008A4B88" w:rsidP="00AE03F0">
      <w:pPr>
        <w:bidi/>
        <w:spacing w:after="0" w:line="240" w:lineRule="auto"/>
        <w:jc w:val="both"/>
        <w:rPr>
          <w:rFonts w:ascii="Simplified Arabic" w:hAnsi="Simplified Arabic" w:cs="Simplified Arabic"/>
          <w:sz w:val="24"/>
          <w:szCs w:val="24"/>
          <w:rtl/>
        </w:rPr>
      </w:pPr>
      <w:r w:rsidRPr="00C127F6">
        <w:rPr>
          <w:rFonts w:ascii="Simplified Arabic" w:hAnsi="Simplified Arabic" w:cs="Simplified Arabic" w:hint="cs"/>
          <w:sz w:val="24"/>
          <w:szCs w:val="24"/>
          <w:rtl/>
        </w:rPr>
        <w:t xml:space="preserve">هناك </w:t>
      </w:r>
      <w:r w:rsidRPr="00C127F6">
        <w:rPr>
          <w:rFonts w:ascii="Simplified Arabic" w:hAnsi="Simplified Arabic" w:cs="Simplified Arabic"/>
          <w:sz w:val="24"/>
          <w:szCs w:val="24"/>
        </w:rPr>
        <w:t>1,253,238</w:t>
      </w:r>
      <w:r w:rsidR="0038239A">
        <w:rPr>
          <w:rFonts w:ascii="Simplified Arabic" w:hAnsi="Simplified Arabic" w:cs="Simplified Arabic" w:hint="cs"/>
          <w:sz w:val="24"/>
          <w:szCs w:val="24"/>
          <w:rtl/>
        </w:rPr>
        <w:t xml:space="preserve"> طالباً وطالبة يدرسون في مدارس </w:t>
      </w:r>
      <w:r w:rsidRPr="00C127F6">
        <w:rPr>
          <w:rFonts w:ascii="Simplified Arabic" w:hAnsi="Simplified Arabic" w:cs="Simplified Arabic" w:hint="cs"/>
          <w:sz w:val="24"/>
          <w:szCs w:val="24"/>
          <w:rtl/>
        </w:rPr>
        <w:t xml:space="preserve">فلسطين منهم </w:t>
      </w:r>
      <w:r w:rsidRPr="00C127F6">
        <w:rPr>
          <w:rFonts w:ascii="Simplified Arabic" w:hAnsi="Simplified Arabic" w:cs="Simplified Arabic"/>
          <w:sz w:val="24"/>
          <w:szCs w:val="24"/>
        </w:rPr>
        <w:t>711,906</w:t>
      </w:r>
      <w:r w:rsidRPr="00C127F6">
        <w:rPr>
          <w:rFonts w:ascii="Simplified Arabic" w:hAnsi="Simplified Arabic" w:cs="Simplified Arabic" w:hint="cs"/>
          <w:sz w:val="24"/>
          <w:szCs w:val="24"/>
          <w:rtl/>
        </w:rPr>
        <w:t xml:space="preserve"> طالباً وطالبة في الضفة </w:t>
      </w:r>
      <w:proofErr w:type="spellStart"/>
      <w:r w:rsidRPr="00C127F6">
        <w:rPr>
          <w:rFonts w:ascii="Simplified Arabic" w:hAnsi="Simplified Arabic" w:cs="Simplified Arabic" w:hint="cs"/>
          <w:sz w:val="24"/>
          <w:szCs w:val="24"/>
          <w:rtl/>
        </w:rPr>
        <w:t>الغربية،</w:t>
      </w:r>
      <w:proofErr w:type="spellEnd"/>
      <w:r w:rsidRPr="00C127F6">
        <w:rPr>
          <w:rFonts w:ascii="Simplified Arabic" w:hAnsi="Simplified Arabic" w:cs="Simplified Arabic" w:hint="cs"/>
          <w:sz w:val="24"/>
          <w:szCs w:val="24"/>
          <w:rtl/>
        </w:rPr>
        <w:t xml:space="preserve"> و</w:t>
      </w:r>
      <w:r w:rsidRPr="00C127F6">
        <w:rPr>
          <w:rFonts w:ascii="Simplified Arabic" w:hAnsi="Simplified Arabic" w:cs="Simplified Arabic"/>
          <w:sz w:val="24"/>
          <w:szCs w:val="24"/>
        </w:rPr>
        <w:t>541,332</w:t>
      </w:r>
      <w:r w:rsidRPr="00C127F6">
        <w:rPr>
          <w:rFonts w:ascii="Simplified Arabic" w:hAnsi="Simplified Arabic" w:cs="Simplified Arabic" w:hint="cs"/>
          <w:sz w:val="24"/>
          <w:szCs w:val="24"/>
          <w:rtl/>
        </w:rPr>
        <w:t xml:space="preserve"> طالباً وطالبة في قطاع </w:t>
      </w:r>
      <w:proofErr w:type="spellStart"/>
      <w:r w:rsidRPr="00C127F6">
        <w:rPr>
          <w:rFonts w:ascii="Simplified Arabic" w:hAnsi="Simplified Arabic" w:cs="Simplified Arabic" w:hint="cs"/>
          <w:sz w:val="24"/>
          <w:szCs w:val="24"/>
          <w:rtl/>
        </w:rPr>
        <w:t>غزة،</w:t>
      </w:r>
      <w:proofErr w:type="spellEnd"/>
      <w:r w:rsidRPr="00C127F6">
        <w:rPr>
          <w:rFonts w:ascii="Simplified Arabic" w:hAnsi="Simplified Arabic" w:cs="Simplified Arabic" w:hint="cs"/>
          <w:sz w:val="24"/>
          <w:szCs w:val="24"/>
          <w:rtl/>
        </w:rPr>
        <w:t xml:space="preserve"> من بينهم </w:t>
      </w:r>
      <w:r w:rsidRPr="00C127F6">
        <w:rPr>
          <w:rFonts w:ascii="Simplified Arabic" w:hAnsi="Simplified Arabic" w:cs="Simplified Arabic"/>
          <w:sz w:val="24"/>
          <w:szCs w:val="24"/>
        </w:rPr>
        <w:t>620,597</w:t>
      </w:r>
      <w:r w:rsidRPr="00C127F6">
        <w:rPr>
          <w:rFonts w:ascii="Simplified Arabic" w:hAnsi="Simplified Arabic" w:cs="Simplified Arabic" w:hint="cs"/>
          <w:sz w:val="24"/>
          <w:szCs w:val="24"/>
          <w:rtl/>
        </w:rPr>
        <w:t xml:space="preserve"> ذكوراً و</w:t>
      </w:r>
      <w:r w:rsidRPr="00C127F6">
        <w:rPr>
          <w:rFonts w:ascii="Simplified Arabic" w:hAnsi="Simplified Arabic" w:cs="Simplified Arabic"/>
          <w:sz w:val="24"/>
          <w:szCs w:val="24"/>
        </w:rPr>
        <w:t>632,641</w:t>
      </w:r>
      <w:r w:rsidRPr="00C127F6">
        <w:rPr>
          <w:rFonts w:ascii="Simplified Arabic" w:hAnsi="Simplified Arabic" w:cs="Simplified Arabic" w:hint="cs"/>
          <w:sz w:val="24"/>
          <w:szCs w:val="24"/>
          <w:rtl/>
        </w:rPr>
        <w:t xml:space="preserve"> </w:t>
      </w:r>
      <w:proofErr w:type="spellStart"/>
      <w:r w:rsidRPr="00C127F6">
        <w:rPr>
          <w:rFonts w:ascii="Simplified Arabic" w:hAnsi="Simplified Arabic" w:cs="Simplified Arabic" w:hint="cs"/>
          <w:sz w:val="24"/>
          <w:szCs w:val="24"/>
          <w:rtl/>
        </w:rPr>
        <w:t>إناثاً،</w:t>
      </w:r>
      <w:proofErr w:type="spellEnd"/>
      <w:r w:rsidRPr="00C127F6">
        <w:rPr>
          <w:rFonts w:ascii="Simplified Arabic" w:hAnsi="Simplified Arabic" w:cs="Simplified Arabic" w:hint="cs"/>
          <w:sz w:val="24"/>
          <w:szCs w:val="24"/>
          <w:rtl/>
        </w:rPr>
        <w:t xml:space="preserve"> وموزعين حسب جهات الإشراف كما يلي</w:t>
      </w:r>
      <w:r w:rsidR="00047438">
        <w:rPr>
          <w:rFonts w:ascii="Simplified Arabic" w:hAnsi="Simplified Arabic" w:cs="Simplified Arabic" w:hint="cs"/>
          <w:sz w:val="24"/>
          <w:szCs w:val="24"/>
          <w:rtl/>
        </w:rPr>
        <w:t>:</w:t>
      </w:r>
      <w:r w:rsidRPr="00C127F6">
        <w:rPr>
          <w:rFonts w:ascii="Simplified Arabic" w:hAnsi="Simplified Arabic" w:cs="Simplified Arabic" w:hint="cs"/>
          <w:sz w:val="24"/>
          <w:szCs w:val="24"/>
          <w:rtl/>
        </w:rPr>
        <w:t xml:space="preserve"> </w:t>
      </w:r>
      <w:r w:rsidRPr="00C127F6">
        <w:rPr>
          <w:rFonts w:ascii="Simplified Arabic" w:hAnsi="Simplified Arabic" w:cs="Simplified Arabic"/>
          <w:sz w:val="24"/>
          <w:szCs w:val="24"/>
        </w:rPr>
        <w:t>814,439</w:t>
      </w:r>
      <w:r w:rsidRPr="00C127F6">
        <w:rPr>
          <w:rFonts w:ascii="Simplified Arabic" w:hAnsi="Simplified Arabic" w:cs="Simplified Arabic" w:hint="cs"/>
          <w:sz w:val="24"/>
          <w:szCs w:val="24"/>
          <w:rtl/>
        </w:rPr>
        <w:t xml:space="preserve"> </w:t>
      </w:r>
      <w:r w:rsidR="0038239A" w:rsidRPr="00C127F6">
        <w:rPr>
          <w:rFonts w:ascii="Simplified Arabic" w:hAnsi="Simplified Arabic" w:cs="Simplified Arabic" w:hint="cs"/>
          <w:sz w:val="24"/>
          <w:szCs w:val="24"/>
          <w:rtl/>
        </w:rPr>
        <w:t xml:space="preserve">طالباً وطالبة </w:t>
      </w:r>
      <w:r w:rsidRPr="00C127F6">
        <w:rPr>
          <w:rFonts w:ascii="Simplified Arabic" w:hAnsi="Simplified Arabic" w:cs="Simplified Arabic" w:hint="cs"/>
          <w:sz w:val="24"/>
          <w:szCs w:val="24"/>
          <w:rtl/>
        </w:rPr>
        <w:t>في المدارس الحكومية و</w:t>
      </w:r>
      <w:r w:rsidRPr="00C127F6">
        <w:rPr>
          <w:rFonts w:ascii="Simplified Arabic" w:hAnsi="Simplified Arabic" w:cs="Simplified Arabic"/>
          <w:sz w:val="24"/>
          <w:szCs w:val="24"/>
        </w:rPr>
        <w:t>319,260</w:t>
      </w:r>
      <w:r w:rsidRPr="00C127F6">
        <w:rPr>
          <w:rFonts w:ascii="Simplified Arabic" w:hAnsi="Simplified Arabic" w:cs="Simplified Arabic" w:hint="cs"/>
          <w:sz w:val="24"/>
          <w:szCs w:val="24"/>
          <w:rtl/>
        </w:rPr>
        <w:t xml:space="preserve"> </w:t>
      </w:r>
      <w:r w:rsidR="0038239A" w:rsidRPr="00C127F6">
        <w:rPr>
          <w:rFonts w:ascii="Simplified Arabic" w:hAnsi="Simplified Arabic" w:cs="Simplified Arabic" w:hint="cs"/>
          <w:sz w:val="24"/>
          <w:szCs w:val="24"/>
          <w:rtl/>
        </w:rPr>
        <w:t xml:space="preserve">طالباً وطالبة </w:t>
      </w:r>
      <w:r w:rsidRPr="00C127F6">
        <w:rPr>
          <w:rFonts w:ascii="Simplified Arabic" w:hAnsi="Simplified Arabic" w:cs="Simplified Arabic" w:hint="cs"/>
          <w:sz w:val="24"/>
          <w:szCs w:val="24"/>
          <w:rtl/>
        </w:rPr>
        <w:t>في مدارس وكالة الغوث الدولية و</w:t>
      </w:r>
      <w:r w:rsidRPr="00C127F6">
        <w:rPr>
          <w:rFonts w:ascii="Simplified Arabic" w:hAnsi="Simplified Arabic" w:cs="Simplified Arabic"/>
          <w:sz w:val="24"/>
          <w:szCs w:val="24"/>
        </w:rPr>
        <w:t>119,539</w:t>
      </w:r>
      <w:r w:rsidRPr="00C127F6">
        <w:rPr>
          <w:rFonts w:ascii="Simplified Arabic" w:hAnsi="Simplified Arabic" w:cs="Simplified Arabic" w:hint="cs"/>
          <w:sz w:val="24"/>
          <w:szCs w:val="24"/>
          <w:rtl/>
        </w:rPr>
        <w:t xml:space="preserve"> </w:t>
      </w:r>
      <w:r w:rsidR="00AE03F0" w:rsidRPr="00C127F6">
        <w:rPr>
          <w:rFonts w:ascii="Simplified Arabic" w:hAnsi="Simplified Arabic" w:cs="Simplified Arabic" w:hint="cs"/>
          <w:sz w:val="24"/>
          <w:szCs w:val="24"/>
          <w:rtl/>
        </w:rPr>
        <w:t xml:space="preserve">طالباً وطالبة </w:t>
      </w:r>
      <w:r w:rsidRPr="00C127F6">
        <w:rPr>
          <w:rFonts w:ascii="Simplified Arabic" w:hAnsi="Simplified Arabic" w:cs="Simplified Arabic" w:hint="cs"/>
          <w:sz w:val="24"/>
          <w:szCs w:val="24"/>
          <w:rtl/>
        </w:rPr>
        <w:t>في المدارس الخاصة.</w:t>
      </w:r>
      <w:r w:rsidR="00047438">
        <w:rPr>
          <w:rFonts w:ascii="Simplified Arabic" w:hAnsi="Simplified Arabic" w:cs="Simplified Arabic" w:hint="cs"/>
          <w:sz w:val="24"/>
          <w:szCs w:val="24"/>
          <w:rtl/>
        </w:rPr>
        <w:t xml:space="preserve"> اما بالنسبة لتوزيع الطلبة حسب المرحلة هناك </w:t>
      </w:r>
      <w:r w:rsidR="00047438" w:rsidRPr="009C0584">
        <w:rPr>
          <w:rFonts w:ascii="Simplified Arabic" w:hAnsi="Simplified Arabic" w:cs="Simplified Arabic"/>
          <w:sz w:val="24"/>
          <w:szCs w:val="24"/>
          <w:rtl/>
        </w:rPr>
        <w:t>1,022,083</w:t>
      </w:r>
      <w:r w:rsidR="00047438">
        <w:rPr>
          <w:rFonts w:ascii="Simplified Arabic" w:hAnsi="Simplified Arabic" w:cs="Simplified Arabic" w:hint="cs"/>
          <w:sz w:val="24"/>
          <w:szCs w:val="24"/>
          <w:rtl/>
        </w:rPr>
        <w:t xml:space="preserve"> طالباً وطالبة في المرحلة الأساسية</w:t>
      </w:r>
      <w:r w:rsidR="009C0584">
        <w:rPr>
          <w:rFonts w:ascii="Simplified Arabic" w:hAnsi="Simplified Arabic" w:cs="Simplified Arabic" w:hint="cs"/>
          <w:sz w:val="24"/>
          <w:szCs w:val="24"/>
          <w:rtl/>
        </w:rPr>
        <w:t xml:space="preserve"> منهم </w:t>
      </w:r>
      <w:r w:rsidR="009C0584" w:rsidRPr="009C0584">
        <w:rPr>
          <w:rFonts w:ascii="Simplified Arabic" w:hAnsi="Simplified Arabic" w:cs="Simplified Arabic"/>
          <w:sz w:val="24"/>
          <w:szCs w:val="24"/>
          <w:rtl/>
        </w:rPr>
        <w:t>576,028</w:t>
      </w:r>
      <w:r w:rsidR="009C0584">
        <w:rPr>
          <w:rFonts w:ascii="Simplified Arabic" w:hAnsi="Simplified Arabic" w:cs="Simplified Arabic" w:hint="cs"/>
          <w:sz w:val="24"/>
          <w:szCs w:val="24"/>
          <w:rtl/>
        </w:rPr>
        <w:t xml:space="preserve"> </w:t>
      </w:r>
      <w:r w:rsidR="009C0584" w:rsidRPr="00C127F6">
        <w:rPr>
          <w:rFonts w:ascii="Simplified Arabic" w:hAnsi="Simplified Arabic" w:cs="Simplified Arabic" w:hint="cs"/>
          <w:sz w:val="24"/>
          <w:szCs w:val="24"/>
          <w:rtl/>
        </w:rPr>
        <w:t xml:space="preserve">طالباً وطالبة </w:t>
      </w:r>
      <w:r w:rsidR="009C0584">
        <w:rPr>
          <w:rFonts w:ascii="Simplified Arabic" w:hAnsi="Simplified Arabic" w:cs="Simplified Arabic" w:hint="cs"/>
          <w:sz w:val="24"/>
          <w:szCs w:val="24"/>
          <w:rtl/>
        </w:rPr>
        <w:t xml:space="preserve">في الضفة </w:t>
      </w:r>
      <w:proofErr w:type="spellStart"/>
      <w:r w:rsidR="009C0584">
        <w:rPr>
          <w:rFonts w:ascii="Simplified Arabic" w:hAnsi="Simplified Arabic" w:cs="Simplified Arabic" w:hint="cs"/>
          <w:sz w:val="24"/>
          <w:szCs w:val="24"/>
          <w:rtl/>
        </w:rPr>
        <w:t>الغربية،</w:t>
      </w:r>
      <w:proofErr w:type="spellEnd"/>
      <w:r w:rsidR="009C0584">
        <w:rPr>
          <w:rFonts w:ascii="Simplified Arabic" w:hAnsi="Simplified Arabic" w:cs="Simplified Arabic" w:hint="cs"/>
          <w:sz w:val="24"/>
          <w:szCs w:val="24"/>
          <w:rtl/>
        </w:rPr>
        <w:t xml:space="preserve"> </w:t>
      </w:r>
      <w:proofErr w:type="spellStart"/>
      <w:r w:rsidR="009C0584">
        <w:rPr>
          <w:rFonts w:ascii="Simplified Arabic" w:hAnsi="Simplified Arabic" w:cs="Simplified Arabic" w:hint="cs"/>
          <w:sz w:val="24"/>
          <w:szCs w:val="24"/>
          <w:rtl/>
        </w:rPr>
        <w:t>و</w:t>
      </w:r>
      <w:r w:rsidR="009C0584" w:rsidRPr="009C0584">
        <w:rPr>
          <w:rFonts w:ascii="Simplified Arabic" w:hAnsi="Simplified Arabic" w:cs="Simplified Arabic"/>
          <w:sz w:val="24"/>
          <w:szCs w:val="24"/>
          <w:rtl/>
        </w:rPr>
        <w:t>446</w:t>
      </w:r>
      <w:proofErr w:type="spellEnd"/>
      <w:r w:rsidR="009C0584" w:rsidRPr="009C0584">
        <w:rPr>
          <w:rFonts w:ascii="Simplified Arabic" w:hAnsi="Simplified Arabic" w:cs="Simplified Arabic"/>
          <w:sz w:val="24"/>
          <w:szCs w:val="24"/>
          <w:rtl/>
        </w:rPr>
        <w:t>,055</w:t>
      </w:r>
      <w:r w:rsidR="009C0584">
        <w:rPr>
          <w:rFonts w:ascii="Simplified Arabic" w:hAnsi="Simplified Arabic" w:cs="Simplified Arabic" w:hint="cs"/>
          <w:sz w:val="24"/>
          <w:szCs w:val="24"/>
          <w:rtl/>
        </w:rPr>
        <w:t xml:space="preserve"> </w:t>
      </w:r>
      <w:r w:rsidR="001C0492">
        <w:rPr>
          <w:rFonts w:ascii="Simplified Arabic" w:hAnsi="Simplified Arabic" w:cs="Simplified Arabic" w:hint="cs"/>
          <w:sz w:val="24"/>
          <w:szCs w:val="24"/>
          <w:rtl/>
        </w:rPr>
        <w:t xml:space="preserve">طالباً </w:t>
      </w:r>
      <w:r w:rsidR="009C0584" w:rsidRPr="00C127F6">
        <w:rPr>
          <w:rFonts w:ascii="Simplified Arabic" w:hAnsi="Simplified Arabic" w:cs="Simplified Arabic" w:hint="cs"/>
          <w:sz w:val="24"/>
          <w:szCs w:val="24"/>
          <w:rtl/>
        </w:rPr>
        <w:t>وطالبة</w:t>
      </w:r>
      <w:r w:rsidR="009C0584">
        <w:rPr>
          <w:rFonts w:ascii="Simplified Arabic" w:hAnsi="Simplified Arabic" w:cs="Simplified Arabic" w:hint="cs"/>
          <w:sz w:val="24"/>
          <w:szCs w:val="24"/>
          <w:rtl/>
        </w:rPr>
        <w:t xml:space="preserve"> في قطاع </w:t>
      </w:r>
      <w:proofErr w:type="spellStart"/>
      <w:r w:rsidR="009C0584">
        <w:rPr>
          <w:rFonts w:ascii="Simplified Arabic" w:hAnsi="Simplified Arabic" w:cs="Simplified Arabic" w:hint="cs"/>
          <w:sz w:val="24"/>
          <w:szCs w:val="24"/>
          <w:rtl/>
        </w:rPr>
        <w:t>غزة،</w:t>
      </w:r>
      <w:proofErr w:type="spellEnd"/>
      <w:r w:rsidR="009C0584">
        <w:rPr>
          <w:rFonts w:ascii="Simplified Arabic" w:hAnsi="Simplified Arabic" w:cs="Simplified Arabic" w:hint="cs"/>
          <w:sz w:val="24"/>
          <w:szCs w:val="24"/>
          <w:rtl/>
        </w:rPr>
        <w:t xml:space="preserve"> </w:t>
      </w:r>
      <w:proofErr w:type="spellStart"/>
      <w:r w:rsidR="009C0584">
        <w:rPr>
          <w:rFonts w:ascii="Simplified Arabic" w:hAnsi="Simplified Arabic" w:cs="Simplified Arabic" w:hint="cs"/>
          <w:sz w:val="24"/>
          <w:szCs w:val="24"/>
          <w:rtl/>
        </w:rPr>
        <w:t>و</w:t>
      </w:r>
      <w:r w:rsidR="009C0584" w:rsidRPr="009C0584">
        <w:rPr>
          <w:rFonts w:ascii="Simplified Arabic" w:hAnsi="Simplified Arabic" w:cs="Simplified Arabic"/>
          <w:sz w:val="24"/>
          <w:szCs w:val="24"/>
          <w:rtl/>
        </w:rPr>
        <w:t>231</w:t>
      </w:r>
      <w:proofErr w:type="spellEnd"/>
      <w:r w:rsidR="009C0584" w:rsidRPr="009C0584">
        <w:rPr>
          <w:rFonts w:ascii="Simplified Arabic" w:hAnsi="Simplified Arabic" w:cs="Simplified Arabic"/>
          <w:sz w:val="24"/>
          <w:szCs w:val="24"/>
          <w:rtl/>
        </w:rPr>
        <w:t>,155</w:t>
      </w:r>
      <w:r w:rsidR="009C0584">
        <w:rPr>
          <w:rFonts w:ascii="Simplified Arabic" w:hAnsi="Simplified Arabic" w:cs="Simplified Arabic" w:hint="cs"/>
          <w:sz w:val="24"/>
          <w:szCs w:val="24"/>
          <w:rtl/>
        </w:rPr>
        <w:t xml:space="preserve"> طالباً وطالبة في المرحلة الثانوية منهم </w:t>
      </w:r>
      <w:r w:rsidR="009C0584" w:rsidRPr="009C0584">
        <w:rPr>
          <w:rFonts w:ascii="Simplified Arabic" w:hAnsi="Simplified Arabic" w:cs="Simplified Arabic"/>
          <w:sz w:val="24"/>
          <w:szCs w:val="24"/>
          <w:rtl/>
        </w:rPr>
        <w:t>135,878</w:t>
      </w:r>
      <w:r w:rsidR="009C0584">
        <w:rPr>
          <w:rFonts w:ascii="Simplified Arabic" w:hAnsi="Simplified Arabic" w:cs="Simplified Arabic" w:hint="cs"/>
          <w:sz w:val="24"/>
          <w:szCs w:val="24"/>
          <w:rtl/>
        </w:rPr>
        <w:t xml:space="preserve"> </w:t>
      </w:r>
      <w:r w:rsidR="009C0584" w:rsidRPr="00C127F6">
        <w:rPr>
          <w:rFonts w:ascii="Simplified Arabic" w:hAnsi="Simplified Arabic" w:cs="Simplified Arabic" w:hint="cs"/>
          <w:sz w:val="24"/>
          <w:szCs w:val="24"/>
          <w:rtl/>
        </w:rPr>
        <w:t xml:space="preserve">طالباً وطالبة </w:t>
      </w:r>
      <w:r w:rsidR="009C0584">
        <w:rPr>
          <w:rFonts w:ascii="Simplified Arabic" w:hAnsi="Simplified Arabic" w:cs="Simplified Arabic" w:hint="cs"/>
          <w:sz w:val="24"/>
          <w:szCs w:val="24"/>
          <w:rtl/>
        </w:rPr>
        <w:t xml:space="preserve">في الضفة الغربية </w:t>
      </w:r>
      <w:proofErr w:type="spellStart"/>
      <w:r w:rsidR="009C0584">
        <w:rPr>
          <w:rFonts w:ascii="Simplified Arabic" w:hAnsi="Simplified Arabic" w:cs="Simplified Arabic" w:hint="cs"/>
          <w:sz w:val="24"/>
          <w:szCs w:val="24"/>
          <w:rtl/>
        </w:rPr>
        <w:t>و</w:t>
      </w:r>
      <w:r w:rsidR="009C0584" w:rsidRPr="009C0584">
        <w:rPr>
          <w:rFonts w:ascii="Simplified Arabic" w:hAnsi="Simplified Arabic" w:cs="Simplified Arabic"/>
          <w:sz w:val="24"/>
          <w:szCs w:val="24"/>
          <w:rtl/>
        </w:rPr>
        <w:t>95</w:t>
      </w:r>
      <w:proofErr w:type="spellEnd"/>
      <w:r w:rsidR="009C0584" w:rsidRPr="009C0584">
        <w:rPr>
          <w:rFonts w:ascii="Simplified Arabic" w:hAnsi="Simplified Arabic" w:cs="Simplified Arabic"/>
          <w:sz w:val="24"/>
          <w:szCs w:val="24"/>
          <w:rtl/>
        </w:rPr>
        <w:t>,277</w:t>
      </w:r>
      <w:r w:rsidR="009C0584">
        <w:rPr>
          <w:rFonts w:ascii="Simplified Arabic" w:hAnsi="Simplified Arabic" w:cs="Simplified Arabic" w:hint="cs"/>
          <w:sz w:val="24"/>
          <w:szCs w:val="24"/>
          <w:rtl/>
        </w:rPr>
        <w:t xml:space="preserve"> </w:t>
      </w:r>
      <w:r w:rsidR="009C0584" w:rsidRPr="00C127F6">
        <w:rPr>
          <w:rFonts w:ascii="Simplified Arabic" w:hAnsi="Simplified Arabic" w:cs="Simplified Arabic" w:hint="cs"/>
          <w:sz w:val="24"/>
          <w:szCs w:val="24"/>
          <w:rtl/>
        </w:rPr>
        <w:t>طالباً وطالبة</w:t>
      </w:r>
      <w:r w:rsidR="009C0584">
        <w:rPr>
          <w:rFonts w:ascii="Simplified Arabic" w:hAnsi="Simplified Arabic" w:cs="Simplified Arabic" w:hint="cs"/>
          <w:sz w:val="24"/>
          <w:szCs w:val="24"/>
          <w:rtl/>
        </w:rPr>
        <w:t xml:space="preserve"> في قطاع غزة.</w:t>
      </w:r>
    </w:p>
    <w:p w:rsidR="008A4B88" w:rsidRPr="00BD7723" w:rsidRDefault="008A4B88" w:rsidP="008A4B88">
      <w:pPr>
        <w:bidi/>
        <w:spacing w:after="0" w:line="240" w:lineRule="auto"/>
        <w:jc w:val="both"/>
        <w:rPr>
          <w:rFonts w:ascii="Simplified Arabic" w:hAnsi="Simplified Arabic" w:cs="Simplified Arabic"/>
          <w:color w:val="FF0000"/>
          <w:sz w:val="20"/>
          <w:szCs w:val="20"/>
          <w:rtl/>
        </w:rPr>
      </w:pPr>
    </w:p>
    <w:p w:rsidR="008A4B88" w:rsidRPr="00BF4621" w:rsidRDefault="008A4B88" w:rsidP="00E60D8C">
      <w:pPr>
        <w:bidi/>
        <w:spacing w:after="0" w:line="240" w:lineRule="auto"/>
        <w:jc w:val="center"/>
        <w:rPr>
          <w:rFonts w:ascii="Simplified Arabic" w:hAnsi="Simplified Arabic" w:cs="Simplified Arabic"/>
          <w:b/>
          <w:bCs/>
          <w:color w:val="000000" w:themeColor="text1"/>
          <w:sz w:val="24"/>
          <w:szCs w:val="24"/>
          <w:rtl/>
        </w:rPr>
      </w:pPr>
      <w:r w:rsidRPr="00BF4621">
        <w:rPr>
          <w:rFonts w:ascii="Simplified Arabic" w:hAnsi="Simplified Arabic" w:cs="Simplified Arabic" w:hint="cs"/>
          <w:bCs/>
          <w:color w:val="000000" w:themeColor="text1"/>
          <w:rtl/>
          <w:lang w:bidi="ar-JO"/>
        </w:rPr>
        <w:t xml:space="preserve">جدول </w:t>
      </w:r>
      <w:r w:rsidR="00E60D8C">
        <w:rPr>
          <w:rFonts w:ascii="Simplified Arabic" w:hAnsi="Simplified Arabic" w:cs="Simplified Arabic" w:hint="cs"/>
          <w:bCs/>
          <w:color w:val="000000" w:themeColor="text1"/>
          <w:rtl/>
          <w:lang w:bidi="ar-JO"/>
        </w:rPr>
        <w:t>6</w:t>
      </w:r>
      <w:r w:rsidRPr="00BF4621">
        <w:rPr>
          <w:rFonts w:ascii="Simplified Arabic" w:hAnsi="Simplified Arabic" w:cs="Simplified Arabic" w:hint="cs"/>
          <w:bCs/>
          <w:color w:val="000000" w:themeColor="text1"/>
          <w:rtl/>
          <w:lang w:bidi="ar-JO"/>
        </w:rPr>
        <w:t>:</w:t>
      </w:r>
      <w:r w:rsidRPr="00BF4621">
        <w:rPr>
          <w:rFonts w:ascii="Simplified Arabic" w:hAnsi="Simplified Arabic" w:cs="Simplified Arabic" w:hint="cs"/>
          <w:b/>
          <w:bCs/>
          <w:color w:val="000000" w:themeColor="text1"/>
          <w:rtl/>
        </w:rPr>
        <w:t xml:space="preserve"> توزيع الطلبة حسب المنطقة </w:t>
      </w:r>
      <w:proofErr w:type="spellStart"/>
      <w:r w:rsidRPr="00BF4621">
        <w:rPr>
          <w:rFonts w:ascii="Simplified Arabic" w:hAnsi="Simplified Arabic" w:cs="Simplified Arabic" w:hint="cs"/>
          <w:b/>
          <w:bCs/>
          <w:color w:val="000000" w:themeColor="text1"/>
          <w:rtl/>
        </w:rPr>
        <w:t>والمرحلة*</w:t>
      </w:r>
      <w:proofErr w:type="spellEnd"/>
      <w:r w:rsidRPr="00BF4621">
        <w:rPr>
          <w:rFonts w:ascii="Simplified Arabic" w:hAnsi="Simplified Arabic" w:cs="Simplified Arabic" w:hint="cs"/>
          <w:b/>
          <w:bCs/>
          <w:color w:val="000000" w:themeColor="text1"/>
          <w:rtl/>
        </w:rPr>
        <w:t xml:space="preserve"> </w:t>
      </w:r>
      <w:proofErr w:type="spellStart"/>
      <w:r w:rsidRPr="00BF4621">
        <w:rPr>
          <w:rFonts w:ascii="Simplified Arabic" w:hAnsi="Simplified Arabic" w:cs="Simplified Arabic" w:hint="cs"/>
          <w:b/>
          <w:bCs/>
          <w:color w:val="000000" w:themeColor="text1"/>
          <w:rtl/>
        </w:rPr>
        <w:t>والجنس،</w:t>
      </w:r>
      <w:proofErr w:type="spellEnd"/>
      <w:r w:rsidRPr="00BF4621">
        <w:rPr>
          <w:rFonts w:ascii="Simplified Arabic" w:hAnsi="Simplified Arabic" w:cs="Simplified Arabic" w:hint="cs"/>
          <w:b/>
          <w:bCs/>
          <w:color w:val="000000" w:themeColor="text1"/>
          <w:rtl/>
        </w:rPr>
        <w:t xml:space="preserve"> 2017/2018</w:t>
      </w:r>
    </w:p>
    <w:p w:rsidR="008A4B88" w:rsidRPr="00BD7723" w:rsidRDefault="008A4B88" w:rsidP="008A4B88">
      <w:pPr>
        <w:bidi/>
        <w:spacing w:after="0" w:line="240" w:lineRule="auto"/>
        <w:jc w:val="center"/>
        <w:rPr>
          <w:rFonts w:ascii="Simplified Arabic" w:hAnsi="Simplified Arabic" w:cs="Simplified Arabic"/>
          <w:b/>
          <w:bCs/>
          <w:color w:val="FF0000"/>
          <w:sz w:val="12"/>
          <w:szCs w:val="12"/>
          <w:rtl/>
        </w:rPr>
      </w:pPr>
    </w:p>
    <w:tbl>
      <w:tblPr>
        <w:tblStyle w:val="TableGrid"/>
        <w:tblW w:w="9249" w:type="dxa"/>
        <w:jc w:val="center"/>
        <w:tblLook w:val="04A0"/>
      </w:tblPr>
      <w:tblGrid>
        <w:gridCol w:w="868"/>
        <w:gridCol w:w="867"/>
        <w:gridCol w:w="890"/>
        <w:gridCol w:w="1017"/>
        <w:gridCol w:w="882"/>
        <w:gridCol w:w="933"/>
        <w:gridCol w:w="1017"/>
        <w:gridCol w:w="867"/>
        <w:gridCol w:w="867"/>
        <w:gridCol w:w="1041"/>
      </w:tblGrid>
      <w:tr w:rsidR="008A4B88" w:rsidRPr="009963D2" w:rsidTr="008A4B88">
        <w:trPr>
          <w:trHeight w:val="340"/>
          <w:jc w:val="center"/>
        </w:trPr>
        <w:tc>
          <w:tcPr>
            <w:tcW w:w="2625" w:type="dxa"/>
            <w:gridSpan w:val="3"/>
            <w:vAlign w:val="center"/>
          </w:tcPr>
          <w:p w:rsidR="008A4B88" w:rsidRPr="009963D2" w:rsidRDefault="008A4B88" w:rsidP="008A4B88">
            <w:pPr>
              <w:jc w:val="center"/>
              <w:rPr>
                <w:rFonts w:ascii="Simplified Arabic" w:hAnsi="Simplified Arabic" w:cs="Simplified Arabic"/>
                <w:b/>
                <w:bCs/>
                <w:color w:val="000000" w:themeColor="text1"/>
                <w:sz w:val="18"/>
                <w:szCs w:val="18"/>
                <w:rtl/>
              </w:rPr>
            </w:pPr>
            <w:r w:rsidRPr="009963D2">
              <w:rPr>
                <w:rFonts w:ascii="Simplified Arabic" w:hAnsi="Simplified Arabic" w:cs="Simplified Arabic"/>
                <w:b/>
                <w:bCs/>
                <w:color w:val="000000" w:themeColor="text1"/>
                <w:sz w:val="18"/>
                <w:szCs w:val="18"/>
                <w:rtl/>
              </w:rPr>
              <w:t>ثانوية</w:t>
            </w:r>
          </w:p>
        </w:tc>
        <w:tc>
          <w:tcPr>
            <w:tcW w:w="2832" w:type="dxa"/>
            <w:gridSpan w:val="3"/>
            <w:vAlign w:val="center"/>
          </w:tcPr>
          <w:p w:rsidR="008A4B88" w:rsidRPr="009963D2" w:rsidRDefault="008A4B88" w:rsidP="008A4B88">
            <w:pPr>
              <w:jc w:val="center"/>
              <w:rPr>
                <w:rFonts w:ascii="Simplified Arabic" w:hAnsi="Simplified Arabic" w:cs="Simplified Arabic"/>
                <w:b/>
                <w:bCs/>
                <w:color w:val="000000" w:themeColor="text1"/>
                <w:sz w:val="18"/>
                <w:szCs w:val="18"/>
                <w:rtl/>
              </w:rPr>
            </w:pPr>
            <w:r w:rsidRPr="009963D2">
              <w:rPr>
                <w:rFonts w:ascii="Simplified Arabic" w:hAnsi="Simplified Arabic" w:cs="Simplified Arabic"/>
                <w:b/>
                <w:bCs/>
                <w:color w:val="000000" w:themeColor="text1"/>
                <w:sz w:val="18"/>
                <w:szCs w:val="18"/>
                <w:rtl/>
              </w:rPr>
              <w:t>أساسية</w:t>
            </w:r>
          </w:p>
        </w:tc>
        <w:tc>
          <w:tcPr>
            <w:tcW w:w="2751" w:type="dxa"/>
            <w:gridSpan w:val="3"/>
            <w:vAlign w:val="center"/>
          </w:tcPr>
          <w:p w:rsidR="008A4B88" w:rsidRPr="009963D2" w:rsidRDefault="0038239A" w:rsidP="008A4B88">
            <w:pPr>
              <w:jc w:val="center"/>
              <w:rPr>
                <w:rFonts w:ascii="Simplified Arabic" w:hAnsi="Simplified Arabic" w:cs="Simplified Arabic"/>
                <w:b/>
                <w:bCs/>
                <w:color w:val="000000" w:themeColor="text1"/>
                <w:sz w:val="18"/>
                <w:szCs w:val="18"/>
                <w:rtl/>
              </w:rPr>
            </w:pPr>
            <w:r>
              <w:rPr>
                <w:rFonts w:ascii="Simplified Arabic" w:hAnsi="Simplified Arabic" w:cs="Simplified Arabic" w:hint="cs"/>
                <w:b/>
                <w:bCs/>
                <w:color w:val="000000" w:themeColor="text1"/>
                <w:sz w:val="18"/>
                <w:szCs w:val="18"/>
                <w:rtl/>
              </w:rPr>
              <w:t>مجموع</w:t>
            </w:r>
          </w:p>
        </w:tc>
        <w:tc>
          <w:tcPr>
            <w:tcW w:w="1041" w:type="dxa"/>
            <w:vMerge w:val="restart"/>
            <w:vAlign w:val="center"/>
          </w:tcPr>
          <w:p w:rsidR="008A4B88" w:rsidRPr="009963D2" w:rsidRDefault="008A4B88" w:rsidP="008A4B88">
            <w:pPr>
              <w:jc w:val="center"/>
              <w:rPr>
                <w:rFonts w:ascii="Simplified Arabic" w:hAnsi="Simplified Arabic" w:cs="Simplified Arabic"/>
                <w:b/>
                <w:bCs/>
                <w:color w:val="000000" w:themeColor="text1"/>
                <w:sz w:val="24"/>
                <w:szCs w:val="24"/>
                <w:rtl/>
              </w:rPr>
            </w:pPr>
            <w:r w:rsidRPr="009963D2">
              <w:rPr>
                <w:rFonts w:ascii="Simplified Arabic" w:hAnsi="Simplified Arabic" w:cs="Simplified Arabic" w:hint="cs"/>
                <w:b/>
                <w:bCs/>
                <w:color w:val="000000" w:themeColor="text1"/>
                <w:sz w:val="18"/>
                <w:szCs w:val="18"/>
                <w:rtl/>
              </w:rPr>
              <w:t>المنطقة</w:t>
            </w:r>
          </w:p>
        </w:tc>
      </w:tr>
      <w:tr w:rsidR="008A4B88" w:rsidRPr="009963D2" w:rsidTr="008A4B88">
        <w:trPr>
          <w:trHeight w:val="340"/>
          <w:jc w:val="center"/>
        </w:trPr>
        <w:tc>
          <w:tcPr>
            <w:tcW w:w="868" w:type="dxa"/>
            <w:tcBorders>
              <w:bottom w:val="single" w:sz="4" w:space="0" w:color="auto"/>
            </w:tcBorders>
            <w:vAlign w:val="center"/>
          </w:tcPr>
          <w:p w:rsidR="008A4B88" w:rsidRPr="00AE03F0" w:rsidRDefault="008A4B88" w:rsidP="008A4B88">
            <w:pPr>
              <w:jc w:val="center"/>
              <w:rPr>
                <w:rFonts w:ascii="Simplified Arabic" w:hAnsi="Simplified Arabic" w:cs="Simplified Arabic"/>
                <w:b/>
                <w:bCs/>
                <w:color w:val="000000" w:themeColor="text1"/>
                <w:sz w:val="18"/>
                <w:szCs w:val="18"/>
                <w:rtl/>
              </w:rPr>
            </w:pPr>
            <w:r w:rsidRPr="00AE03F0">
              <w:rPr>
                <w:rFonts w:ascii="Simplified Arabic" w:hAnsi="Simplified Arabic" w:cs="Simplified Arabic" w:hint="cs"/>
                <w:b/>
                <w:bCs/>
                <w:color w:val="000000" w:themeColor="text1"/>
                <w:sz w:val="18"/>
                <w:szCs w:val="18"/>
                <w:rtl/>
              </w:rPr>
              <w:t>المجموع</w:t>
            </w:r>
          </w:p>
        </w:tc>
        <w:tc>
          <w:tcPr>
            <w:tcW w:w="867" w:type="dxa"/>
            <w:tcBorders>
              <w:bottom w:val="single" w:sz="4" w:space="0" w:color="auto"/>
            </w:tcBorders>
            <w:vAlign w:val="center"/>
          </w:tcPr>
          <w:p w:rsidR="008A4B88" w:rsidRPr="009963D2" w:rsidRDefault="008A4B88" w:rsidP="008A4B88">
            <w:pPr>
              <w:jc w:val="center"/>
              <w:rPr>
                <w:rFonts w:ascii="Simplified Arabic" w:hAnsi="Simplified Arabic" w:cs="Simplified Arabic"/>
                <w:color w:val="000000" w:themeColor="text1"/>
                <w:sz w:val="18"/>
                <w:szCs w:val="18"/>
                <w:rtl/>
              </w:rPr>
            </w:pPr>
            <w:r w:rsidRPr="009963D2">
              <w:rPr>
                <w:rFonts w:ascii="Simplified Arabic" w:hAnsi="Simplified Arabic" w:cs="Simplified Arabic" w:hint="cs"/>
                <w:color w:val="000000" w:themeColor="text1"/>
                <w:sz w:val="18"/>
                <w:szCs w:val="18"/>
                <w:rtl/>
              </w:rPr>
              <w:t>أنثى</w:t>
            </w:r>
          </w:p>
        </w:tc>
        <w:tc>
          <w:tcPr>
            <w:tcW w:w="890" w:type="dxa"/>
            <w:tcBorders>
              <w:bottom w:val="single" w:sz="4" w:space="0" w:color="auto"/>
            </w:tcBorders>
            <w:vAlign w:val="center"/>
          </w:tcPr>
          <w:p w:rsidR="008A4B88" w:rsidRPr="009963D2" w:rsidRDefault="008A4B88" w:rsidP="008A4B88">
            <w:pPr>
              <w:jc w:val="center"/>
              <w:rPr>
                <w:rFonts w:ascii="Simplified Arabic" w:hAnsi="Simplified Arabic" w:cs="Simplified Arabic"/>
                <w:color w:val="000000" w:themeColor="text1"/>
                <w:sz w:val="18"/>
                <w:szCs w:val="18"/>
                <w:rtl/>
              </w:rPr>
            </w:pPr>
            <w:r w:rsidRPr="009963D2">
              <w:rPr>
                <w:rFonts w:ascii="Simplified Arabic" w:hAnsi="Simplified Arabic" w:cs="Simplified Arabic" w:hint="cs"/>
                <w:color w:val="000000" w:themeColor="text1"/>
                <w:sz w:val="18"/>
                <w:szCs w:val="18"/>
                <w:rtl/>
              </w:rPr>
              <w:t>ذكر</w:t>
            </w:r>
          </w:p>
        </w:tc>
        <w:tc>
          <w:tcPr>
            <w:tcW w:w="1017" w:type="dxa"/>
            <w:tcBorders>
              <w:bottom w:val="single" w:sz="4" w:space="0" w:color="auto"/>
            </w:tcBorders>
            <w:vAlign w:val="center"/>
          </w:tcPr>
          <w:p w:rsidR="008A4B88" w:rsidRPr="00AE03F0" w:rsidRDefault="008A4B88" w:rsidP="008A4B88">
            <w:pPr>
              <w:jc w:val="center"/>
              <w:rPr>
                <w:rFonts w:ascii="Simplified Arabic" w:hAnsi="Simplified Arabic" w:cs="Simplified Arabic"/>
                <w:b/>
                <w:bCs/>
                <w:color w:val="000000" w:themeColor="text1"/>
                <w:sz w:val="18"/>
                <w:szCs w:val="18"/>
                <w:rtl/>
              </w:rPr>
            </w:pPr>
            <w:r w:rsidRPr="00AE03F0">
              <w:rPr>
                <w:rFonts w:ascii="Simplified Arabic" w:hAnsi="Simplified Arabic" w:cs="Simplified Arabic" w:hint="cs"/>
                <w:b/>
                <w:bCs/>
                <w:color w:val="000000" w:themeColor="text1"/>
                <w:sz w:val="18"/>
                <w:szCs w:val="18"/>
                <w:rtl/>
              </w:rPr>
              <w:t>المجموع</w:t>
            </w:r>
          </w:p>
        </w:tc>
        <w:tc>
          <w:tcPr>
            <w:tcW w:w="882" w:type="dxa"/>
            <w:tcBorders>
              <w:bottom w:val="single" w:sz="4" w:space="0" w:color="auto"/>
            </w:tcBorders>
            <w:vAlign w:val="center"/>
          </w:tcPr>
          <w:p w:rsidR="008A4B88" w:rsidRPr="009963D2" w:rsidRDefault="008A4B88" w:rsidP="008A4B88">
            <w:pPr>
              <w:jc w:val="center"/>
              <w:rPr>
                <w:rFonts w:ascii="Simplified Arabic" w:hAnsi="Simplified Arabic" w:cs="Simplified Arabic"/>
                <w:color w:val="000000" w:themeColor="text1"/>
                <w:sz w:val="18"/>
                <w:szCs w:val="18"/>
                <w:rtl/>
              </w:rPr>
            </w:pPr>
            <w:r w:rsidRPr="009963D2">
              <w:rPr>
                <w:rFonts w:ascii="Simplified Arabic" w:hAnsi="Simplified Arabic" w:cs="Simplified Arabic" w:hint="cs"/>
                <w:color w:val="000000" w:themeColor="text1"/>
                <w:sz w:val="18"/>
                <w:szCs w:val="18"/>
                <w:rtl/>
              </w:rPr>
              <w:t>أنثى</w:t>
            </w:r>
          </w:p>
        </w:tc>
        <w:tc>
          <w:tcPr>
            <w:tcW w:w="933" w:type="dxa"/>
            <w:tcBorders>
              <w:bottom w:val="single" w:sz="4" w:space="0" w:color="auto"/>
            </w:tcBorders>
            <w:vAlign w:val="center"/>
          </w:tcPr>
          <w:p w:rsidR="008A4B88" w:rsidRPr="009963D2" w:rsidRDefault="008A4B88" w:rsidP="008A4B88">
            <w:pPr>
              <w:jc w:val="center"/>
              <w:rPr>
                <w:rFonts w:ascii="Simplified Arabic" w:hAnsi="Simplified Arabic" w:cs="Simplified Arabic"/>
                <w:color w:val="000000" w:themeColor="text1"/>
                <w:sz w:val="18"/>
                <w:szCs w:val="18"/>
                <w:rtl/>
              </w:rPr>
            </w:pPr>
            <w:r w:rsidRPr="009963D2">
              <w:rPr>
                <w:rFonts w:ascii="Simplified Arabic" w:hAnsi="Simplified Arabic" w:cs="Simplified Arabic" w:hint="cs"/>
                <w:color w:val="000000" w:themeColor="text1"/>
                <w:sz w:val="18"/>
                <w:szCs w:val="18"/>
                <w:rtl/>
              </w:rPr>
              <w:t>ذكر</w:t>
            </w:r>
          </w:p>
        </w:tc>
        <w:tc>
          <w:tcPr>
            <w:tcW w:w="1017" w:type="dxa"/>
            <w:tcBorders>
              <w:bottom w:val="single" w:sz="4" w:space="0" w:color="auto"/>
            </w:tcBorders>
            <w:vAlign w:val="center"/>
          </w:tcPr>
          <w:p w:rsidR="008A4B88" w:rsidRPr="00AE03F0" w:rsidRDefault="008A4B88" w:rsidP="008A4B88">
            <w:pPr>
              <w:jc w:val="center"/>
              <w:rPr>
                <w:rFonts w:ascii="Simplified Arabic" w:hAnsi="Simplified Arabic" w:cs="Simplified Arabic"/>
                <w:b/>
                <w:bCs/>
                <w:color w:val="000000" w:themeColor="text1"/>
                <w:sz w:val="18"/>
                <w:szCs w:val="18"/>
                <w:rtl/>
              </w:rPr>
            </w:pPr>
            <w:r w:rsidRPr="00AE03F0">
              <w:rPr>
                <w:rFonts w:ascii="Simplified Arabic" w:hAnsi="Simplified Arabic" w:cs="Simplified Arabic" w:hint="cs"/>
                <w:b/>
                <w:bCs/>
                <w:color w:val="000000" w:themeColor="text1"/>
                <w:sz w:val="18"/>
                <w:szCs w:val="18"/>
                <w:rtl/>
              </w:rPr>
              <w:t>المجموع</w:t>
            </w:r>
          </w:p>
        </w:tc>
        <w:tc>
          <w:tcPr>
            <w:tcW w:w="867" w:type="dxa"/>
            <w:tcBorders>
              <w:bottom w:val="single" w:sz="4" w:space="0" w:color="auto"/>
            </w:tcBorders>
            <w:vAlign w:val="center"/>
          </w:tcPr>
          <w:p w:rsidR="008A4B88" w:rsidRPr="009963D2" w:rsidRDefault="008A4B88" w:rsidP="008A4B88">
            <w:pPr>
              <w:jc w:val="center"/>
              <w:rPr>
                <w:rFonts w:ascii="Simplified Arabic" w:hAnsi="Simplified Arabic" w:cs="Simplified Arabic"/>
                <w:color w:val="000000" w:themeColor="text1"/>
                <w:sz w:val="18"/>
                <w:szCs w:val="18"/>
                <w:rtl/>
              </w:rPr>
            </w:pPr>
            <w:r w:rsidRPr="009963D2">
              <w:rPr>
                <w:rFonts w:ascii="Simplified Arabic" w:hAnsi="Simplified Arabic" w:cs="Simplified Arabic" w:hint="cs"/>
                <w:color w:val="000000" w:themeColor="text1"/>
                <w:sz w:val="18"/>
                <w:szCs w:val="18"/>
                <w:rtl/>
              </w:rPr>
              <w:t>أنثى</w:t>
            </w:r>
          </w:p>
        </w:tc>
        <w:tc>
          <w:tcPr>
            <w:tcW w:w="867" w:type="dxa"/>
            <w:tcBorders>
              <w:bottom w:val="single" w:sz="4" w:space="0" w:color="auto"/>
            </w:tcBorders>
            <w:vAlign w:val="center"/>
          </w:tcPr>
          <w:p w:rsidR="008A4B88" w:rsidRPr="009963D2" w:rsidRDefault="008A4B88" w:rsidP="008A4B88">
            <w:pPr>
              <w:jc w:val="center"/>
              <w:rPr>
                <w:rFonts w:ascii="Simplified Arabic" w:hAnsi="Simplified Arabic" w:cs="Simplified Arabic"/>
                <w:color w:val="000000" w:themeColor="text1"/>
                <w:sz w:val="18"/>
                <w:szCs w:val="18"/>
                <w:rtl/>
              </w:rPr>
            </w:pPr>
            <w:r w:rsidRPr="009963D2">
              <w:rPr>
                <w:rFonts w:ascii="Simplified Arabic" w:hAnsi="Simplified Arabic" w:cs="Simplified Arabic" w:hint="cs"/>
                <w:color w:val="000000" w:themeColor="text1"/>
                <w:sz w:val="18"/>
                <w:szCs w:val="18"/>
                <w:rtl/>
              </w:rPr>
              <w:t>ذكر</w:t>
            </w:r>
          </w:p>
        </w:tc>
        <w:tc>
          <w:tcPr>
            <w:tcW w:w="1041" w:type="dxa"/>
            <w:vMerge/>
            <w:tcBorders>
              <w:bottom w:val="single" w:sz="4" w:space="0" w:color="auto"/>
            </w:tcBorders>
            <w:vAlign w:val="center"/>
          </w:tcPr>
          <w:p w:rsidR="008A4B88" w:rsidRPr="009963D2" w:rsidRDefault="008A4B88" w:rsidP="008A4B88">
            <w:pPr>
              <w:jc w:val="center"/>
              <w:rPr>
                <w:rFonts w:ascii="Simplified Arabic" w:hAnsi="Simplified Arabic" w:cs="Simplified Arabic"/>
                <w:color w:val="000000" w:themeColor="text1"/>
                <w:sz w:val="24"/>
                <w:szCs w:val="24"/>
              </w:rPr>
            </w:pPr>
          </w:p>
        </w:tc>
      </w:tr>
      <w:tr w:rsidR="008A4B88" w:rsidRPr="009963D2" w:rsidTr="008A4B88">
        <w:trPr>
          <w:trHeight w:val="340"/>
          <w:jc w:val="center"/>
        </w:trPr>
        <w:tc>
          <w:tcPr>
            <w:tcW w:w="868" w:type="dxa"/>
            <w:tcBorders>
              <w:bottom w:val="nil"/>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tl/>
              </w:rPr>
              <w:t>231,155</w:t>
            </w:r>
          </w:p>
        </w:tc>
        <w:tc>
          <w:tcPr>
            <w:tcW w:w="867" w:type="dxa"/>
            <w:tcBorders>
              <w:left w:val="nil"/>
              <w:bottom w:val="nil"/>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Pr>
              <w:t>128,307</w:t>
            </w:r>
          </w:p>
        </w:tc>
        <w:tc>
          <w:tcPr>
            <w:tcW w:w="890" w:type="dxa"/>
            <w:tcBorders>
              <w:left w:val="nil"/>
              <w:bottom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Pr>
              <w:t>102,848</w:t>
            </w:r>
          </w:p>
        </w:tc>
        <w:tc>
          <w:tcPr>
            <w:tcW w:w="1017" w:type="dxa"/>
            <w:tcBorders>
              <w:bottom w:val="nil"/>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tl/>
              </w:rPr>
              <w:t>1,022,083</w:t>
            </w:r>
          </w:p>
        </w:tc>
        <w:tc>
          <w:tcPr>
            <w:tcW w:w="882" w:type="dxa"/>
            <w:tcBorders>
              <w:left w:val="nil"/>
              <w:bottom w:val="nil"/>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Pr>
              <w:t>504,334</w:t>
            </w:r>
          </w:p>
        </w:tc>
        <w:tc>
          <w:tcPr>
            <w:tcW w:w="933" w:type="dxa"/>
            <w:tcBorders>
              <w:left w:val="nil"/>
              <w:bottom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Pr>
              <w:t>517,749</w:t>
            </w:r>
          </w:p>
        </w:tc>
        <w:tc>
          <w:tcPr>
            <w:tcW w:w="1017" w:type="dxa"/>
            <w:tcBorders>
              <w:bottom w:val="nil"/>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tl/>
              </w:rPr>
              <w:t>1,253,238</w:t>
            </w:r>
          </w:p>
        </w:tc>
        <w:tc>
          <w:tcPr>
            <w:tcW w:w="867" w:type="dxa"/>
            <w:tcBorders>
              <w:left w:val="nil"/>
              <w:bottom w:val="nil"/>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Pr>
              <w:t>632,641</w:t>
            </w:r>
          </w:p>
        </w:tc>
        <w:tc>
          <w:tcPr>
            <w:tcW w:w="867" w:type="dxa"/>
            <w:tcBorders>
              <w:left w:val="nil"/>
              <w:bottom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Pr>
              <w:t>620,597</w:t>
            </w:r>
          </w:p>
        </w:tc>
        <w:tc>
          <w:tcPr>
            <w:tcW w:w="1041" w:type="dxa"/>
            <w:tcBorders>
              <w:bottom w:val="nil"/>
            </w:tcBorders>
            <w:vAlign w:val="center"/>
          </w:tcPr>
          <w:p w:rsidR="008A4B88" w:rsidRPr="009963D2" w:rsidRDefault="008A4B88" w:rsidP="008A4B88">
            <w:pPr>
              <w:bidi/>
              <w:rPr>
                <w:rFonts w:ascii="Simplified Arabic" w:hAnsi="Simplified Arabic" w:cs="Simplified Arabic"/>
                <w:b/>
                <w:bCs/>
                <w:color w:val="000000" w:themeColor="text1"/>
                <w:sz w:val="18"/>
                <w:szCs w:val="18"/>
                <w:rtl/>
              </w:rPr>
            </w:pPr>
            <w:r w:rsidRPr="009963D2">
              <w:rPr>
                <w:rFonts w:ascii="Simplified Arabic" w:hAnsi="Simplified Arabic" w:cs="Simplified Arabic"/>
                <w:b/>
                <w:bCs/>
                <w:color w:val="000000" w:themeColor="text1"/>
                <w:sz w:val="18"/>
                <w:szCs w:val="18"/>
                <w:rtl/>
              </w:rPr>
              <w:t>فلسطين</w:t>
            </w:r>
          </w:p>
        </w:tc>
      </w:tr>
      <w:tr w:rsidR="008A4B88" w:rsidRPr="009963D2" w:rsidTr="0038239A">
        <w:trPr>
          <w:trHeight w:val="340"/>
          <w:jc w:val="center"/>
        </w:trPr>
        <w:tc>
          <w:tcPr>
            <w:tcW w:w="868" w:type="dxa"/>
            <w:tcBorders>
              <w:top w:val="nil"/>
              <w:bottom w:val="nil"/>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tl/>
              </w:rPr>
              <w:t>135,878</w:t>
            </w:r>
          </w:p>
        </w:tc>
        <w:tc>
          <w:tcPr>
            <w:tcW w:w="867" w:type="dxa"/>
            <w:tcBorders>
              <w:top w:val="nil"/>
              <w:left w:val="nil"/>
              <w:bottom w:val="nil"/>
              <w:right w:val="nil"/>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76,993</w:t>
            </w:r>
          </w:p>
        </w:tc>
        <w:tc>
          <w:tcPr>
            <w:tcW w:w="890" w:type="dxa"/>
            <w:tcBorders>
              <w:top w:val="nil"/>
              <w:left w:val="nil"/>
              <w:bottom w:val="nil"/>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58,885</w:t>
            </w:r>
          </w:p>
        </w:tc>
        <w:tc>
          <w:tcPr>
            <w:tcW w:w="1017" w:type="dxa"/>
            <w:tcBorders>
              <w:top w:val="nil"/>
              <w:bottom w:val="nil"/>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tl/>
              </w:rPr>
              <w:t>576,028</w:t>
            </w:r>
          </w:p>
        </w:tc>
        <w:tc>
          <w:tcPr>
            <w:tcW w:w="882" w:type="dxa"/>
            <w:tcBorders>
              <w:top w:val="nil"/>
              <w:left w:val="nil"/>
              <w:bottom w:val="nil"/>
              <w:right w:val="nil"/>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285,335</w:t>
            </w:r>
          </w:p>
        </w:tc>
        <w:tc>
          <w:tcPr>
            <w:tcW w:w="933" w:type="dxa"/>
            <w:tcBorders>
              <w:top w:val="nil"/>
              <w:left w:val="nil"/>
              <w:bottom w:val="nil"/>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290,693</w:t>
            </w:r>
          </w:p>
        </w:tc>
        <w:tc>
          <w:tcPr>
            <w:tcW w:w="1017" w:type="dxa"/>
            <w:tcBorders>
              <w:top w:val="nil"/>
              <w:bottom w:val="nil"/>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tl/>
              </w:rPr>
              <w:t>711,906</w:t>
            </w:r>
          </w:p>
        </w:tc>
        <w:tc>
          <w:tcPr>
            <w:tcW w:w="867" w:type="dxa"/>
            <w:tcBorders>
              <w:top w:val="nil"/>
              <w:left w:val="nil"/>
              <w:bottom w:val="nil"/>
              <w:right w:val="nil"/>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362,328</w:t>
            </w:r>
          </w:p>
        </w:tc>
        <w:tc>
          <w:tcPr>
            <w:tcW w:w="867" w:type="dxa"/>
            <w:tcBorders>
              <w:top w:val="nil"/>
              <w:left w:val="nil"/>
              <w:bottom w:val="nil"/>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349,578</w:t>
            </w:r>
          </w:p>
        </w:tc>
        <w:tc>
          <w:tcPr>
            <w:tcW w:w="1041" w:type="dxa"/>
            <w:tcBorders>
              <w:top w:val="nil"/>
              <w:bottom w:val="nil"/>
            </w:tcBorders>
            <w:vAlign w:val="center"/>
          </w:tcPr>
          <w:p w:rsidR="008A4B88" w:rsidRPr="009963D2" w:rsidRDefault="008A4B88" w:rsidP="008A4B88">
            <w:pPr>
              <w:bidi/>
              <w:rPr>
                <w:rFonts w:ascii="Simplified Arabic" w:hAnsi="Simplified Arabic" w:cs="Simplified Arabic"/>
                <w:color w:val="000000" w:themeColor="text1"/>
                <w:sz w:val="18"/>
                <w:szCs w:val="18"/>
                <w:rtl/>
              </w:rPr>
            </w:pPr>
            <w:r w:rsidRPr="009963D2">
              <w:rPr>
                <w:rFonts w:ascii="Simplified Arabic" w:hAnsi="Simplified Arabic" w:cs="Simplified Arabic"/>
                <w:color w:val="000000" w:themeColor="text1"/>
                <w:sz w:val="18"/>
                <w:szCs w:val="18"/>
                <w:rtl/>
              </w:rPr>
              <w:t>الضفة الغربية</w:t>
            </w:r>
          </w:p>
        </w:tc>
      </w:tr>
      <w:tr w:rsidR="008A4B88" w:rsidRPr="009963D2" w:rsidTr="0038239A">
        <w:trPr>
          <w:trHeight w:val="340"/>
          <w:jc w:val="center"/>
        </w:trPr>
        <w:tc>
          <w:tcPr>
            <w:tcW w:w="868" w:type="dxa"/>
            <w:tcBorders>
              <w:top w:val="nil"/>
              <w:bottom w:val="single" w:sz="4" w:space="0" w:color="auto"/>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tl/>
              </w:rPr>
              <w:t>95,277</w:t>
            </w:r>
          </w:p>
        </w:tc>
        <w:tc>
          <w:tcPr>
            <w:tcW w:w="867" w:type="dxa"/>
            <w:tcBorders>
              <w:top w:val="nil"/>
              <w:left w:val="nil"/>
              <w:bottom w:val="single" w:sz="4" w:space="0" w:color="auto"/>
              <w:right w:val="nil"/>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51,314</w:t>
            </w:r>
          </w:p>
        </w:tc>
        <w:tc>
          <w:tcPr>
            <w:tcW w:w="890" w:type="dxa"/>
            <w:tcBorders>
              <w:top w:val="nil"/>
              <w:left w:val="nil"/>
              <w:bottom w:val="single" w:sz="4" w:space="0" w:color="auto"/>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43,963</w:t>
            </w:r>
          </w:p>
        </w:tc>
        <w:tc>
          <w:tcPr>
            <w:tcW w:w="1017" w:type="dxa"/>
            <w:tcBorders>
              <w:top w:val="nil"/>
              <w:bottom w:val="single" w:sz="4" w:space="0" w:color="auto"/>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tl/>
              </w:rPr>
              <w:t>446,055</w:t>
            </w:r>
          </w:p>
        </w:tc>
        <w:tc>
          <w:tcPr>
            <w:tcW w:w="882" w:type="dxa"/>
            <w:tcBorders>
              <w:top w:val="nil"/>
              <w:left w:val="nil"/>
              <w:bottom w:val="single" w:sz="4" w:space="0" w:color="auto"/>
              <w:right w:val="nil"/>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218,999</w:t>
            </w:r>
          </w:p>
        </w:tc>
        <w:tc>
          <w:tcPr>
            <w:tcW w:w="933" w:type="dxa"/>
            <w:tcBorders>
              <w:top w:val="nil"/>
              <w:left w:val="nil"/>
              <w:bottom w:val="single" w:sz="4" w:space="0" w:color="auto"/>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227,056</w:t>
            </w:r>
          </w:p>
        </w:tc>
        <w:tc>
          <w:tcPr>
            <w:tcW w:w="1017" w:type="dxa"/>
            <w:tcBorders>
              <w:top w:val="nil"/>
              <w:bottom w:val="single" w:sz="4" w:space="0" w:color="auto"/>
              <w:right w:val="nil"/>
            </w:tcBorders>
            <w:vAlign w:val="center"/>
          </w:tcPr>
          <w:p w:rsidR="008A4B88" w:rsidRPr="009963D2" w:rsidRDefault="008A4B88" w:rsidP="008A4B88">
            <w:pPr>
              <w:bidi/>
              <w:jc w:val="both"/>
              <w:rPr>
                <w:rFonts w:ascii="Arial" w:hAnsi="Arial" w:cs="Arial"/>
                <w:b/>
                <w:bCs/>
                <w:color w:val="000000" w:themeColor="text1"/>
                <w:sz w:val="18"/>
                <w:szCs w:val="18"/>
              </w:rPr>
            </w:pPr>
            <w:r w:rsidRPr="009963D2">
              <w:rPr>
                <w:rFonts w:ascii="Arial" w:hAnsi="Arial" w:cs="Arial"/>
                <w:b/>
                <w:bCs/>
                <w:color w:val="000000" w:themeColor="text1"/>
                <w:sz w:val="18"/>
                <w:szCs w:val="18"/>
                <w:rtl/>
              </w:rPr>
              <w:t>541,332</w:t>
            </w:r>
          </w:p>
        </w:tc>
        <w:tc>
          <w:tcPr>
            <w:tcW w:w="867" w:type="dxa"/>
            <w:tcBorders>
              <w:top w:val="nil"/>
              <w:left w:val="nil"/>
              <w:bottom w:val="single" w:sz="4" w:space="0" w:color="auto"/>
              <w:right w:val="nil"/>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270,313</w:t>
            </w:r>
          </w:p>
        </w:tc>
        <w:tc>
          <w:tcPr>
            <w:tcW w:w="867" w:type="dxa"/>
            <w:tcBorders>
              <w:top w:val="nil"/>
              <w:left w:val="nil"/>
              <w:bottom w:val="single" w:sz="4" w:space="0" w:color="auto"/>
            </w:tcBorders>
            <w:vAlign w:val="center"/>
          </w:tcPr>
          <w:p w:rsidR="008A4B88" w:rsidRPr="009963D2" w:rsidRDefault="008A4B88" w:rsidP="008A4B88">
            <w:pPr>
              <w:bidi/>
              <w:jc w:val="both"/>
              <w:rPr>
                <w:rFonts w:ascii="Arial" w:hAnsi="Arial" w:cs="Arial"/>
                <w:color w:val="000000" w:themeColor="text1"/>
                <w:sz w:val="18"/>
                <w:szCs w:val="18"/>
              </w:rPr>
            </w:pPr>
            <w:r w:rsidRPr="009963D2">
              <w:rPr>
                <w:rFonts w:ascii="Arial" w:hAnsi="Arial" w:cs="Arial"/>
                <w:color w:val="000000" w:themeColor="text1"/>
                <w:sz w:val="18"/>
                <w:szCs w:val="18"/>
              </w:rPr>
              <w:t>271,019</w:t>
            </w:r>
          </w:p>
        </w:tc>
        <w:tc>
          <w:tcPr>
            <w:tcW w:w="1041" w:type="dxa"/>
            <w:tcBorders>
              <w:top w:val="nil"/>
              <w:bottom w:val="single" w:sz="4" w:space="0" w:color="auto"/>
            </w:tcBorders>
            <w:vAlign w:val="center"/>
          </w:tcPr>
          <w:p w:rsidR="008A4B88" w:rsidRPr="009963D2" w:rsidRDefault="008A4B88" w:rsidP="008A4B88">
            <w:pPr>
              <w:bidi/>
              <w:rPr>
                <w:rFonts w:ascii="Simplified Arabic" w:hAnsi="Simplified Arabic" w:cs="Simplified Arabic"/>
                <w:color w:val="000000" w:themeColor="text1"/>
                <w:sz w:val="18"/>
                <w:szCs w:val="18"/>
                <w:rtl/>
              </w:rPr>
            </w:pPr>
            <w:r w:rsidRPr="009963D2">
              <w:rPr>
                <w:rFonts w:ascii="Simplified Arabic" w:hAnsi="Simplified Arabic" w:cs="Simplified Arabic"/>
                <w:color w:val="000000" w:themeColor="text1"/>
                <w:sz w:val="18"/>
                <w:szCs w:val="18"/>
                <w:rtl/>
              </w:rPr>
              <w:t>قطاع غزة</w:t>
            </w:r>
          </w:p>
        </w:tc>
      </w:tr>
      <w:tr w:rsidR="008A4B88" w:rsidRPr="00821C6A" w:rsidTr="0038239A">
        <w:trPr>
          <w:trHeight w:val="340"/>
          <w:jc w:val="center"/>
        </w:trPr>
        <w:tc>
          <w:tcPr>
            <w:tcW w:w="9249" w:type="dxa"/>
            <w:gridSpan w:val="10"/>
            <w:tcBorders>
              <w:top w:val="single" w:sz="4" w:space="0" w:color="auto"/>
              <w:left w:val="nil"/>
              <w:bottom w:val="nil"/>
              <w:right w:val="nil"/>
            </w:tcBorders>
            <w:vAlign w:val="center"/>
          </w:tcPr>
          <w:p w:rsidR="008A4B88" w:rsidRPr="00821C6A" w:rsidRDefault="008A4B88" w:rsidP="009C0584">
            <w:pPr>
              <w:bidi/>
              <w:jc w:val="both"/>
              <w:rPr>
                <w:rFonts w:ascii="Simplified Arabic" w:hAnsi="Simplified Arabic" w:cs="Simplified Arabic"/>
                <w:color w:val="000000" w:themeColor="text1"/>
                <w:sz w:val="16"/>
                <w:szCs w:val="16"/>
                <w:rtl/>
              </w:rPr>
            </w:pPr>
            <w:proofErr w:type="spellStart"/>
            <w:r w:rsidRPr="00821C6A">
              <w:rPr>
                <w:rFonts w:ascii="Simplified Arabic" w:hAnsi="Simplified Arabic" w:cs="Simplified Arabic"/>
                <w:color w:val="000000" w:themeColor="text1"/>
                <w:sz w:val="16"/>
                <w:szCs w:val="16"/>
                <w:rtl/>
              </w:rPr>
              <w:t>*</w:t>
            </w:r>
            <w:proofErr w:type="spellEnd"/>
            <w:r w:rsidRPr="00821C6A">
              <w:rPr>
                <w:rFonts w:ascii="Simplified Arabic" w:hAnsi="Simplified Arabic" w:cs="Simplified Arabic"/>
                <w:color w:val="000000" w:themeColor="text1"/>
                <w:sz w:val="16"/>
                <w:szCs w:val="16"/>
                <w:rtl/>
              </w:rPr>
              <w:t xml:space="preserve"> في العام الدراسي 2017</w:t>
            </w:r>
            <w:r w:rsidRPr="00821C6A">
              <w:rPr>
                <w:rFonts w:ascii="Simplified Arabic" w:hAnsi="Simplified Arabic" w:cs="Simplified Arabic"/>
                <w:color w:val="000000" w:themeColor="text1"/>
                <w:sz w:val="16"/>
                <w:szCs w:val="16"/>
              </w:rPr>
              <w:t>/</w:t>
            </w:r>
            <w:r w:rsidRPr="00821C6A">
              <w:rPr>
                <w:rFonts w:ascii="Simplified Arabic" w:hAnsi="Simplified Arabic" w:cs="Simplified Arabic"/>
                <w:color w:val="000000" w:themeColor="text1"/>
                <w:sz w:val="16"/>
                <w:szCs w:val="16"/>
                <w:rtl/>
              </w:rPr>
              <w:t xml:space="preserve">2018 أصبحت المرحلة الأساسية تشمل الصفوف من الأول الأساسي حتى التاسع الأساسي أما المرحلة الثانوية فتشمل الصفوف العاشر والحادي عشر والثاني عشر وذلك بالاستناد </w:t>
            </w:r>
            <w:r w:rsidRPr="00821C6A">
              <w:rPr>
                <w:rFonts w:ascii="Simplified Arabic" w:hAnsi="Simplified Arabic" w:cs="Simplified Arabic" w:hint="cs"/>
                <w:color w:val="000000" w:themeColor="text1"/>
                <w:sz w:val="16"/>
                <w:szCs w:val="16"/>
                <w:rtl/>
              </w:rPr>
              <w:t>إلى</w:t>
            </w:r>
            <w:r w:rsidRPr="00821C6A">
              <w:rPr>
                <w:rFonts w:ascii="Simplified Arabic" w:hAnsi="Simplified Arabic" w:cs="Simplified Arabic"/>
                <w:color w:val="000000" w:themeColor="text1"/>
                <w:sz w:val="16"/>
                <w:szCs w:val="16"/>
                <w:rtl/>
              </w:rPr>
              <w:t xml:space="preserve"> قانون التعليم الجديد الصادر عن وزارة التربية والتعليم العالي باعتبار الصف العاشر ضمن المرحلة الثانوية.</w:t>
            </w:r>
          </w:p>
        </w:tc>
      </w:tr>
    </w:tbl>
    <w:p w:rsidR="008A4B88" w:rsidRDefault="008A4B88" w:rsidP="008A4B88">
      <w:pPr>
        <w:bidi/>
        <w:spacing w:after="0" w:line="240" w:lineRule="auto"/>
        <w:jc w:val="both"/>
        <w:rPr>
          <w:rFonts w:ascii="Simplified Arabic" w:hAnsi="Simplified Arabic" w:cs="Simplified Arabic"/>
          <w:color w:val="000000" w:themeColor="text1"/>
          <w:sz w:val="16"/>
          <w:szCs w:val="16"/>
          <w:rtl/>
        </w:rPr>
      </w:pPr>
      <w:proofErr w:type="spellStart"/>
      <w:r w:rsidRPr="00821C6A">
        <w:rPr>
          <w:rFonts w:ascii="Simplified Arabic" w:hAnsi="Simplified Arabic" w:cs="Simplified Arabic" w:hint="cs"/>
          <w:b/>
          <w:bCs/>
          <w:color w:val="000000" w:themeColor="text1"/>
          <w:sz w:val="16"/>
          <w:szCs w:val="16"/>
          <w:rtl/>
        </w:rPr>
        <w:t>المصدر:</w:t>
      </w:r>
      <w:proofErr w:type="spellEnd"/>
      <w:r w:rsidRPr="00821C6A">
        <w:rPr>
          <w:rFonts w:ascii="Simplified Arabic" w:hAnsi="Simplified Arabic" w:cs="Simplified Arabic" w:hint="cs"/>
          <w:b/>
          <w:bCs/>
          <w:color w:val="000000" w:themeColor="text1"/>
          <w:sz w:val="16"/>
          <w:szCs w:val="16"/>
          <w:rtl/>
        </w:rPr>
        <w:t xml:space="preserve"> </w:t>
      </w:r>
      <w:r w:rsidRPr="00821C6A">
        <w:rPr>
          <w:rFonts w:ascii="Simplified Arabic" w:hAnsi="Simplified Arabic" w:cs="Simplified Arabic"/>
          <w:b/>
          <w:bCs/>
          <w:color w:val="000000" w:themeColor="text1"/>
          <w:sz w:val="16"/>
          <w:szCs w:val="16"/>
          <w:rtl/>
        </w:rPr>
        <w:t>وزارة التربية والتعليم</w:t>
      </w:r>
      <w:r w:rsidRPr="00821C6A">
        <w:rPr>
          <w:rFonts w:ascii="Simplified Arabic" w:hAnsi="Simplified Arabic" w:cs="Simplified Arabic" w:hint="cs"/>
          <w:b/>
          <w:bCs/>
          <w:color w:val="000000" w:themeColor="text1"/>
          <w:sz w:val="16"/>
          <w:szCs w:val="16"/>
          <w:rtl/>
        </w:rPr>
        <w:t xml:space="preserve"> </w:t>
      </w:r>
      <w:proofErr w:type="spellStart"/>
      <w:r w:rsidRPr="00821C6A">
        <w:rPr>
          <w:rFonts w:ascii="Simplified Arabic" w:hAnsi="Simplified Arabic" w:cs="Simplified Arabic" w:hint="cs"/>
          <w:b/>
          <w:bCs/>
          <w:color w:val="000000" w:themeColor="text1"/>
          <w:sz w:val="16"/>
          <w:szCs w:val="16"/>
          <w:rtl/>
        </w:rPr>
        <w:t>العالي</w:t>
      </w:r>
      <w:r w:rsidRPr="00821C6A">
        <w:rPr>
          <w:rFonts w:ascii="Simplified Arabic" w:hAnsi="Simplified Arabic" w:cs="Simplified Arabic"/>
          <w:b/>
          <w:bCs/>
          <w:color w:val="000000" w:themeColor="text1"/>
          <w:sz w:val="16"/>
          <w:szCs w:val="16"/>
          <w:rtl/>
        </w:rPr>
        <w:t>،</w:t>
      </w:r>
      <w:proofErr w:type="spellEnd"/>
      <w:r w:rsidRPr="00821C6A">
        <w:rPr>
          <w:rFonts w:ascii="Simplified Arabic" w:hAnsi="Simplified Arabic" w:cs="Simplified Arabic"/>
          <w:b/>
          <w:bCs/>
          <w:color w:val="000000" w:themeColor="text1"/>
          <w:sz w:val="16"/>
          <w:szCs w:val="16"/>
          <w:rtl/>
        </w:rPr>
        <w:t xml:space="preserve"> </w:t>
      </w:r>
      <w:r w:rsidRPr="00821C6A">
        <w:rPr>
          <w:rFonts w:ascii="Simplified Arabic" w:hAnsi="Simplified Arabic" w:cs="Simplified Arabic" w:hint="cs"/>
          <w:b/>
          <w:bCs/>
          <w:color w:val="000000" w:themeColor="text1"/>
          <w:sz w:val="16"/>
          <w:szCs w:val="16"/>
          <w:rtl/>
        </w:rPr>
        <w:t>2018</w:t>
      </w:r>
      <w:r w:rsidRPr="00821C6A">
        <w:rPr>
          <w:rFonts w:ascii="Simplified Arabic" w:hAnsi="Simplified Arabic" w:cs="Simplified Arabic" w:hint="cs"/>
          <w:color w:val="000000" w:themeColor="text1"/>
          <w:sz w:val="16"/>
          <w:szCs w:val="16"/>
          <w:rtl/>
        </w:rPr>
        <w:t>.  قاعدة بيانات مسح التعليم للعام الدراسي</w:t>
      </w:r>
      <w:r w:rsidRPr="00821C6A">
        <w:rPr>
          <w:rFonts w:ascii="Simplified Arabic" w:hAnsi="Simplified Arabic" w:cs="Simplified Arabic"/>
          <w:color w:val="000000" w:themeColor="text1"/>
          <w:sz w:val="16"/>
          <w:szCs w:val="16"/>
          <w:rtl/>
        </w:rPr>
        <w:t xml:space="preserve"> </w:t>
      </w:r>
      <w:r w:rsidRPr="00821C6A">
        <w:rPr>
          <w:rFonts w:ascii="Simplified Arabic" w:hAnsi="Simplified Arabic" w:cs="Simplified Arabic" w:hint="cs"/>
          <w:color w:val="000000" w:themeColor="text1"/>
          <w:sz w:val="16"/>
          <w:szCs w:val="16"/>
          <w:rtl/>
        </w:rPr>
        <w:t>2017</w:t>
      </w:r>
      <w:r w:rsidRPr="00821C6A">
        <w:rPr>
          <w:rFonts w:ascii="Simplified Arabic" w:hAnsi="Simplified Arabic" w:cs="Simplified Arabic"/>
          <w:color w:val="000000" w:themeColor="text1"/>
          <w:sz w:val="16"/>
          <w:szCs w:val="16"/>
          <w:rtl/>
        </w:rPr>
        <w:t>/</w:t>
      </w:r>
      <w:r w:rsidRPr="00821C6A">
        <w:rPr>
          <w:rFonts w:ascii="Simplified Arabic" w:hAnsi="Simplified Arabic" w:cs="Simplified Arabic" w:hint="cs"/>
          <w:color w:val="000000" w:themeColor="text1"/>
          <w:sz w:val="16"/>
          <w:szCs w:val="16"/>
          <w:rtl/>
        </w:rPr>
        <w:t>2018</w:t>
      </w:r>
      <w:r w:rsidRPr="00821C6A">
        <w:rPr>
          <w:rFonts w:ascii="Simplified Arabic" w:hAnsi="Simplified Arabic" w:cs="Simplified Arabic"/>
          <w:color w:val="000000" w:themeColor="text1"/>
          <w:sz w:val="16"/>
          <w:szCs w:val="16"/>
          <w:rtl/>
        </w:rPr>
        <w:t xml:space="preserve">. </w:t>
      </w:r>
      <w:r w:rsidRPr="00821C6A">
        <w:rPr>
          <w:rFonts w:ascii="Simplified Arabic" w:hAnsi="Simplified Arabic" w:cs="Simplified Arabic"/>
          <w:b/>
          <w:bCs/>
          <w:color w:val="000000" w:themeColor="text1"/>
          <w:sz w:val="16"/>
          <w:szCs w:val="16"/>
          <w:rtl/>
        </w:rPr>
        <w:t xml:space="preserve">رام الله </w:t>
      </w:r>
      <w:proofErr w:type="spellStart"/>
      <w:r w:rsidRPr="00821C6A">
        <w:rPr>
          <w:rFonts w:ascii="Simplified Arabic" w:hAnsi="Simplified Arabic" w:cs="Simplified Arabic"/>
          <w:b/>
          <w:bCs/>
          <w:color w:val="000000" w:themeColor="text1"/>
          <w:sz w:val="16"/>
          <w:szCs w:val="16"/>
          <w:rtl/>
        </w:rPr>
        <w:t>-</w:t>
      </w:r>
      <w:proofErr w:type="spellEnd"/>
      <w:r w:rsidRPr="00821C6A">
        <w:rPr>
          <w:rFonts w:ascii="Simplified Arabic" w:hAnsi="Simplified Arabic" w:cs="Simplified Arabic"/>
          <w:b/>
          <w:bCs/>
          <w:color w:val="000000" w:themeColor="text1"/>
          <w:sz w:val="16"/>
          <w:szCs w:val="16"/>
          <w:rtl/>
        </w:rPr>
        <w:t xml:space="preserve"> فلسطين.</w:t>
      </w:r>
    </w:p>
    <w:p w:rsidR="001C0492" w:rsidRPr="00821C6A" w:rsidRDefault="001C0492" w:rsidP="001C0492">
      <w:pPr>
        <w:bidi/>
        <w:spacing w:after="0" w:line="240" w:lineRule="auto"/>
        <w:jc w:val="both"/>
        <w:rPr>
          <w:rFonts w:ascii="Simplified Arabic" w:hAnsi="Simplified Arabic" w:cs="Simplified Arabic"/>
          <w:color w:val="000000" w:themeColor="text1"/>
          <w:sz w:val="16"/>
          <w:szCs w:val="16"/>
          <w:rtl/>
        </w:rPr>
      </w:pPr>
    </w:p>
    <w:p w:rsidR="008A4B88" w:rsidRPr="009963D2" w:rsidRDefault="001C0492" w:rsidP="008F59B1">
      <w:pPr>
        <w:bidi/>
        <w:spacing w:after="0" w:line="240" w:lineRule="auto"/>
        <w:jc w:val="both"/>
        <w:rPr>
          <w:rFonts w:ascii="Simplified Arabic" w:hAnsi="Simplified Arabic" w:cs="Simplified Arabic"/>
          <w:b/>
          <w:bCs/>
          <w:color w:val="000000" w:themeColor="text1"/>
          <w:sz w:val="24"/>
          <w:szCs w:val="24"/>
          <w:rtl/>
        </w:rPr>
      </w:pPr>
      <w:r>
        <w:rPr>
          <w:rFonts w:ascii="Simplified Arabic" w:hAnsi="Simplified Arabic" w:cs="Simplified Arabic" w:hint="cs"/>
          <w:b/>
          <w:bCs/>
          <w:color w:val="000000" w:themeColor="text1"/>
          <w:sz w:val="24"/>
          <w:szCs w:val="24"/>
          <w:rtl/>
        </w:rPr>
        <w:lastRenderedPageBreak/>
        <w:t>معدل عدد الطلبة لكل شعبة</w:t>
      </w:r>
      <w:r w:rsidR="008A4B88" w:rsidRPr="009963D2">
        <w:rPr>
          <w:rFonts w:ascii="Simplified Arabic" w:hAnsi="Simplified Arabic" w:cs="Simplified Arabic" w:hint="cs"/>
          <w:b/>
          <w:bCs/>
          <w:color w:val="000000" w:themeColor="text1"/>
          <w:sz w:val="24"/>
          <w:szCs w:val="24"/>
          <w:rtl/>
        </w:rPr>
        <w:t xml:space="preserve"> 2017/2018 </w:t>
      </w:r>
    </w:p>
    <w:p w:rsidR="008A4B88" w:rsidRPr="0038239A" w:rsidRDefault="008A4B88" w:rsidP="001C0492">
      <w:pPr>
        <w:bidi/>
        <w:spacing w:after="0" w:line="240" w:lineRule="auto"/>
        <w:jc w:val="both"/>
        <w:rPr>
          <w:rFonts w:ascii="Simplified Arabic" w:hAnsi="Simplified Arabic" w:cs="Simplified Arabic"/>
          <w:color w:val="000000" w:themeColor="text1"/>
          <w:sz w:val="24"/>
          <w:szCs w:val="24"/>
          <w:rtl/>
        </w:rPr>
      </w:pPr>
      <w:r w:rsidRPr="009963D2">
        <w:rPr>
          <w:rFonts w:ascii="Simplified Arabic" w:hAnsi="Simplified Arabic" w:cs="Simplified Arabic"/>
          <w:color w:val="000000" w:themeColor="text1"/>
          <w:sz w:val="24"/>
          <w:szCs w:val="24"/>
          <w:rtl/>
        </w:rPr>
        <w:t xml:space="preserve">بلغ معدل عدد الطلبة </w:t>
      </w:r>
      <w:r w:rsidR="0038239A">
        <w:rPr>
          <w:rFonts w:ascii="Simplified Arabic" w:hAnsi="Simplified Arabic" w:cs="Simplified Arabic" w:hint="cs"/>
          <w:color w:val="000000" w:themeColor="text1"/>
          <w:sz w:val="24"/>
          <w:szCs w:val="24"/>
          <w:rtl/>
        </w:rPr>
        <w:t>لكل شعبة</w:t>
      </w:r>
      <w:r w:rsidRPr="009963D2">
        <w:rPr>
          <w:rFonts w:ascii="Simplified Arabic" w:hAnsi="Simplified Arabic" w:cs="Simplified Arabic" w:hint="cs"/>
          <w:color w:val="000000" w:themeColor="text1"/>
          <w:sz w:val="24"/>
          <w:szCs w:val="24"/>
          <w:rtl/>
        </w:rPr>
        <w:t xml:space="preserve"> في المدارس التي تشرف عليها الحكومة في العام الدراسي 2017/2018 في فلسطين 29.5 </w:t>
      </w:r>
      <w:proofErr w:type="spellStart"/>
      <w:r w:rsidRPr="009963D2">
        <w:rPr>
          <w:rFonts w:ascii="Simplified Arabic" w:hAnsi="Simplified Arabic" w:cs="Simplified Arabic" w:hint="cs"/>
          <w:color w:val="000000" w:themeColor="text1"/>
          <w:sz w:val="24"/>
          <w:szCs w:val="24"/>
          <w:rtl/>
        </w:rPr>
        <w:t>بواقع؛</w:t>
      </w:r>
      <w:proofErr w:type="spellEnd"/>
      <w:r w:rsidRPr="009963D2">
        <w:rPr>
          <w:rFonts w:ascii="Simplified Arabic" w:hAnsi="Simplified Arabic" w:cs="Simplified Arabic"/>
          <w:color w:val="000000" w:themeColor="text1"/>
          <w:sz w:val="24"/>
          <w:szCs w:val="24"/>
          <w:rtl/>
        </w:rPr>
        <w:t xml:space="preserve"> </w:t>
      </w:r>
      <w:r w:rsidRPr="009963D2">
        <w:rPr>
          <w:rFonts w:ascii="Simplified Arabic" w:hAnsi="Simplified Arabic" w:cs="Simplified Arabic" w:hint="cs"/>
          <w:color w:val="000000" w:themeColor="text1"/>
          <w:sz w:val="24"/>
          <w:szCs w:val="24"/>
          <w:rtl/>
        </w:rPr>
        <w:t>26.7</w:t>
      </w:r>
      <w:r w:rsidRPr="009963D2">
        <w:rPr>
          <w:rFonts w:ascii="Simplified Arabic" w:hAnsi="Simplified Arabic" w:cs="Simplified Arabic"/>
          <w:color w:val="000000" w:themeColor="text1"/>
          <w:sz w:val="24"/>
          <w:szCs w:val="24"/>
          <w:rtl/>
        </w:rPr>
        <w:t xml:space="preserve"> </w:t>
      </w:r>
      <w:r w:rsidRPr="009963D2">
        <w:rPr>
          <w:rFonts w:ascii="Simplified Arabic" w:hAnsi="Simplified Arabic" w:cs="Simplified Arabic" w:hint="cs"/>
          <w:color w:val="000000" w:themeColor="text1"/>
          <w:sz w:val="24"/>
          <w:szCs w:val="24"/>
          <w:rtl/>
        </w:rPr>
        <w:t>في الضفة الغربية</w:t>
      </w:r>
      <w:r w:rsidR="0038239A">
        <w:rPr>
          <w:rFonts w:ascii="Simplified Arabic" w:hAnsi="Simplified Arabic" w:cs="Simplified Arabic" w:hint="cs"/>
          <w:color w:val="000000" w:themeColor="text1"/>
          <w:sz w:val="24"/>
          <w:szCs w:val="24"/>
          <w:rtl/>
        </w:rPr>
        <w:t xml:space="preserve"> </w:t>
      </w:r>
      <w:proofErr w:type="spellStart"/>
      <w:r w:rsidRPr="009963D2">
        <w:rPr>
          <w:rFonts w:ascii="Simplified Arabic" w:hAnsi="Simplified Arabic" w:cs="Simplified Arabic" w:hint="cs"/>
          <w:color w:val="000000" w:themeColor="text1"/>
          <w:sz w:val="24"/>
          <w:szCs w:val="24"/>
          <w:rtl/>
        </w:rPr>
        <w:t>و38</w:t>
      </w:r>
      <w:proofErr w:type="spellEnd"/>
      <w:r w:rsidRPr="009963D2">
        <w:rPr>
          <w:rFonts w:ascii="Simplified Arabic" w:hAnsi="Simplified Arabic" w:cs="Simplified Arabic" w:hint="cs"/>
          <w:color w:val="000000" w:themeColor="text1"/>
          <w:sz w:val="24"/>
          <w:szCs w:val="24"/>
          <w:rtl/>
        </w:rPr>
        <w:t>.7</w:t>
      </w:r>
      <w:r w:rsidRPr="009963D2">
        <w:rPr>
          <w:rFonts w:ascii="Simplified Arabic" w:hAnsi="Simplified Arabic" w:cs="Simplified Arabic"/>
          <w:color w:val="000000" w:themeColor="text1"/>
          <w:sz w:val="24"/>
          <w:szCs w:val="24"/>
          <w:rtl/>
        </w:rPr>
        <w:t xml:space="preserve"> </w:t>
      </w:r>
      <w:r w:rsidRPr="009963D2">
        <w:rPr>
          <w:rFonts w:ascii="Simplified Arabic" w:hAnsi="Simplified Arabic" w:cs="Simplified Arabic" w:hint="cs"/>
          <w:color w:val="000000" w:themeColor="text1"/>
          <w:sz w:val="24"/>
          <w:szCs w:val="24"/>
          <w:rtl/>
        </w:rPr>
        <w:t>ف</w:t>
      </w:r>
      <w:r w:rsidRPr="009963D2">
        <w:rPr>
          <w:rFonts w:ascii="Simplified Arabic" w:hAnsi="Simplified Arabic" w:cs="Simplified Arabic"/>
          <w:color w:val="000000" w:themeColor="text1"/>
          <w:sz w:val="24"/>
          <w:szCs w:val="24"/>
          <w:rtl/>
        </w:rPr>
        <w:t xml:space="preserve">ي </w:t>
      </w:r>
      <w:r w:rsidRPr="009963D2">
        <w:rPr>
          <w:rFonts w:ascii="Simplified Arabic" w:hAnsi="Simplified Arabic" w:cs="Simplified Arabic" w:hint="cs"/>
          <w:color w:val="000000" w:themeColor="text1"/>
          <w:sz w:val="24"/>
          <w:szCs w:val="24"/>
          <w:rtl/>
        </w:rPr>
        <w:t>قطاع غزة</w:t>
      </w:r>
      <w:r w:rsidRPr="009963D2">
        <w:rPr>
          <w:rFonts w:ascii="Simplified Arabic" w:hAnsi="Simplified Arabic" w:cs="Simplified Arabic"/>
          <w:color w:val="000000" w:themeColor="text1"/>
          <w:sz w:val="24"/>
          <w:szCs w:val="24"/>
          <w:rtl/>
        </w:rPr>
        <w:t>.</w:t>
      </w:r>
      <w:r w:rsidRPr="009963D2">
        <w:rPr>
          <w:rFonts w:ascii="Simplified Arabic" w:hAnsi="Simplified Arabic" w:cs="Simplified Arabic" w:hint="cs"/>
          <w:color w:val="000000" w:themeColor="text1"/>
          <w:sz w:val="24"/>
          <w:szCs w:val="24"/>
          <w:rtl/>
        </w:rPr>
        <w:t xml:space="preserve"> بينما </w:t>
      </w:r>
      <w:r w:rsidRPr="009963D2">
        <w:rPr>
          <w:rFonts w:ascii="Simplified Arabic" w:hAnsi="Simplified Arabic" w:cs="Simplified Arabic"/>
          <w:color w:val="000000" w:themeColor="text1"/>
          <w:sz w:val="24"/>
          <w:szCs w:val="24"/>
          <w:rtl/>
        </w:rPr>
        <w:t xml:space="preserve">لا تزال مدارس </w:t>
      </w:r>
      <w:r w:rsidRPr="009963D2">
        <w:rPr>
          <w:rFonts w:ascii="Simplified Arabic" w:hAnsi="Simplified Arabic" w:cs="Simplified Arabic" w:hint="cs"/>
          <w:color w:val="000000" w:themeColor="text1"/>
          <w:sz w:val="24"/>
          <w:szCs w:val="24"/>
          <w:rtl/>
        </w:rPr>
        <w:t>وكالة الغوث</w:t>
      </w:r>
      <w:r w:rsidRPr="009963D2">
        <w:rPr>
          <w:rFonts w:ascii="Simplified Arabic" w:hAnsi="Simplified Arabic" w:cs="Simplified Arabic"/>
          <w:color w:val="000000" w:themeColor="text1"/>
          <w:sz w:val="24"/>
          <w:szCs w:val="24"/>
          <w:rtl/>
        </w:rPr>
        <w:t xml:space="preserve"> تعاني من نقص في الغرف الصفية</w:t>
      </w:r>
      <w:r w:rsidRPr="009963D2">
        <w:rPr>
          <w:rFonts w:ascii="Simplified Arabic" w:hAnsi="Simplified Arabic" w:cs="Simplified Arabic" w:hint="cs"/>
          <w:color w:val="000000" w:themeColor="text1"/>
          <w:sz w:val="24"/>
          <w:szCs w:val="24"/>
          <w:rtl/>
        </w:rPr>
        <w:t xml:space="preserve"> والاكتظاظ خاصة في قطاع غزة</w:t>
      </w:r>
      <w:r w:rsidRPr="009963D2">
        <w:rPr>
          <w:rFonts w:ascii="Simplified Arabic" w:hAnsi="Simplified Arabic" w:cs="Simplified Arabic"/>
          <w:color w:val="000000" w:themeColor="text1"/>
          <w:sz w:val="24"/>
          <w:szCs w:val="24"/>
          <w:rtl/>
        </w:rPr>
        <w:t>.</w:t>
      </w:r>
      <w:r w:rsidR="009C0584" w:rsidRPr="0038239A">
        <w:rPr>
          <w:rFonts w:ascii="Simplified Arabic" w:hAnsi="Simplified Arabic" w:cs="Simplified Arabic" w:hint="cs"/>
          <w:color w:val="000000" w:themeColor="text1"/>
          <w:sz w:val="24"/>
          <w:szCs w:val="24"/>
          <w:rtl/>
        </w:rPr>
        <w:t xml:space="preserve"> اما بالنسبة </w:t>
      </w:r>
      <w:r w:rsidR="001C0492">
        <w:rPr>
          <w:rFonts w:ascii="Simplified Arabic" w:hAnsi="Simplified Arabic" w:cs="Simplified Arabic" w:hint="cs"/>
          <w:color w:val="000000" w:themeColor="text1"/>
          <w:sz w:val="24"/>
          <w:szCs w:val="24"/>
          <w:rtl/>
        </w:rPr>
        <w:t>لمعدل عدد الطلبة لكل شعبة</w:t>
      </w:r>
      <w:r w:rsidR="009C0584" w:rsidRPr="0038239A">
        <w:rPr>
          <w:rFonts w:ascii="Simplified Arabic" w:hAnsi="Simplified Arabic" w:cs="Simplified Arabic" w:hint="cs"/>
          <w:color w:val="000000" w:themeColor="text1"/>
          <w:sz w:val="24"/>
          <w:szCs w:val="24"/>
          <w:rtl/>
        </w:rPr>
        <w:t xml:space="preserve"> حسب المرحلة بلغ</w:t>
      </w:r>
      <w:r w:rsidR="001C0492">
        <w:rPr>
          <w:rFonts w:ascii="Simplified Arabic" w:hAnsi="Simplified Arabic" w:cs="Simplified Arabic" w:hint="cs"/>
          <w:color w:val="000000" w:themeColor="text1"/>
          <w:sz w:val="24"/>
          <w:szCs w:val="24"/>
          <w:rtl/>
        </w:rPr>
        <w:t>ت</w:t>
      </w:r>
      <w:r w:rsidR="009C0584" w:rsidRPr="0038239A">
        <w:rPr>
          <w:rFonts w:ascii="Simplified Arabic" w:hAnsi="Simplified Arabic" w:cs="Simplified Arabic" w:hint="cs"/>
          <w:color w:val="000000" w:themeColor="text1"/>
          <w:sz w:val="24"/>
          <w:szCs w:val="24"/>
          <w:rtl/>
        </w:rPr>
        <w:t xml:space="preserve"> </w:t>
      </w:r>
      <w:r w:rsidR="00CE3AB4" w:rsidRPr="0038239A">
        <w:rPr>
          <w:rFonts w:ascii="Simplified Arabic" w:hAnsi="Simplified Arabic" w:cs="Simplified Arabic" w:hint="cs"/>
          <w:color w:val="000000" w:themeColor="text1"/>
          <w:sz w:val="24"/>
          <w:szCs w:val="24"/>
          <w:rtl/>
        </w:rPr>
        <w:t xml:space="preserve">في المرحلة الأساسية 31.1 في فلسطين </w:t>
      </w:r>
      <w:proofErr w:type="spellStart"/>
      <w:r w:rsidR="00CE3AB4" w:rsidRPr="0038239A">
        <w:rPr>
          <w:rFonts w:ascii="Simplified Arabic" w:hAnsi="Simplified Arabic" w:cs="Simplified Arabic" w:hint="cs"/>
          <w:color w:val="000000" w:themeColor="text1"/>
          <w:sz w:val="24"/>
          <w:szCs w:val="24"/>
          <w:rtl/>
        </w:rPr>
        <w:t>بواقع</w:t>
      </w:r>
      <w:r w:rsidR="00CE3AB4" w:rsidRPr="009963D2">
        <w:rPr>
          <w:rFonts w:ascii="Simplified Arabic" w:hAnsi="Simplified Arabic" w:cs="Simplified Arabic" w:hint="cs"/>
          <w:color w:val="000000" w:themeColor="text1"/>
          <w:sz w:val="24"/>
          <w:szCs w:val="24"/>
          <w:rtl/>
        </w:rPr>
        <w:t>؛</w:t>
      </w:r>
      <w:proofErr w:type="spellEnd"/>
      <w:r w:rsidR="00CE3AB4" w:rsidRPr="0038239A">
        <w:rPr>
          <w:rFonts w:ascii="Simplified Arabic" w:hAnsi="Simplified Arabic" w:cs="Simplified Arabic" w:hint="cs"/>
          <w:color w:val="000000" w:themeColor="text1"/>
          <w:sz w:val="24"/>
          <w:szCs w:val="24"/>
          <w:rtl/>
        </w:rPr>
        <w:t xml:space="preserve"> 27.1 في الضفة الغربية </w:t>
      </w:r>
      <w:proofErr w:type="spellStart"/>
      <w:r w:rsidR="00CE3AB4" w:rsidRPr="0038239A">
        <w:rPr>
          <w:rFonts w:ascii="Simplified Arabic" w:hAnsi="Simplified Arabic" w:cs="Simplified Arabic" w:hint="cs"/>
          <w:color w:val="000000" w:themeColor="text1"/>
          <w:sz w:val="24"/>
          <w:szCs w:val="24"/>
          <w:rtl/>
        </w:rPr>
        <w:t>و38</w:t>
      </w:r>
      <w:proofErr w:type="spellEnd"/>
      <w:r w:rsidR="00CE3AB4" w:rsidRPr="0038239A">
        <w:rPr>
          <w:rFonts w:ascii="Simplified Arabic" w:hAnsi="Simplified Arabic" w:cs="Simplified Arabic" w:hint="cs"/>
          <w:color w:val="000000" w:themeColor="text1"/>
          <w:sz w:val="24"/>
          <w:szCs w:val="24"/>
          <w:rtl/>
        </w:rPr>
        <w:t xml:space="preserve">.4 في قطاع </w:t>
      </w:r>
      <w:proofErr w:type="spellStart"/>
      <w:r w:rsidR="00CE3AB4" w:rsidRPr="0038239A">
        <w:rPr>
          <w:rFonts w:ascii="Simplified Arabic" w:hAnsi="Simplified Arabic" w:cs="Simplified Arabic" w:hint="cs"/>
          <w:color w:val="000000" w:themeColor="text1"/>
          <w:sz w:val="24"/>
          <w:szCs w:val="24"/>
          <w:rtl/>
        </w:rPr>
        <w:t>غزة،</w:t>
      </w:r>
      <w:proofErr w:type="spellEnd"/>
      <w:r w:rsidR="00CE3AB4" w:rsidRPr="0038239A">
        <w:rPr>
          <w:rFonts w:ascii="Simplified Arabic" w:hAnsi="Simplified Arabic" w:cs="Simplified Arabic" w:hint="cs"/>
          <w:color w:val="000000" w:themeColor="text1"/>
          <w:sz w:val="24"/>
          <w:szCs w:val="24"/>
          <w:rtl/>
        </w:rPr>
        <w:t xml:space="preserve"> وفي المرحلة الثانوية بلغ </w:t>
      </w:r>
      <w:r w:rsidR="001C0492">
        <w:rPr>
          <w:rFonts w:ascii="Simplified Arabic" w:hAnsi="Simplified Arabic" w:cs="Simplified Arabic" w:hint="cs"/>
          <w:color w:val="000000" w:themeColor="text1"/>
          <w:sz w:val="24"/>
          <w:szCs w:val="24"/>
          <w:rtl/>
        </w:rPr>
        <w:t>ال</w:t>
      </w:r>
      <w:r w:rsidR="00CE3AB4" w:rsidRPr="0038239A">
        <w:rPr>
          <w:rFonts w:ascii="Simplified Arabic" w:hAnsi="Simplified Arabic" w:cs="Simplified Arabic" w:hint="cs"/>
          <w:color w:val="000000" w:themeColor="text1"/>
          <w:sz w:val="24"/>
          <w:szCs w:val="24"/>
          <w:rtl/>
        </w:rPr>
        <w:t xml:space="preserve">معدل 28.0 في فلسطين </w:t>
      </w:r>
      <w:proofErr w:type="spellStart"/>
      <w:r w:rsidR="00CE3AB4" w:rsidRPr="0038239A">
        <w:rPr>
          <w:rFonts w:ascii="Simplified Arabic" w:hAnsi="Simplified Arabic" w:cs="Simplified Arabic" w:hint="cs"/>
          <w:color w:val="000000" w:themeColor="text1"/>
          <w:sz w:val="24"/>
          <w:szCs w:val="24"/>
          <w:rtl/>
        </w:rPr>
        <w:t>بواقع</w:t>
      </w:r>
      <w:r w:rsidR="00CE3AB4" w:rsidRPr="009963D2">
        <w:rPr>
          <w:rFonts w:ascii="Simplified Arabic" w:hAnsi="Simplified Arabic" w:cs="Simplified Arabic" w:hint="cs"/>
          <w:color w:val="000000" w:themeColor="text1"/>
          <w:sz w:val="24"/>
          <w:szCs w:val="24"/>
          <w:rtl/>
        </w:rPr>
        <w:t>؛</w:t>
      </w:r>
      <w:proofErr w:type="spellEnd"/>
      <w:r w:rsidR="00CE3AB4" w:rsidRPr="0038239A">
        <w:rPr>
          <w:rFonts w:ascii="Simplified Arabic" w:hAnsi="Simplified Arabic" w:cs="Simplified Arabic" w:hint="cs"/>
          <w:color w:val="000000" w:themeColor="text1"/>
          <w:sz w:val="24"/>
          <w:szCs w:val="24"/>
          <w:rtl/>
        </w:rPr>
        <w:t xml:space="preserve"> 23.6 في الضفة الغربية </w:t>
      </w:r>
      <w:proofErr w:type="spellStart"/>
      <w:r w:rsidR="00CE3AB4" w:rsidRPr="0038239A">
        <w:rPr>
          <w:rFonts w:ascii="Simplified Arabic" w:hAnsi="Simplified Arabic" w:cs="Simplified Arabic" w:hint="cs"/>
          <w:color w:val="000000" w:themeColor="text1"/>
          <w:sz w:val="24"/>
          <w:szCs w:val="24"/>
          <w:rtl/>
        </w:rPr>
        <w:t>و38</w:t>
      </w:r>
      <w:proofErr w:type="spellEnd"/>
      <w:r w:rsidR="00CE3AB4" w:rsidRPr="0038239A">
        <w:rPr>
          <w:rFonts w:ascii="Simplified Arabic" w:hAnsi="Simplified Arabic" w:cs="Simplified Arabic" w:hint="cs"/>
          <w:color w:val="000000" w:themeColor="text1"/>
          <w:sz w:val="24"/>
          <w:szCs w:val="24"/>
          <w:rtl/>
        </w:rPr>
        <w:t>.0 في قطاع غزة.</w:t>
      </w:r>
    </w:p>
    <w:p w:rsidR="008A4B88" w:rsidRPr="0038239A" w:rsidRDefault="008A4B88" w:rsidP="008A4B88">
      <w:pPr>
        <w:bidi/>
        <w:spacing w:after="0" w:line="240" w:lineRule="auto"/>
        <w:jc w:val="both"/>
        <w:rPr>
          <w:rFonts w:ascii="Simplified Arabic" w:hAnsi="Simplified Arabic" w:cs="Simplified Arabic"/>
          <w:color w:val="FF0000"/>
          <w:sz w:val="16"/>
          <w:szCs w:val="16"/>
          <w:rtl/>
        </w:rPr>
      </w:pPr>
    </w:p>
    <w:p w:rsidR="008A4B88" w:rsidRPr="009963D2" w:rsidRDefault="008A4B88" w:rsidP="00E60D8C">
      <w:pPr>
        <w:bidi/>
        <w:spacing w:after="0" w:line="240" w:lineRule="auto"/>
        <w:jc w:val="center"/>
        <w:rPr>
          <w:rFonts w:ascii="Simplified Arabic" w:hAnsi="Simplified Arabic" w:cs="Simplified Arabic"/>
          <w:color w:val="000000" w:themeColor="text1"/>
          <w:rtl/>
        </w:rPr>
      </w:pPr>
      <w:r w:rsidRPr="009963D2">
        <w:rPr>
          <w:rFonts w:ascii="Simplified Arabic" w:hAnsi="Simplified Arabic" w:cs="Simplified Arabic" w:hint="cs"/>
          <w:bCs/>
          <w:color w:val="000000" w:themeColor="text1"/>
          <w:rtl/>
          <w:lang w:bidi="ar-JO"/>
        </w:rPr>
        <w:t xml:space="preserve">جدول </w:t>
      </w:r>
      <w:r w:rsidR="00E60D8C">
        <w:rPr>
          <w:rFonts w:ascii="Simplified Arabic" w:hAnsi="Simplified Arabic" w:cs="Simplified Arabic" w:hint="cs"/>
          <w:bCs/>
          <w:color w:val="000000" w:themeColor="text1"/>
          <w:rtl/>
          <w:lang w:bidi="ar-JO"/>
        </w:rPr>
        <w:t>7</w:t>
      </w:r>
      <w:r w:rsidRPr="009963D2">
        <w:rPr>
          <w:rFonts w:ascii="Simplified Arabic" w:hAnsi="Simplified Arabic" w:cs="Simplified Arabic" w:hint="cs"/>
          <w:bCs/>
          <w:color w:val="000000" w:themeColor="text1"/>
          <w:rtl/>
          <w:lang w:bidi="ar-JO"/>
        </w:rPr>
        <w:t>:</w:t>
      </w:r>
      <w:r w:rsidRPr="009963D2">
        <w:rPr>
          <w:rFonts w:ascii="Simplified Arabic" w:hAnsi="Simplified Arabic" w:cs="Simplified Arabic" w:hint="cs"/>
          <w:color w:val="000000" w:themeColor="text1"/>
          <w:rtl/>
        </w:rPr>
        <w:t xml:space="preserve"> </w:t>
      </w:r>
      <w:r w:rsidR="0038239A">
        <w:rPr>
          <w:rFonts w:ascii="Simplified Arabic" w:hAnsi="Simplified Arabic" w:cs="Simplified Arabic" w:hint="cs"/>
          <w:b/>
          <w:bCs/>
          <w:color w:val="000000" w:themeColor="text1"/>
          <w:rtl/>
        </w:rPr>
        <w:t>معدل عدد الطلبة لكل شعبة</w:t>
      </w:r>
      <w:r w:rsidRPr="009963D2">
        <w:rPr>
          <w:rFonts w:ascii="Simplified Arabic" w:hAnsi="Simplified Arabic" w:cs="Simplified Arabic" w:hint="cs"/>
          <w:b/>
          <w:bCs/>
          <w:color w:val="000000" w:themeColor="text1"/>
          <w:rtl/>
        </w:rPr>
        <w:t xml:space="preserve"> حسب المنطقة والجهة </w:t>
      </w:r>
      <w:proofErr w:type="spellStart"/>
      <w:r w:rsidRPr="009963D2">
        <w:rPr>
          <w:rFonts w:ascii="Simplified Arabic" w:hAnsi="Simplified Arabic" w:cs="Simplified Arabic" w:hint="cs"/>
          <w:b/>
          <w:bCs/>
          <w:color w:val="000000" w:themeColor="text1"/>
          <w:rtl/>
        </w:rPr>
        <w:t>المشرفة،</w:t>
      </w:r>
      <w:proofErr w:type="spellEnd"/>
      <w:r w:rsidRPr="009963D2">
        <w:rPr>
          <w:rFonts w:ascii="Simplified Arabic" w:hAnsi="Simplified Arabic" w:cs="Simplified Arabic" w:hint="cs"/>
          <w:b/>
          <w:bCs/>
          <w:color w:val="000000" w:themeColor="text1"/>
          <w:rtl/>
        </w:rPr>
        <w:t xml:space="preserve"> 2017/2018</w:t>
      </w:r>
    </w:p>
    <w:p w:rsidR="008A4B88" w:rsidRPr="009963D2" w:rsidRDefault="008A4B88" w:rsidP="008A4B88">
      <w:pPr>
        <w:bidi/>
        <w:spacing w:after="0" w:line="240" w:lineRule="auto"/>
        <w:jc w:val="center"/>
        <w:rPr>
          <w:rFonts w:ascii="Simplified Arabic" w:hAnsi="Simplified Arabic" w:cs="Simplified Arabic"/>
          <w:color w:val="000000" w:themeColor="text1"/>
          <w:sz w:val="12"/>
          <w:szCs w:val="12"/>
          <w:rtl/>
        </w:rPr>
      </w:pPr>
    </w:p>
    <w:tbl>
      <w:tblPr>
        <w:tblStyle w:val="TableGrid"/>
        <w:tblW w:w="9072" w:type="dxa"/>
        <w:jc w:val="center"/>
        <w:tblLook w:val="04A0"/>
      </w:tblPr>
      <w:tblGrid>
        <w:gridCol w:w="1902"/>
        <w:gridCol w:w="1902"/>
        <w:gridCol w:w="1902"/>
        <w:gridCol w:w="1902"/>
        <w:gridCol w:w="1464"/>
      </w:tblGrid>
      <w:tr w:rsidR="008A4B88" w:rsidRPr="009963D2" w:rsidTr="008A4B88">
        <w:trPr>
          <w:trHeight w:val="340"/>
          <w:jc w:val="center"/>
        </w:trPr>
        <w:tc>
          <w:tcPr>
            <w:tcW w:w="1902" w:type="dxa"/>
            <w:vAlign w:val="center"/>
          </w:tcPr>
          <w:p w:rsidR="008A4B88" w:rsidRPr="009963D2" w:rsidRDefault="008A4B88" w:rsidP="008A4B88">
            <w:pPr>
              <w:bidi/>
              <w:jc w:val="center"/>
              <w:rPr>
                <w:rFonts w:ascii="Simplified Arabic" w:hAnsi="Simplified Arabic" w:cs="Simplified Arabic"/>
                <w:b/>
                <w:bCs/>
                <w:color w:val="000000" w:themeColor="text1"/>
                <w:sz w:val="18"/>
                <w:szCs w:val="18"/>
                <w:rtl/>
              </w:rPr>
            </w:pPr>
            <w:r w:rsidRPr="009963D2">
              <w:rPr>
                <w:rFonts w:ascii="Simplified Arabic" w:hAnsi="Simplified Arabic" w:cs="Simplified Arabic" w:hint="cs"/>
                <w:b/>
                <w:bCs/>
                <w:color w:val="000000" w:themeColor="text1"/>
                <w:sz w:val="18"/>
                <w:szCs w:val="18"/>
                <w:rtl/>
              </w:rPr>
              <w:t>خاصة</w:t>
            </w:r>
          </w:p>
        </w:tc>
        <w:tc>
          <w:tcPr>
            <w:tcW w:w="1902" w:type="dxa"/>
            <w:vAlign w:val="center"/>
          </w:tcPr>
          <w:p w:rsidR="008A4B88" w:rsidRPr="009963D2" w:rsidRDefault="008A4B88" w:rsidP="008A4B88">
            <w:pPr>
              <w:bidi/>
              <w:jc w:val="center"/>
              <w:rPr>
                <w:rFonts w:ascii="Simplified Arabic" w:hAnsi="Simplified Arabic" w:cs="Simplified Arabic"/>
                <w:b/>
                <w:bCs/>
                <w:color w:val="000000" w:themeColor="text1"/>
                <w:sz w:val="18"/>
                <w:szCs w:val="18"/>
                <w:rtl/>
              </w:rPr>
            </w:pPr>
            <w:r w:rsidRPr="009963D2">
              <w:rPr>
                <w:rFonts w:ascii="Simplified Arabic" w:hAnsi="Simplified Arabic" w:cs="Simplified Arabic" w:hint="cs"/>
                <w:b/>
                <w:bCs/>
                <w:color w:val="000000" w:themeColor="text1"/>
                <w:sz w:val="18"/>
                <w:szCs w:val="18"/>
                <w:rtl/>
              </w:rPr>
              <w:t>وكالة الغوث</w:t>
            </w:r>
          </w:p>
        </w:tc>
        <w:tc>
          <w:tcPr>
            <w:tcW w:w="1902" w:type="dxa"/>
            <w:vAlign w:val="center"/>
          </w:tcPr>
          <w:p w:rsidR="008A4B88" w:rsidRPr="009963D2" w:rsidRDefault="008A4B88" w:rsidP="008A4B88">
            <w:pPr>
              <w:bidi/>
              <w:jc w:val="center"/>
              <w:rPr>
                <w:rFonts w:ascii="Simplified Arabic" w:hAnsi="Simplified Arabic" w:cs="Simplified Arabic"/>
                <w:b/>
                <w:bCs/>
                <w:color w:val="000000" w:themeColor="text1"/>
                <w:sz w:val="18"/>
                <w:szCs w:val="18"/>
                <w:rtl/>
              </w:rPr>
            </w:pPr>
            <w:r w:rsidRPr="009963D2">
              <w:rPr>
                <w:rFonts w:ascii="Simplified Arabic" w:hAnsi="Simplified Arabic" w:cs="Simplified Arabic" w:hint="cs"/>
                <w:b/>
                <w:bCs/>
                <w:color w:val="000000" w:themeColor="text1"/>
                <w:sz w:val="18"/>
                <w:szCs w:val="18"/>
                <w:rtl/>
              </w:rPr>
              <w:t>حكومة</w:t>
            </w:r>
          </w:p>
        </w:tc>
        <w:tc>
          <w:tcPr>
            <w:tcW w:w="1902" w:type="dxa"/>
            <w:vAlign w:val="center"/>
          </w:tcPr>
          <w:p w:rsidR="008A4B88" w:rsidRPr="009963D2" w:rsidRDefault="0038239A" w:rsidP="00821C6A">
            <w:pPr>
              <w:bidi/>
              <w:jc w:val="center"/>
              <w:rPr>
                <w:rFonts w:ascii="Simplified Arabic" w:hAnsi="Simplified Arabic" w:cs="Simplified Arabic"/>
                <w:b/>
                <w:bCs/>
                <w:color w:val="000000" w:themeColor="text1"/>
                <w:sz w:val="18"/>
                <w:szCs w:val="18"/>
                <w:rtl/>
              </w:rPr>
            </w:pPr>
            <w:r>
              <w:rPr>
                <w:rFonts w:ascii="Simplified Arabic" w:hAnsi="Simplified Arabic" w:cs="Simplified Arabic" w:hint="cs"/>
                <w:b/>
                <w:bCs/>
                <w:color w:val="000000" w:themeColor="text1"/>
                <w:sz w:val="18"/>
                <w:szCs w:val="18"/>
                <w:rtl/>
              </w:rPr>
              <w:t>مجموع</w:t>
            </w:r>
          </w:p>
        </w:tc>
        <w:tc>
          <w:tcPr>
            <w:tcW w:w="1464" w:type="dxa"/>
            <w:vMerge w:val="restart"/>
            <w:vAlign w:val="center"/>
          </w:tcPr>
          <w:p w:rsidR="008A4B88" w:rsidRPr="009963D2" w:rsidRDefault="008A4B88" w:rsidP="008A4B88">
            <w:pPr>
              <w:jc w:val="center"/>
              <w:rPr>
                <w:rFonts w:ascii="Simplified Arabic" w:hAnsi="Simplified Arabic" w:cs="Simplified Arabic"/>
                <w:b/>
                <w:bCs/>
                <w:color w:val="000000" w:themeColor="text1"/>
                <w:sz w:val="18"/>
                <w:szCs w:val="18"/>
                <w:rtl/>
              </w:rPr>
            </w:pPr>
            <w:r w:rsidRPr="009963D2">
              <w:rPr>
                <w:rFonts w:ascii="Simplified Arabic" w:hAnsi="Simplified Arabic" w:cs="Simplified Arabic" w:hint="cs"/>
                <w:b/>
                <w:bCs/>
                <w:color w:val="000000" w:themeColor="text1"/>
                <w:sz w:val="18"/>
                <w:szCs w:val="18"/>
                <w:rtl/>
              </w:rPr>
              <w:t>المنطقة</w:t>
            </w:r>
          </w:p>
        </w:tc>
      </w:tr>
      <w:tr w:rsidR="008A4B88" w:rsidRPr="009963D2" w:rsidTr="008A4B88">
        <w:trPr>
          <w:trHeight w:val="340"/>
          <w:jc w:val="center"/>
        </w:trPr>
        <w:tc>
          <w:tcPr>
            <w:tcW w:w="1902" w:type="dxa"/>
            <w:tcBorders>
              <w:bottom w:val="single" w:sz="4" w:space="0" w:color="auto"/>
            </w:tcBorders>
            <w:vAlign w:val="center"/>
          </w:tcPr>
          <w:p w:rsidR="008A4B88" w:rsidRPr="009963D2" w:rsidRDefault="008A4B88" w:rsidP="008A4B88">
            <w:pPr>
              <w:bidi/>
              <w:jc w:val="center"/>
              <w:rPr>
                <w:color w:val="000000" w:themeColor="text1"/>
              </w:rPr>
            </w:pPr>
            <w:r w:rsidRPr="009963D2">
              <w:rPr>
                <w:rFonts w:ascii="Simplified Arabic" w:hAnsi="Simplified Arabic" w:cs="Simplified Arabic" w:hint="cs"/>
                <w:color w:val="000000" w:themeColor="text1"/>
                <w:sz w:val="18"/>
                <w:szCs w:val="18"/>
                <w:rtl/>
              </w:rPr>
              <w:t>طالب/شعبة</w:t>
            </w:r>
          </w:p>
        </w:tc>
        <w:tc>
          <w:tcPr>
            <w:tcW w:w="1902" w:type="dxa"/>
            <w:tcBorders>
              <w:bottom w:val="single" w:sz="4" w:space="0" w:color="auto"/>
            </w:tcBorders>
            <w:vAlign w:val="center"/>
          </w:tcPr>
          <w:p w:rsidR="008A4B88" w:rsidRPr="009963D2" w:rsidRDefault="008A4B88" w:rsidP="008A4B88">
            <w:pPr>
              <w:bidi/>
              <w:jc w:val="center"/>
              <w:rPr>
                <w:color w:val="000000" w:themeColor="text1"/>
              </w:rPr>
            </w:pPr>
            <w:r w:rsidRPr="009963D2">
              <w:rPr>
                <w:rFonts w:ascii="Simplified Arabic" w:hAnsi="Simplified Arabic" w:cs="Simplified Arabic" w:hint="cs"/>
                <w:color w:val="000000" w:themeColor="text1"/>
                <w:sz w:val="18"/>
                <w:szCs w:val="18"/>
                <w:rtl/>
              </w:rPr>
              <w:t>طالب/شعبة</w:t>
            </w:r>
          </w:p>
        </w:tc>
        <w:tc>
          <w:tcPr>
            <w:tcW w:w="1902" w:type="dxa"/>
            <w:tcBorders>
              <w:bottom w:val="single" w:sz="4" w:space="0" w:color="auto"/>
            </w:tcBorders>
            <w:vAlign w:val="center"/>
          </w:tcPr>
          <w:p w:rsidR="008A4B88" w:rsidRPr="009963D2" w:rsidRDefault="008A4B88" w:rsidP="008A4B88">
            <w:pPr>
              <w:bidi/>
              <w:jc w:val="center"/>
              <w:rPr>
                <w:color w:val="000000" w:themeColor="text1"/>
              </w:rPr>
            </w:pPr>
            <w:r w:rsidRPr="009963D2">
              <w:rPr>
                <w:rFonts w:ascii="Simplified Arabic" w:hAnsi="Simplified Arabic" w:cs="Simplified Arabic" w:hint="cs"/>
                <w:color w:val="000000" w:themeColor="text1"/>
                <w:sz w:val="18"/>
                <w:szCs w:val="18"/>
                <w:rtl/>
              </w:rPr>
              <w:t>طالب/شعبة</w:t>
            </w:r>
          </w:p>
        </w:tc>
        <w:tc>
          <w:tcPr>
            <w:tcW w:w="1902" w:type="dxa"/>
            <w:tcBorders>
              <w:bottom w:val="single" w:sz="4" w:space="0" w:color="auto"/>
            </w:tcBorders>
            <w:vAlign w:val="center"/>
          </w:tcPr>
          <w:p w:rsidR="008A4B88" w:rsidRPr="009963D2" w:rsidRDefault="008A4B88" w:rsidP="008A4B88">
            <w:pPr>
              <w:bidi/>
              <w:jc w:val="center"/>
              <w:rPr>
                <w:rFonts w:ascii="Simplified Arabic" w:hAnsi="Simplified Arabic" w:cs="Simplified Arabic"/>
                <w:color w:val="000000" w:themeColor="text1"/>
                <w:sz w:val="24"/>
                <w:szCs w:val="24"/>
                <w:rtl/>
              </w:rPr>
            </w:pPr>
            <w:r w:rsidRPr="009963D2">
              <w:rPr>
                <w:rFonts w:ascii="Simplified Arabic" w:hAnsi="Simplified Arabic" w:cs="Simplified Arabic" w:hint="cs"/>
                <w:color w:val="000000" w:themeColor="text1"/>
                <w:sz w:val="18"/>
                <w:szCs w:val="18"/>
                <w:rtl/>
              </w:rPr>
              <w:t>طالب/شعبة</w:t>
            </w:r>
          </w:p>
        </w:tc>
        <w:tc>
          <w:tcPr>
            <w:tcW w:w="1464" w:type="dxa"/>
            <w:vMerge/>
            <w:tcBorders>
              <w:bottom w:val="single" w:sz="4" w:space="0" w:color="auto"/>
            </w:tcBorders>
            <w:vAlign w:val="center"/>
          </w:tcPr>
          <w:p w:rsidR="008A4B88" w:rsidRPr="009963D2" w:rsidRDefault="008A4B88" w:rsidP="008A4B88">
            <w:pPr>
              <w:jc w:val="center"/>
              <w:rPr>
                <w:rFonts w:ascii="Simplified Arabic" w:hAnsi="Simplified Arabic" w:cs="Simplified Arabic"/>
                <w:color w:val="000000" w:themeColor="text1"/>
                <w:sz w:val="24"/>
                <w:szCs w:val="24"/>
              </w:rPr>
            </w:pPr>
          </w:p>
        </w:tc>
      </w:tr>
      <w:tr w:rsidR="008A4B88" w:rsidRPr="009963D2" w:rsidTr="008A4B88">
        <w:trPr>
          <w:trHeight w:val="340"/>
          <w:jc w:val="center"/>
        </w:trPr>
        <w:tc>
          <w:tcPr>
            <w:tcW w:w="1902" w:type="dxa"/>
            <w:tcBorders>
              <w:bottom w:val="nil"/>
              <w:right w:val="nil"/>
            </w:tcBorders>
            <w:vAlign w:val="center"/>
          </w:tcPr>
          <w:p w:rsidR="008A4B88" w:rsidRPr="009963D2" w:rsidRDefault="008A4B88" w:rsidP="008A4B88">
            <w:pPr>
              <w:bidi/>
              <w:rPr>
                <w:rFonts w:ascii="Arial" w:hAnsi="Arial" w:cs="Arial"/>
                <w:b/>
                <w:bCs/>
                <w:color w:val="000000" w:themeColor="text1"/>
                <w:sz w:val="18"/>
                <w:szCs w:val="18"/>
              </w:rPr>
            </w:pPr>
            <w:r w:rsidRPr="009963D2">
              <w:rPr>
                <w:rFonts w:ascii="Arial" w:hAnsi="Arial" w:cs="Arial"/>
                <w:b/>
                <w:bCs/>
                <w:color w:val="000000" w:themeColor="text1"/>
                <w:sz w:val="18"/>
                <w:szCs w:val="18"/>
                <w:rtl/>
              </w:rPr>
              <w:t>22.6</w:t>
            </w:r>
          </w:p>
        </w:tc>
        <w:tc>
          <w:tcPr>
            <w:tcW w:w="1902" w:type="dxa"/>
            <w:tcBorders>
              <w:left w:val="nil"/>
              <w:bottom w:val="nil"/>
              <w:right w:val="nil"/>
            </w:tcBorders>
            <w:vAlign w:val="center"/>
          </w:tcPr>
          <w:p w:rsidR="008A4B88" w:rsidRPr="009963D2" w:rsidRDefault="008A4B88" w:rsidP="008A4B88">
            <w:pPr>
              <w:bidi/>
              <w:rPr>
                <w:rFonts w:ascii="Arial" w:hAnsi="Arial" w:cs="Arial"/>
                <w:b/>
                <w:bCs/>
                <w:color w:val="000000" w:themeColor="text1"/>
                <w:sz w:val="18"/>
                <w:szCs w:val="18"/>
              </w:rPr>
            </w:pPr>
            <w:r w:rsidRPr="009963D2">
              <w:rPr>
                <w:rFonts w:ascii="Arial" w:hAnsi="Arial" w:cs="Arial"/>
                <w:b/>
                <w:bCs/>
                <w:color w:val="000000" w:themeColor="text1"/>
                <w:sz w:val="18"/>
                <w:szCs w:val="18"/>
                <w:rtl/>
              </w:rPr>
              <w:t>38.8</w:t>
            </w:r>
          </w:p>
        </w:tc>
        <w:tc>
          <w:tcPr>
            <w:tcW w:w="1902" w:type="dxa"/>
            <w:tcBorders>
              <w:left w:val="nil"/>
              <w:bottom w:val="nil"/>
              <w:right w:val="nil"/>
            </w:tcBorders>
            <w:vAlign w:val="center"/>
          </w:tcPr>
          <w:p w:rsidR="008A4B88" w:rsidRPr="009963D2" w:rsidRDefault="008A4B88" w:rsidP="008A4B88">
            <w:pPr>
              <w:bidi/>
              <w:rPr>
                <w:rFonts w:ascii="Arial" w:hAnsi="Arial" w:cs="Arial"/>
                <w:b/>
                <w:bCs/>
                <w:color w:val="000000" w:themeColor="text1"/>
                <w:sz w:val="18"/>
                <w:szCs w:val="18"/>
              </w:rPr>
            </w:pPr>
            <w:r w:rsidRPr="009963D2">
              <w:rPr>
                <w:rFonts w:ascii="Arial" w:hAnsi="Arial" w:cs="Arial"/>
                <w:b/>
                <w:bCs/>
                <w:color w:val="000000" w:themeColor="text1"/>
                <w:sz w:val="18"/>
                <w:szCs w:val="18"/>
                <w:rtl/>
              </w:rPr>
              <w:t>29.5</w:t>
            </w:r>
          </w:p>
        </w:tc>
        <w:tc>
          <w:tcPr>
            <w:tcW w:w="1902" w:type="dxa"/>
            <w:tcBorders>
              <w:left w:val="nil"/>
              <w:bottom w:val="nil"/>
            </w:tcBorders>
            <w:vAlign w:val="center"/>
          </w:tcPr>
          <w:p w:rsidR="008A4B88" w:rsidRPr="009963D2" w:rsidRDefault="008A4B88" w:rsidP="008A4B88">
            <w:pPr>
              <w:bidi/>
              <w:rPr>
                <w:rFonts w:ascii="Arial" w:hAnsi="Arial" w:cs="Arial"/>
                <w:b/>
                <w:bCs/>
                <w:color w:val="000000" w:themeColor="text1"/>
                <w:sz w:val="18"/>
                <w:szCs w:val="18"/>
              </w:rPr>
            </w:pPr>
            <w:r w:rsidRPr="009963D2">
              <w:rPr>
                <w:rFonts w:ascii="Arial" w:hAnsi="Arial" w:cs="Arial"/>
                <w:b/>
                <w:bCs/>
                <w:color w:val="000000" w:themeColor="text1"/>
                <w:sz w:val="18"/>
                <w:szCs w:val="18"/>
                <w:rtl/>
              </w:rPr>
              <w:t>30.5</w:t>
            </w:r>
          </w:p>
        </w:tc>
        <w:tc>
          <w:tcPr>
            <w:tcW w:w="1464" w:type="dxa"/>
            <w:tcBorders>
              <w:bottom w:val="nil"/>
            </w:tcBorders>
            <w:vAlign w:val="center"/>
          </w:tcPr>
          <w:p w:rsidR="008A4B88" w:rsidRPr="009963D2" w:rsidRDefault="008A4B88" w:rsidP="008A4B88">
            <w:pPr>
              <w:bidi/>
              <w:jc w:val="both"/>
              <w:rPr>
                <w:rFonts w:ascii="Simplified Arabic" w:hAnsi="Simplified Arabic" w:cs="Simplified Arabic"/>
                <w:b/>
                <w:bCs/>
                <w:color w:val="000000" w:themeColor="text1"/>
                <w:sz w:val="18"/>
                <w:szCs w:val="18"/>
                <w:rtl/>
              </w:rPr>
            </w:pPr>
            <w:r w:rsidRPr="009963D2">
              <w:rPr>
                <w:rFonts w:ascii="Simplified Arabic" w:hAnsi="Simplified Arabic" w:cs="Simplified Arabic"/>
                <w:b/>
                <w:bCs/>
                <w:color w:val="000000" w:themeColor="text1"/>
                <w:sz w:val="18"/>
                <w:szCs w:val="18"/>
                <w:rtl/>
              </w:rPr>
              <w:t>فلسطين</w:t>
            </w:r>
          </w:p>
        </w:tc>
      </w:tr>
      <w:tr w:rsidR="008A4B88" w:rsidRPr="009963D2" w:rsidTr="008A4B88">
        <w:trPr>
          <w:trHeight w:val="340"/>
          <w:jc w:val="center"/>
        </w:trPr>
        <w:tc>
          <w:tcPr>
            <w:tcW w:w="1902" w:type="dxa"/>
            <w:tcBorders>
              <w:top w:val="nil"/>
              <w:bottom w:val="nil"/>
              <w:right w:val="nil"/>
            </w:tcBorders>
            <w:vAlign w:val="center"/>
          </w:tcPr>
          <w:p w:rsidR="008A4B88" w:rsidRPr="009963D2" w:rsidRDefault="008A4B88" w:rsidP="008A4B88">
            <w:pPr>
              <w:bidi/>
              <w:rPr>
                <w:rFonts w:ascii="Arial" w:hAnsi="Arial" w:cs="Arial"/>
                <w:color w:val="000000" w:themeColor="text1"/>
                <w:sz w:val="18"/>
                <w:szCs w:val="18"/>
              </w:rPr>
            </w:pPr>
            <w:r w:rsidRPr="009963D2">
              <w:rPr>
                <w:rFonts w:ascii="Arial" w:hAnsi="Arial" w:cs="Arial"/>
                <w:color w:val="000000" w:themeColor="text1"/>
                <w:sz w:val="18"/>
                <w:szCs w:val="18"/>
                <w:rtl/>
              </w:rPr>
              <w:t>22.7</w:t>
            </w:r>
          </w:p>
        </w:tc>
        <w:tc>
          <w:tcPr>
            <w:tcW w:w="1902" w:type="dxa"/>
            <w:tcBorders>
              <w:top w:val="nil"/>
              <w:left w:val="nil"/>
              <w:bottom w:val="nil"/>
              <w:right w:val="nil"/>
            </w:tcBorders>
            <w:vAlign w:val="center"/>
          </w:tcPr>
          <w:p w:rsidR="008A4B88" w:rsidRPr="009963D2" w:rsidRDefault="008A4B88" w:rsidP="008A4B88">
            <w:pPr>
              <w:bidi/>
              <w:rPr>
                <w:rFonts w:ascii="Arial" w:hAnsi="Arial" w:cs="Arial"/>
                <w:color w:val="000000" w:themeColor="text1"/>
                <w:sz w:val="18"/>
                <w:szCs w:val="18"/>
              </w:rPr>
            </w:pPr>
            <w:r w:rsidRPr="009963D2">
              <w:rPr>
                <w:rFonts w:ascii="Arial" w:hAnsi="Arial" w:cs="Arial"/>
                <w:color w:val="000000" w:themeColor="text1"/>
                <w:sz w:val="18"/>
                <w:szCs w:val="18"/>
                <w:rtl/>
              </w:rPr>
              <w:t>33.4</w:t>
            </w:r>
          </w:p>
        </w:tc>
        <w:tc>
          <w:tcPr>
            <w:tcW w:w="1902" w:type="dxa"/>
            <w:tcBorders>
              <w:top w:val="nil"/>
              <w:left w:val="nil"/>
              <w:bottom w:val="nil"/>
              <w:right w:val="nil"/>
            </w:tcBorders>
            <w:vAlign w:val="center"/>
          </w:tcPr>
          <w:p w:rsidR="008A4B88" w:rsidRPr="009963D2" w:rsidRDefault="008A4B88" w:rsidP="008A4B88">
            <w:pPr>
              <w:bidi/>
              <w:rPr>
                <w:rFonts w:ascii="Arial" w:hAnsi="Arial" w:cs="Arial"/>
                <w:color w:val="000000" w:themeColor="text1"/>
                <w:sz w:val="18"/>
                <w:szCs w:val="18"/>
              </w:rPr>
            </w:pPr>
            <w:r w:rsidRPr="009963D2">
              <w:rPr>
                <w:rFonts w:ascii="Arial" w:hAnsi="Arial" w:cs="Arial"/>
                <w:color w:val="000000" w:themeColor="text1"/>
                <w:sz w:val="18"/>
                <w:szCs w:val="18"/>
                <w:rtl/>
              </w:rPr>
              <w:t>26.7</w:t>
            </w:r>
          </w:p>
        </w:tc>
        <w:tc>
          <w:tcPr>
            <w:tcW w:w="1902" w:type="dxa"/>
            <w:tcBorders>
              <w:top w:val="nil"/>
              <w:left w:val="nil"/>
              <w:bottom w:val="nil"/>
            </w:tcBorders>
            <w:vAlign w:val="center"/>
          </w:tcPr>
          <w:p w:rsidR="008A4B88" w:rsidRPr="009963D2" w:rsidRDefault="008A4B88" w:rsidP="008A4B88">
            <w:pPr>
              <w:bidi/>
              <w:rPr>
                <w:rFonts w:ascii="Arial" w:hAnsi="Arial" w:cs="Arial"/>
                <w:color w:val="000000" w:themeColor="text1"/>
                <w:sz w:val="18"/>
                <w:szCs w:val="18"/>
              </w:rPr>
            </w:pPr>
            <w:r w:rsidRPr="009963D2">
              <w:rPr>
                <w:rFonts w:ascii="Arial" w:hAnsi="Arial" w:cs="Arial"/>
                <w:color w:val="000000" w:themeColor="text1"/>
                <w:sz w:val="18"/>
                <w:szCs w:val="18"/>
                <w:rtl/>
              </w:rPr>
              <w:t>26.4</w:t>
            </w:r>
          </w:p>
        </w:tc>
        <w:tc>
          <w:tcPr>
            <w:tcW w:w="1464" w:type="dxa"/>
            <w:tcBorders>
              <w:top w:val="nil"/>
              <w:bottom w:val="nil"/>
            </w:tcBorders>
            <w:vAlign w:val="center"/>
          </w:tcPr>
          <w:p w:rsidR="008A4B88" w:rsidRPr="009963D2" w:rsidRDefault="008A4B88" w:rsidP="008A4B88">
            <w:pPr>
              <w:bidi/>
              <w:jc w:val="both"/>
              <w:rPr>
                <w:rFonts w:ascii="Simplified Arabic" w:hAnsi="Simplified Arabic" w:cs="Simplified Arabic"/>
                <w:color w:val="000000" w:themeColor="text1"/>
                <w:sz w:val="18"/>
                <w:szCs w:val="18"/>
                <w:rtl/>
              </w:rPr>
            </w:pPr>
            <w:r w:rsidRPr="009963D2">
              <w:rPr>
                <w:rFonts w:ascii="Simplified Arabic" w:hAnsi="Simplified Arabic" w:cs="Simplified Arabic"/>
                <w:color w:val="000000" w:themeColor="text1"/>
                <w:sz w:val="18"/>
                <w:szCs w:val="18"/>
                <w:rtl/>
              </w:rPr>
              <w:t>الضفة الغربية</w:t>
            </w:r>
          </w:p>
        </w:tc>
      </w:tr>
      <w:tr w:rsidR="008A4B88" w:rsidRPr="009963D2" w:rsidTr="008A4B88">
        <w:trPr>
          <w:trHeight w:val="340"/>
          <w:jc w:val="center"/>
        </w:trPr>
        <w:tc>
          <w:tcPr>
            <w:tcW w:w="1902" w:type="dxa"/>
            <w:tcBorders>
              <w:top w:val="nil"/>
              <w:right w:val="nil"/>
            </w:tcBorders>
            <w:vAlign w:val="center"/>
          </w:tcPr>
          <w:p w:rsidR="008A4B88" w:rsidRPr="009963D2" w:rsidRDefault="008A4B88" w:rsidP="008A4B88">
            <w:pPr>
              <w:bidi/>
              <w:rPr>
                <w:rFonts w:ascii="Arial" w:hAnsi="Arial" w:cs="Arial"/>
                <w:color w:val="000000" w:themeColor="text1"/>
                <w:sz w:val="18"/>
                <w:szCs w:val="18"/>
              </w:rPr>
            </w:pPr>
            <w:r w:rsidRPr="009963D2">
              <w:rPr>
                <w:rFonts w:ascii="Arial" w:hAnsi="Arial" w:cs="Arial"/>
                <w:color w:val="000000" w:themeColor="text1"/>
                <w:sz w:val="18"/>
                <w:szCs w:val="18"/>
                <w:rtl/>
              </w:rPr>
              <w:t>21.9</w:t>
            </w:r>
          </w:p>
        </w:tc>
        <w:tc>
          <w:tcPr>
            <w:tcW w:w="1902" w:type="dxa"/>
            <w:tcBorders>
              <w:top w:val="nil"/>
              <w:left w:val="nil"/>
              <w:right w:val="nil"/>
            </w:tcBorders>
            <w:vAlign w:val="center"/>
          </w:tcPr>
          <w:p w:rsidR="008A4B88" w:rsidRPr="009963D2" w:rsidRDefault="008A4B88" w:rsidP="008A4B88">
            <w:pPr>
              <w:bidi/>
              <w:rPr>
                <w:rFonts w:ascii="Arial" w:hAnsi="Arial" w:cs="Arial"/>
                <w:color w:val="000000" w:themeColor="text1"/>
                <w:sz w:val="18"/>
                <w:szCs w:val="18"/>
              </w:rPr>
            </w:pPr>
            <w:r w:rsidRPr="009963D2">
              <w:rPr>
                <w:rFonts w:ascii="Arial" w:hAnsi="Arial" w:cs="Arial"/>
                <w:color w:val="000000" w:themeColor="text1"/>
                <w:sz w:val="18"/>
                <w:szCs w:val="18"/>
                <w:rtl/>
              </w:rPr>
              <w:t>39.9</w:t>
            </w:r>
          </w:p>
        </w:tc>
        <w:tc>
          <w:tcPr>
            <w:tcW w:w="1902" w:type="dxa"/>
            <w:tcBorders>
              <w:top w:val="nil"/>
              <w:left w:val="nil"/>
              <w:right w:val="nil"/>
            </w:tcBorders>
            <w:vAlign w:val="center"/>
          </w:tcPr>
          <w:p w:rsidR="008A4B88" w:rsidRPr="009963D2" w:rsidRDefault="008A4B88" w:rsidP="008A4B88">
            <w:pPr>
              <w:bidi/>
              <w:rPr>
                <w:rFonts w:ascii="Arial" w:hAnsi="Arial" w:cs="Arial"/>
                <w:color w:val="000000" w:themeColor="text1"/>
                <w:sz w:val="18"/>
                <w:szCs w:val="18"/>
              </w:rPr>
            </w:pPr>
            <w:r w:rsidRPr="009963D2">
              <w:rPr>
                <w:rFonts w:ascii="Arial" w:hAnsi="Arial" w:cs="Arial"/>
                <w:color w:val="000000" w:themeColor="text1"/>
                <w:sz w:val="18"/>
                <w:szCs w:val="18"/>
                <w:rtl/>
              </w:rPr>
              <w:t>38.7</w:t>
            </w:r>
          </w:p>
        </w:tc>
        <w:tc>
          <w:tcPr>
            <w:tcW w:w="1902" w:type="dxa"/>
            <w:tcBorders>
              <w:top w:val="nil"/>
              <w:left w:val="nil"/>
            </w:tcBorders>
            <w:vAlign w:val="center"/>
          </w:tcPr>
          <w:p w:rsidR="008A4B88" w:rsidRPr="009963D2" w:rsidRDefault="008A4B88" w:rsidP="008A4B88">
            <w:pPr>
              <w:bidi/>
              <w:rPr>
                <w:rFonts w:ascii="Arial" w:hAnsi="Arial" w:cs="Arial"/>
                <w:color w:val="000000" w:themeColor="text1"/>
                <w:sz w:val="18"/>
                <w:szCs w:val="18"/>
              </w:rPr>
            </w:pPr>
            <w:r w:rsidRPr="009963D2">
              <w:rPr>
                <w:rFonts w:ascii="Arial" w:hAnsi="Arial" w:cs="Arial"/>
                <w:color w:val="000000" w:themeColor="text1"/>
                <w:sz w:val="18"/>
                <w:szCs w:val="18"/>
                <w:rtl/>
              </w:rPr>
              <w:t>38.3</w:t>
            </w:r>
          </w:p>
        </w:tc>
        <w:tc>
          <w:tcPr>
            <w:tcW w:w="1464" w:type="dxa"/>
            <w:tcBorders>
              <w:top w:val="nil"/>
            </w:tcBorders>
            <w:vAlign w:val="center"/>
          </w:tcPr>
          <w:p w:rsidR="008A4B88" w:rsidRPr="009963D2" w:rsidRDefault="008A4B88" w:rsidP="008A4B88">
            <w:pPr>
              <w:bidi/>
              <w:jc w:val="both"/>
              <w:rPr>
                <w:rFonts w:ascii="Simplified Arabic" w:hAnsi="Simplified Arabic" w:cs="Simplified Arabic"/>
                <w:color w:val="000000" w:themeColor="text1"/>
                <w:sz w:val="18"/>
                <w:szCs w:val="18"/>
                <w:rtl/>
              </w:rPr>
            </w:pPr>
            <w:r w:rsidRPr="009963D2">
              <w:rPr>
                <w:rFonts w:ascii="Simplified Arabic" w:hAnsi="Simplified Arabic" w:cs="Simplified Arabic"/>
                <w:color w:val="000000" w:themeColor="text1"/>
                <w:sz w:val="18"/>
                <w:szCs w:val="18"/>
                <w:rtl/>
              </w:rPr>
              <w:t>قطاع غزة</w:t>
            </w:r>
          </w:p>
        </w:tc>
      </w:tr>
    </w:tbl>
    <w:p w:rsidR="008A4B88" w:rsidRPr="00CE3AB4" w:rsidRDefault="008A4B88" w:rsidP="008A4B88">
      <w:pPr>
        <w:bidi/>
        <w:spacing w:after="0" w:line="240" w:lineRule="auto"/>
        <w:jc w:val="both"/>
        <w:rPr>
          <w:rFonts w:ascii="Simplified Arabic" w:hAnsi="Simplified Arabic" w:cs="Simplified Arabic"/>
          <w:color w:val="000000" w:themeColor="text1"/>
          <w:sz w:val="6"/>
          <w:szCs w:val="6"/>
          <w:rtl/>
        </w:rPr>
      </w:pPr>
      <w:proofErr w:type="spellStart"/>
      <w:r w:rsidRPr="00CE3AB4">
        <w:rPr>
          <w:rFonts w:ascii="Simplified Arabic" w:hAnsi="Simplified Arabic" w:cs="Simplified Arabic" w:hint="cs"/>
          <w:b/>
          <w:bCs/>
          <w:color w:val="000000" w:themeColor="text1"/>
          <w:sz w:val="16"/>
          <w:szCs w:val="16"/>
          <w:rtl/>
        </w:rPr>
        <w:t>المصدر:</w:t>
      </w:r>
      <w:proofErr w:type="spellEnd"/>
      <w:r w:rsidRPr="00CE3AB4">
        <w:rPr>
          <w:rFonts w:ascii="Simplified Arabic" w:hAnsi="Simplified Arabic" w:cs="Simplified Arabic" w:hint="cs"/>
          <w:b/>
          <w:bCs/>
          <w:color w:val="000000" w:themeColor="text1"/>
          <w:sz w:val="16"/>
          <w:szCs w:val="16"/>
          <w:rtl/>
        </w:rPr>
        <w:t xml:space="preserve"> </w:t>
      </w:r>
      <w:r w:rsidRPr="00CE3AB4">
        <w:rPr>
          <w:rFonts w:ascii="Simplified Arabic" w:hAnsi="Simplified Arabic" w:cs="Simplified Arabic"/>
          <w:b/>
          <w:bCs/>
          <w:color w:val="000000" w:themeColor="text1"/>
          <w:sz w:val="16"/>
          <w:szCs w:val="16"/>
          <w:rtl/>
        </w:rPr>
        <w:t>وزارة التربية والتعليم</w:t>
      </w:r>
      <w:r w:rsidRPr="00CE3AB4">
        <w:rPr>
          <w:rFonts w:ascii="Simplified Arabic" w:hAnsi="Simplified Arabic" w:cs="Simplified Arabic" w:hint="cs"/>
          <w:b/>
          <w:bCs/>
          <w:color w:val="000000" w:themeColor="text1"/>
          <w:sz w:val="16"/>
          <w:szCs w:val="16"/>
          <w:rtl/>
        </w:rPr>
        <w:t xml:space="preserve"> </w:t>
      </w:r>
      <w:proofErr w:type="spellStart"/>
      <w:r w:rsidRPr="00CE3AB4">
        <w:rPr>
          <w:rFonts w:ascii="Simplified Arabic" w:hAnsi="Simplified Arabic" w:cs="Simplified Arabic" w:hint="cs"/>
          <w:b/>
          <w:bCs/>
          <w:color w:val="000000" w:themeColor="text1"/>
          <w:sz w:val="16"/>
          <w:szCs w:val="16"/>
          <w:rtl/>
        </w:rPr>
        <w:t>العالي</w:t>
      </w:r>
      <w:r w:rsidRPr="00CE3AB4">
        <w:rPr>
          <w:rFonts w:ascii="Simplified Arabic" w:hAnsi="Simplified Arabic" w:cs="Simplified Arabic"/>
          <w:b/>
          <w:bCs/>
          <w:color w:val="000000" w:themeColor="text1"/>
          <w:sz w:val="16"/>
          <w:szCs w:val="16"/>
          <w:rtl/>
        </w:rPr>
        <w:t>،</w:t>
      </w:r>
      <w:proofErr w:type="spellEnd"/>
      <w:r w:rsidRPr="00CE3AB4">
        <w:rPr>
          <w:rFonts w:ascii="Simplified Arabic" w:hAnsi="Simplified Arabic" w:cs="Simplified Arabic"/>
          <w:b/>
          <w:bCs/>
          <w:color w:val="000000" w:themeColor="text1"/>
          <w:sz w:val="16"/>
          <w:szCs w:val="16"/>
          <w:rtl/>
        </w:rPr>
        <w:t xml:space="preserve"> </w:t>
      </w:r>
      <w:r w:rsidRPr="00CE3AB4">
        <w:rPr>
          <w:rFonts w:ascii="Simplified Arabic" w:hAnsi="Simplified Arabic" w:cs="Simplified Arabic" w:hint="cs"/>
          <w:b/>
          <w:bCs/>
          <w:color w:val="000000" w:themeColor="text1"/>
          <w:sz w:val="16"/>
          <w:szCs w:val="16"/>
          <w:rtl/>
        </w:rPr>
        <w:t>2018</w:t>
      </w:r>
      <w:r w:rsidRPr="00CE3AB4">
        <w:rPr>
          <w:rFonts w:ascii="Simplified Arabic" w:hAnsi="Simplified Arabic" w:cs="Simplified Arabic" w:hint="cs"/>
          <w:color w:val="000000" w:themeColor="text1"/>
          <w:sz w:val="16"/>
          <w:szCs w:val="16"/>
          <w:rtl/>
        </w:rPr>
        <w:t>. قاعدة بيانات مسح التعليم للعام الدراسي</w:t>
      </w:r>
      <w:r w:rsidRPr="00CE3AB4">
        <w:rPr>
          <w:rFonts w:ascii="Simplified Arabic" w:hAnsi="Simplified Arabic" w:cs="Simplified Arabic"/>
          <w:color w:val="000000" w:themeColor="text1"/>
          <w:sz w:val="16"/>
          <w:szCs w:val="16"/>
          <w:rtl/>
        </w:rPr>
        <w:t xml:space="preserve"> </w:t>
      </w:r>
      <w:r w:rsidRPr="00CE3AB4">
        <w:rPr>
          <w:rFonts w:ascii="Simplified Arabic" w:hAnsi="Simplified Arabic" w:cs="Simplified Arabic" w:hint="cs"/>
          <w:color w:val="000000" w:themeColor="text1"/>
          <w:sz w:val="16"/>
          <w:szCs w:val="16"/>
          <w:rtl/>
        </w:rPr>
        <w:t>2017</w:t>
      </w:r>
      <w:r w:rsidRPr="00CE3AB4">
        <w:rPr>
          <w:rFonts w:ascii="Simplified Arabic" w:hAnsi="Simplified Arabic" w:cs="Simplified Arabic"/>
          <w:color w:val="000000" w:themeColor="text1"/>
          <w:sz w:val="16"/>
          <w:szCs w:val="16"/>
          <w:rtl/>
        </w:rPr>
        <w:t>/</w:t>
      </w:r>
      <w:r w:rsidRPr="00CE3AB4">
        <w:rPr>
          <w:rFonts w:ascii="Simplified Arabic" w:hAnsi="Simplified Arabic" w:cs="Simplified Arabic" w:hint="cs"/>
          <w:color w:val="000000" w:themeColor="text1"/>
          <w:sz w:val="16"/>
          <w:szCs w:val="16"/>
          <w:rtl/>
        </w:rPr>
        <w:t>2018</w:t>
      </w:r>
      <w:r w:rsidRPr="00CE3AB4">
        <w:rPr>
          <w:rFonts w:ascii="Simplified Arabic" w:hAnsi="Simplified Arabic" w:cs="Simplified Arabic"/>
          <w:color w:val="000000" w:themeColor="text1"/>
          <w:sz w:val="16"/>
          <w:szCs w:val="16"/>
          <w:rtl/>
        </w:rPr>
        <w:t xml:space="preserve">. </w:t>
      </w:r>
      <w:r w:rsidRPr="00CE3AB4">
        <w:rPr>
          <w:rFonts w:ascii="Simplified Arabic" w:hAnsi="Simplified Arabic" w:cs="Simplified Arabic"/>
          <w:b/>
          <w:bCs/>
          <w:color w:val="000000" w:themeColor="text1"/>
          <w:sz w:val="16"/>
          <w:szCs w:val="16"/>
          <w:rtl/>
        </w:rPr>
        <w:t xml:space="preserve">رام الله </w:t>
      </w:r>
      <w:proofErr w:type="spellStart"/>
      <w:r w:rsidRPr="00CE3AB4">
        <w:rPr>
          <w:rFonts w:ascii="Simplified Arabic" w:hAnsi="Simplified Arabic" w:cs="Simplified Arabic"/>
          <w:b/>
          <w:bCs/>
          <w:color w:val="000000" w:themeColor="text1"/>
          <w:sz w:val="16"/>
          <w:szCs w:val="16"/>
          <w:rtl/>
        </w:rPr>
        <w:t>-</w:t>
      </w:r>
      <w:proofErr w:type="spellEnd"/>
      <w:r w:rsidRPr="00CE3AB4">
        <w:rPr>
          <w:rFonts w:ascii="Simplified Arabic" w:hAnsi="Simplified Arabic" w:cs="Simplified Arabic"/>
          <w:b/>
          <w:bCs/>
          <w:color w:val="000000" w:themeColor="text1"/>
          <w:sz w:val="16"/>
          <w:szCs w:val="16"/>
          <w:rtl/>
        </w:rPr>
        <w:t xml:space="preserve"> فلسطين.</w:t>
      </w:r>
    </w:p>
    <w:p w:rsidR="008A4B88" w:rsidRPr="0038239A" w:rsidRDefault="008A4B88" w:rsidP="008A4B88">
      <w:pPr>
        <w:bidi/>
        <w:spacing w:after="0" w:line="240" w:lineRule="auto"/>
        <w:jc w:val="both"/>
        <w:rPr>
          <w:rFonts w:ascii="Simplified Arabic" w:hAnsi="Simplified Arabic" w:cs="Simplified Arabic"/>
          <w:b/>
          <w:bCs/>
          <w:color w:val="000000" w:themeColor="text1"/>
          <w:sz w:val="12"/>
          <w:szCs w:val="12"/>
          <w:rtl/>
        </w:rPr>
      </w:pPr>
    </w:p>
    <w:p w:rsidR="008A4B88" w:rsidRPr="00BD7723" w:rsidRDefault="008A4B88" w:rsidP="00E60D8C">
      <w:pPr>
        <w:bidi/>
        <w:spacing w:after="0" w:line="240" w:lineRule="auto"/>
        <w:jc w:val="center"/>
        <w:rPr>
          <w:rFonts w:ascii="Simplified Arabic" w:hAnsi="Simplified Arabic" w:cs="Simplified Arabic"/>
          <w:color w:val="FF0000"/>
          <w:rtl/>
        </w:rPr>
      </w:pPr>
      <w:r w:rsidRPr="00F36202">
        <w:rPr>
          <w:rFonts w:ascii="Simplified Arabic" w:hAnsi="Simplified Arabic" w:cs="Simplified Arabic" w:hint="cs"/>
          <w:bCs/>
          <w:rtl/>
          <w:lang w:bidi="ar-JO"/>
        </w:rPr>
        <w:t xml:space="preserve">جدول </w:t>
      </w:r>
      <w:r w:rsidR="00E60D8C">
        <w:rPr>
          <w:rFonts w:ascii="Simplified Arabic" w:hAnsi="Simplified Arabic" w:cs="Simplified Arabic" w:hint="cs"/>
          <w:bCs/>
          <w:rtl/>
          <w:lang w:bidi="ar-JO"/>
        </w:rPr>
        <w:t>8</w:t>
      </w:r>
      <w:r w:rsidRPr="00F36202">
        <w:rPr>
          <w:rFonts w:ascii="Simplified Arabic" w:hAnsi="Simplified Arabic" w:cs="Simplified Arabic" w:hint="cs"/>
          <w:bCs/>
          <w:rtl/>
          <w:lang w:bidi="ar-JO"/>
        </w:rPr>
        <w:t>:</w:t>
      </w:r>
      <w:r w:rsidRPr="009963D2">
        <w:rPr>
          <w:rFonts w:ascii="Simplified Arabic" w:hAnsi="Simplified Arabic" w:cs="Simplified Arabic" w:hint="cs"/>
          <w:color w:val="000000" w:themeColor="text1"/>
          <w:rtl/>
        </w:rPr>
        <w:t xml:space="preserve"> </w:t>
      </w:r>
      <w:r w:rsidR="0038239A">
        <w:rPr>
          <w:rFonts w:ascii="Simplified Arabic" w:hAnsi="Simplified Arabic" w:cs="Simplified Arabic" w:hint="cs"/>
          <w:b/>
          <w:bCs/>
          <w:color w:val="000000" w:themeColor="text1"/>
          <w:rtl/>
        </w:rPr>
        <w:t>معدل عدد الطلبة لكل شعبة</w:t>
      </w:r>
      <w:r w:rsidR="0038239A" w:rsidRPr="009963D2">
        <w:rPr>
          <w:rFonts w:ascii="Simplified Arabic" w:hAnsi="Simplified Arabic" w:cs="Simplified Arabic" w:hint="cs"/>
          <w:b/>
          <w:bCs/>
          <w:color w:val="000000" w:themeColor="text1"/>
          <w:rtl/>
        </w:rPr>
        <w:t xml:space="preserve"> </w:t>
      </w:r>
      <w:r w:rsidRPr="009963D2">
        <w:rPr>
          <w:rFonts w:ascii="Simplified Arabic" w:hAnsi="Simplified Arabic" w:cs="Simplified Arabic" w:hint="cs"/>
          <w:b/>
          <w:bCs/>
          <w:color w:val="000000" w:themeColor="text1"/>
          <w:rtl/>
        </w:rPr>
        <w:t xml:space="preserve">حسب المنطقة </w:t>
      </w:r>
      <w:proofErr w:type="spellStart"/>
      <w:r w:rsidRPr="009963D2">
        <w:rPr>
          <w:rFonts w:ascii="Simplified Arabic" w:hAnsi="Simplified Arabic" w:cs="Simplified Arabic" w:hint="cs"/>
          <w:b/>
          <w:bCs/>
          <w:color w:val="000000" w:themeColor="text1"/>
          <w:rtl/>
        </w:rPr>
        <w:t>والمرحلة،</w:t>
      </w:r>
      <w:proofErr w:type="spellEnd"/>
      <w:r w:rsidRPr="009963D2">
        <w:rPr>
          <w:rFonts w:ascii="Simplified Arabic" w:hAnsi="Simplified Arabic" w:cs="Simplified Arabic" w:hint="cs"/>
          <w:b/>
          <w:bCs/>
          <w:color w:val="000000" w:themeColor="text1"/>
          <w:rtl/>
        </w:rPr>
        <w:t xml:space="preserve"> 2017/2018</w:t>
      </w:r>
    </w:p>
    <w:p w:rsidR="008A4B88" w:rsidRPr="00BD7723" w:rsidRDefault="008A4B88" w:rsidP="008A4B88">
      <w:pPr>
        <w:bidi/>
        <w:spacing w:after="0" w:line="240" w:lineRule="auto"/>
        <w:jc w:val="center"/>
        <w:rPr>
          <w:rFonts w:ascii="Simplified Arabic" w:hAnsi="Simplified Arabic" w:cs="Simplified Arabic"/>
          <w:color w:val="FF0000"/>
          <w:sz w:val="12"/>
          <w:szCs w:val="12"/>
          <w:rtl/>
        </w:rPr>
      </w:pPr>
    </w:p>
    <w:tbl>
      <w:tblPr>
        <w:tblStyle w:val="TableGrid"/>
        <w:tblW w:w="9072" w:type="dxa"/>
        <w:jc w:val="center"/>
        <w:tblLook w:val="04A0"/>
      </w:tblPr>
      <w:tblGrid>
        <w:gridCol w:w="2406"/>
        <w:gridCol w:w="2407"/>
        <w:gridCol w:w="2407"/>
        <w:gridCol w:w="1852"/>
      </w:tblGrid>
      <w:tr w:rsidR="008A4B88" w:rsidRPr="006F1C9F" w:rsidTr="0038239A">
        <w:trPr>
          <w:trHeight w:val="340"/>
          <w:jc w:val="center"/>
        </w:trPr>
        <w:tc>
          <w:tcPr>
            <w:tcW w:w="2406" w:type="dxa"/>
            <w:vAlign w:val="center"/>
          </w:tcPr>
          <w:p w:rsidR="008A4B88" w:rsidRPr="006F1C9F" w:rsidRDefault="008A4B88" w:rsidP="008A4B88">
            <w:pPr>
              <w:bidi/>
              <w:jc w:val="center"/>
              <w:rPr>
                <w:rFonts w:ascii="Simplified Arabic" w:hAnsi="Simplified Arabic" w:cs="Simplified Arabic"/>
                <w:b/>
                <w:bCs/>
                <w:color w:val="000000" w:themeColor="text1"/>
                <w:sz w:val="18"/>
                <w:szCs w:val="18"/>
                <w:rtl/>
              </w:rPr>
            </w:pPr>
            <w:r w:rsidRPr="006F1C9F">
              <w:rPr>
                <w:rFonts w:ascii="Simplified Arabic" w:hAnsi="Simplified Arabic" w:cs="Simplified Arabic" w:hint="cs"/>
                <w:b/>
                <w:bCs/>
                <w:color w:val="000000" w:themeColor="text1"/>
                <w:sz w:val="18"/>
                <w:szCs w:val="18"/>
                <w:rtl/>
              </w:rPr>
              <w:t>ثانوية</w:t>
            </w:r>
          </w:p>
        </w:tc>
        <w:tc>
          <w:tcPr>
            <w:tcW w:w="2407" w:type="dxa"/>
            <w:vAlign w:val="center"/>
          </w:tcPr>
          <w:p w:rsidR="008A4B88" w:rsidRPr="006F1C9F" w:rsidRDefault="008A4B88" w:rsidP="008A4B88">
            <w:pPr>
              <w:bidi/>
              <w:jc w:val="center"/>
              <w:rPr>
                <w:rFonts w:ascii="Simplified Arabic" w:hAnsi="Simplified Arabic" w:cs="Simplified Arabic"/>
                <w:b/>
                <w:bCs/>
                <w:color w:val="000000" w:themeColor="text1"/>
                <w:sz w:val="18"/>
                <w:szCs w:val="18"/>
                <w:rtl/>
              </w:rPr>
            </w:pPr>
            <w:r w:rsidRPr="006F1C9F">
              <w:rPr>
                <w:rFonts w:ascii="Simplified Arabic" w:hAnsi="Simplified Arabic" w:cs="Simplified Arabic" w:hint="cs"/>
                <w:b/>
                <w:bCs/>
                <w:color w:val="000000" w:themeColor="text1"/>
                <w:sz w:val="18"/>
                <w:szCs w:val="18"/>
                <w:rtl/>
              </w:rPr>
              <w:t>أساسية</w:t>
            </w:r>
          </w:p>
        </w:tc>
        <w:tc>
          <w:tcPr>
            <w:tcW w:w="2407" w:type="dxa"/>
            <w:vAlign w:val="center"/>
          </w:tcPr>
          <w:p w:rsidR="008A4B88" w:rsidRPr="006F1C9F" w:rsidRDefault="0038239A" w:rsidP="008A4B88">
            <w:pPr>
              <w:bidi/>
              <w:jc w:val="center"/>
              <w:rPr>
                <w:rFonts w:ascii="Simplified Arabic" w:hAnsi="Simplified Arabic" w:cs="Simplified Arabic"/>
                <w:b/>
                <w:bCs/>
                <w:color w:val="000000" w:themeColor="text1"/>
                <w:sz w:val="18"/>
                <w:szCs w:val="18"/>
                <w:rtl/>
              </w:rPr>
            </w:pPr>
            <w:r>
              <w:rPr>
                <w:rFonts w:ascii="Simplified Arabic" w:hAnsi="Simplified Arabic" w:cs="Simplified Arabic" w:hint="cs"/>
                <w:b/>
                <w:bCs/>
                <w:color w:val="000000" w:themeColor="text1"/>
                <w:sz w:val="18"/>
                <w:szCs w:val="18"/>
                <w:rtl/>
              </w:rPr>
              <w:t>مجموع</w:t>
            </w:r>
          </w:p>
        </w:tc>
        <w:tc>
          <w:tcPr>
            <w:tcW w:w="1852" w:type="dxa"/>
            <w:vMerge w:val="restart"/>
            <w:vAlign w:val="center"/>
          </w:tcPr>
          <w:p w:rsidR="008A4B88" w:rsidRPr="006F1C9F" w:rsidRDefault="008A4B88" w:rsidP="008A4B88">
            <w:pPr>
              <w:jc w:val="center"/>
              <w:rPr>
                <w:rFonts w:ascii="Simplified Arabic" w:hAnsi="Simplified Arabic" w:cs="Simplified Arabic"/>
                <w:b/>
                <w:bCs/>
                <w:color w:val="000000" w:themeColor="text1"/>
                <w:sz w:val="18"/>
                <w:szCs w:val="18"/>
                <w:rtl/>
              </w:rPr>
            </w:pPr>
            <w:r w:rsidRPr="006F1C9F">
              <w:rPr>
                <w:rFonts w:ascii="Simplified Arabic" w:hAnsi="Simplified Arabic" w:cs="Simplified Arabic" w:hint="cs"/>
                <w:b/>
                <w:bCs/>
                <w:color w:val="000000" w:themeColor="text1"/>
                <w:sz w:val="18"/>
                <w:szCs w:val="18"/>
                <w:rtl/>
              </w:rPr>
              <w:t>المنطقة</w:t>
            </w:r>
          </w:p>
        </w:tc>
      </w:tr>
      <w:tr w:rsidR="008A4B88" w:rsidRPr="006F1C9F" w:rsidTr="0038239A">
        <w:trPr>
          <w:trHeight w:val="340"/>
          <w:jc w:val="center"/>
        </w:trPr>
        <w:tc>
          <w:tcPr>
            <w:tcW w:w="2406" w:type="dxa"/>
            <w:tcBorders>
              <w:bottom w:val="single" w:sz="4" w:space="0" w:color="auto"/>
            </w:tcBorders>
            <w:vAlign w:val="center"/>
          </w:tcPr>
          <w:p w:rsidR="008A4B88" w:rsidRPr="006F1C9F" w:rsidRDefault="008A4B88" w:rsidP="008A4B88">
            <w:pPr>
              <w:bidi/>
              <w:jc w:val="center"/>
              <w:rPr>
                <w:color w:val="000000" w:themeColor="text1"/>
              </w:rPr>
            </w:pPr>
            <w:r w:rsidRPr="006F1C9F">
              <w:rPr>
                <w:rFonts w:ascii="Simplified Arabic" w:hAnsi="Simplified Arabic" w:cs="Simplified Arabic" w:hint="cs"/>
                <w:color w:val="000000" w:themeColor="text1"/>
                <w:sz w:val="18"/>
                <w:szCs w:val="18"/>
                <w:rtl/>
              </w:rPr>
              <w:t>طالب/شعبة</w:t>
            </w:r>
          </w:p>
        </w:tc>
        <w:tc>
          <w:tcPr>
            <w:tcW w:w="2407" w:type="dxa"/>
            <w:tcBorders>
              <w:bottom w:val="single" w:sz="4" w:space="0" w:color="auto"/>
            </w:tcBorders>
            <w:vAlign w:val="center"/>
          </w:tcPr>
          <w:p w:rsidR="008A4B88" w:rsidRPr="006F1C9F" w:rsidRDefault="008A4B88" w:rsidP="008A4B88">
            <w:pPr>
              <w:bidi/>
              <w:jc w:val="center"/>
              <w:rPr>
                <w:color w:val="000000" w:themeColor="text1"/>
              </w:rPr>
            </w:pPr>
            <w:r w:rsidRPr="006F1C9F">
              <w:rPr>
                <w:rFonts w:ascii="Simplified Arabic" w:hAnsi="Simplified Arabic" w:cs="Simplified Arabic" w:hint="cs"/>
                <w:color w:val="000000" w:themeColor="text1"/>
                <w:sz w:val="18"/>
                <w:szCs w:val="18"/>
                <w:rtl/>
              </w:rPr>
              <w:t>طالب/شعبة</w:t>
            </w:r>
          </w:p>
        </w:tc>
        <w:tc>
          <w:tcPr>
            <w:tcW w:w="2407" w:type="dxa"/>
            <w:tcBorders>
              <w:bottom w:val="single" w:sz="4" w:space="0" w:color="auto"/>
            </w:tcBorders>
            <w:vAlign w:val="center"/>
          </w:tcPr>
          <w:p w:rsidR="008A4B88" w:rsidRPr="006F1C9F" w:rsidRDefault="008A4B88" w:rsidP="008A4B88">
            <w:pPr>
              <w:bidi/>
              <w:jc w:val="center"/>
              <w:rPr>
                <w:color w:val="000000" w:themeColor="text1"/>
              </w:rPr>
            </w:pPr>
            <w:r w:rsidRPr="006F1C9F">
              <w:rPr>
                <w:rFonts w:ascii="Simplified Arabic" w:hAnsi="Simplified Arabic" w:cs="Simplified Arabic" w:hint="cs"/>
                <w:color w:val="000000" w:themeColor="text1"/>
                <w:sz w:val="18"/>
                <w:szCs w:val="18"/>
                <w:rtl/>
              </w:rPr>
              <w:t>طالب/شعبة</w:t>
            </w:r>
          </w:p>
        </w:tc>
        <w:tc>
          <w:tcPr>
            <w:tcW w:w="1852" w:type="dxa"/>
            <w:vMerge/>
            <w:tcBorders>
              <w:bottom w:val="single" w:sz="4" w:space="0" w:color="auto"/>
            </w:tcBorders>
            <w:vAlign w:val="center"/>
          </w:tcPr>
          <w:p w:rsidR="008A4B88" w:rsidRPr="006F1C9F" w:rsidRDefault="008A4B88" w:rsidP="008A4B88">
            <w:pPr>
              <w:jc w:val="center"/>
              <w:rPr>
                <w:rFonts w:ascii="Simplified Arabic" w:hAnsi="Simplified Arabic" w:cs="Simplified Arabic"/>
                <w:color w:val="000000" w:themeColor="text1"/>
                <w:sz w:val="24"/>
                <w:szCs w:val="24"/>
              </w:rPr>
            </w:pPr>
          </w:p>
        </w:tc>
      </w:tr>
      <w:tr w:rsidR="008A4B88" w:rsidRPr="006F1C9F" w:rsidTr="0038239A">
        <w:trPr>
          <w:trHeight w:val="340"/>
          <w:jc w:val="center"/>
        </w:trPr>
        <w:tc>
          <w:tcPr>
            <w:tcW w:w="2406" w:type="dxa"/>
            <w:tcBorders>
              <w:bottom w:val="nil"/>
              <w:right w:val="nil"/>
            </w:tcBorders>
            <w:vAlign w:val="center"/>
          </w:tcPr>
          <w:p w:rsidR="008A4B88" w:rsidRPr="006F1C9F" w:rsidRDefault="008A4B88" w:rsidP="008A4B88">
            <w:pPr>
              <w:bidi/>
              <w:rPr>
                <w:rFonts w:ascii="Arial" w:hAnsi="Arial" w:cs="Arial"/>
                <w:b/>
                <w:bCs/>
                <w:color w:val="000000" w:themeColor="text1"/>
                <w:sz w:val="18"/>
                <w:szCs w:val="18"/>
              </w:rPr>
            </w:pPr>
            <w:r w:rsidRPr="006F1C9F">
              <w:rPr>
                <w:rFonts w:ascii="Arial" w:hAnsi="Arial" w:cs="Arial"/>
                <w:b/>
                <w:bCs/>
                <w:color w:val="000000" w:themeColor="text1"/>
                <w:sz w:val="18"/>
                <w:szCs w:val="18"/>
              </w:rPr>
              <w:t>28.0</w:t>
            </w:r>
          </w:p>
        </w:tc>
        <w:tc>
          <w:tcPr>
            <w:tcW w:w="2407" w:type="dxa"/>
            <w:tcBorders>
              <w:left w:val="nil"/>
              <w:bottom w:val="nil"/>
              <w:right w:val="nil"/>
            </w:tcBorders>
            <w:vAlign w:val="center"/>
          </w:tcPr>
          <w:p w:rsidR="008A4B88" w:rsidRPr="006F1C9F" w:rsidRDefault="008A4B88" w:rsidP="008A4B88">
            <w:pPr>
              <w:bidi/>
              <w:rPr>
                <w:rFonts w:ascii="Arial" w:hAnsi="Arial" w:cs="Arial"/>
                <w:b/>
                <w:bCs/>
                <w:color w:val="000000" w:themeColor="text1"/>
                <w:sz w:val="18"/>
                <w:szCs w:val="18"/>
              </w:rPr>
            </w:pPr>
            <w:r w:rsidRPr="006F1C9F">
              <w:rPr>
                <w:rFonts w:ascii="Arial" w:hAnsi="Arial" w:cs="Arial"/>
                <w:b/>
                <w:bCs/>
                <w:color w:val="000000" w:themeColor="text1"/>
                <w:sz w:val="18"/>
                <w:szCs w:val="18"/>
              </w:rPr>
              <w:t>31.1</w:t>
            </w:r>
          </w:p>
        </w:tc>
        <w:tc>
          <w:tcPr>
            <w:tcW w:w="2407" w:type="dxa"/>
            <w:tcBorders>
              <w:left w:val="nil"/>
              <w:bottom w:val="nil"/>
              <w:right w:val="nil"/>
            </w:tcBorders>
            <w:vAlign w:val="center"/>
          </w:tcPr>
          <w:p w:rsidR="008A4B88" w:rsidRPr="006F1C9F" w:rsidRDefault="008A4B88" w:rsidP="008A4B88">
            <w:pPr>
              <w:bidi/>
              <w:rPr>
                <w:rFonts w:ascii="Arial" w:hAnsi="Arial" w:cs="Arial"/>
                <w:b/>
                <w:bCs/>
                <w:color w:val="000000" w:themeColor="text1"/>
                <w:sz w:val="18"/>
                <w:szCs w:val="18"/>
              </w:rPr>
            </w:pPr>
            <w:r w:rsidRPr="006F1C9F">
              <w:rPr>
                <w:rFonts w:ascii="Arial" w:hAnsi="Arial" w:cs="Arial"/>
                <w:b/>
                <w:bCs/>
                <w:color w:val="000000" w:themeColor="text1"/>
                <w:sz w:val="18"/>
                <w:szCs w:val="18"/>
              </w:rPr>
              <w:t>30.5</w:t>
            </w:r>
          </w:p>
        </w:tc>
        <w:tc>
          <w:tcPr>
            <w:tcW w:w="1852" w:type="dxa"/>
            <w:tcBorders>
              <w:bottom w:val="nil"/>
            </w:tcBorders>
            <w:vAlign w:val="center"/>
          </w:tcPr>
          <w:p w:rsidR="008A4B88" w:rsidRPr="006F1C9F" w:rsidRDefault="008A4B88" w:rsidP="008A4B88">
            <w:pPr>
              <w:bidi/>
              <w:jc w:val="both"/>
              <w:rPr>
                <w:rFonts w:ascii="Simplified Arabic" w:hAnsi="Simplified Arabic" w:cs="Simplified Arabic"/>
                <w:b/>
                <w:bCs/>
                <w:color w:val="000000" w:themeColor="text1"/>
                <w:sz w:val="18"/>
                <w:szCs w:val="18"/>
                <w:rtl/>
              </w:rPr>
            </w:pPr>
            <w:r w:rsidRPr="006F1C9F">
              <w:rPr>
                <w:rFonts w:ascii="Simplified Arabic" w:hAnsi="Simplified Arabic" w:cs="Simplified Arabic"/>
                <w:b/>
                <w:bCs/>
                <w:color w:val="000000" w:themeColor="text1"/>
                <w:sz w:val="18"/>
                <w:szCs w:val="18"/>
                <w:rtl/>
              </w:rPr>
              <w:t>فلسطين</w:t>
            </w:r>
          </w:p>
        </w:tc>
      </w:tr>
      <w:tr w:rsidR="008A4B88" w:rsidRPr="006F1C9F" w:rsidTr="0038239A">
        <w:trPr>
          <w:trHeight w:val="340"/>
          <w:jc w:val="center"/>
        </w:trPr>
        <w:tc>
          <w:tcPr>
            <w:tcW w:w="2406" w:type="dxa"/>
            <w:tcBorders>
              <w:top w:val="nil"/>
              <w:bottom w:val="nil"/>
              <w:right w:val="nil"/>
            </w:tcBorders>
            <w:vAlign w:val="center"/>
          </w:tcPr>
          <w:p w:rsidR="008A4B88" w:rsidRPr="006F1C9F" w:rsidRDefault="008A4B88" w:rsidP="008A4B88">
            <w:pPr>
              <w:bidi/>
              <w:rPr>
                <w:rFonts w:ascii="Arial" w:hAnsi="Arial" w:cs="Arial"/>
                <w:color w:val="000000" w:themeColor="text1"/>
                <w:sz w:val="18"/>
                <w:szCs w:val="18"/>
              </w:rPr>
            </w:pPr>
            <w:r w:rsidRPr="006F1C9F">
              <w:rPr>
                <w:rFonts w:ascii="Arial" w:hAnsi="Arial" w:cs="Arial"/>
                <w:color w:val="000000" w:themeColor="text1"/>
                <w:sz w:val="18"/>
                <w:szCs w:val="18"/>
              </w:rPr>
              <w:t>23.6</w:t>
            </w:r>
          </w:p>
        </w:tc>
        <w:tc>
          <w:tcPr>
            <w:tcW w:w="2407" w:type="dxa"/>
            <w:tcBorders>
              <w:top w:val="nil"/>
              <w:left w:val="nil"/>
              <w:bottom w:val="nil"/>
              <w:right w:val="nil"/>
            </w:tcBorders>
            <w:vAlign w:val="center"/>
          </w:tcPr>
          <w:p w:rsidR="008A4B88" w:rsidRPr="006F1C9F" w:rsidRDefault="008A4B88" w:rsidP="008A4B88">
            <w:pPr>
              <w:bidi/>
              <w:rPr>
                <w:rFonts w:ascii="Arial" w:hAnsi="Arial" w:cs="Arial"/>
                <w:color w:val="000000" w:themeColor="text1"/>
                <w:sz w:val="18"/>
                <w:szCs w:val="18"/>
              </w:rPr>
            </w:pPr>
            <w:r w:rsidRPr="006F1C9F">
              <w:rPr>
                <w:rFonts w:ascii="Arial" w:hAnsi="Arial" w:cs="Arial"/>
                <w:color w:val="000000" w:themeColor="text1"/>
                <w:sz w:val="18"/>
                <w:szCs w:val="18"/>
              </w:rPr>
              <w:t>27.1</w:t>
            </w:r>
          </w:p>
        </w:tc>
        <w:tc>
          <w:tcPr>
            <w:tcW w:w="2407" w:type="dxa"/>
            <w:tcBorders>
              <w:top w:val="nil"/>
              <w:left w:val="nil"/>
              <w:bottom w:val="nil"/>
              <w:right w:val="nil"/>
            </w:tcBorders>
            <w:vAlign w:val="center"/>
          </w:tcPr>
          <w:p w:rsidR="008A4B88" w:rsidRPr="006F1C9F" w:rsidRDefault="008A4B88" w:rsidP="008A4B88">
            <w:pPr>
              <w:bidi/>
              <w:rPr>
                <w:rFonts w:ascii="Arial" w:hAnsi="Arial" w:cs="Arial"/>
                <w:color w:val="000000" w:themeColor="text1"/>
                <w:sz w:val="18"/>
                <w:szCs w:val="18"/>
              </w:rPr>
            </w:pPr>
            <w:r w:rsidRPr="006F1C9F">
              <w:rPr>
                <w:rFonts w:ascii="Arial" w:hAnsi="Arial" w:cs="Arial"/>
                <w:color w:val="000000" w:themeColor="text1"/>
                <w:sz w:val="18"/>
                <w:szCs w:val="18"/>
              </w:rPr>
              <w:t>26.4</w:t>
            </w:r>
          </w:p>
        </w:tc>
        <w:tc>
          <w:tcPr>
            <w:tcW w:w="1852" w:type="dxa"/>
            <w:tcBorders>
              <w:top w:val="nil"/>
              <w:bottom w:val="nil"/>
            </w:tcBorders>
            <w:vAlign w:val="center"/>
          </w:tcPr>
          <w:p w:rsidR="008A4B88" w:rsidRPr="006F1C9F" w:rsidRDefault="008A4B88" w:rsidP="008A4B88">
            <w:pPr>
              <w:bidi/>
              <w:jc w:val="both"/>
              <w:rPr>
                <w:rFonts w:ascii="Simplified Arabic" w:hAnsi="Simplified Arabic" w:cs="Simplified Arabic"/>
                <w:color w:val="000000" w:themeColor="text1"/>
                <w:sz w:val="18"/>
                <w:szCs w:val="18"/>
                <w:rtl/>
              </w:rPr>
            </w:pPr>
            <w:r w:rsidRPr="006F1C9F">
              <w:rPr>
                <w:rFonts w:ascii="Simplified Arabic" w:hAnsi="Simplified Arabic" w:cs="Simplified Arabic"/>
                <w:color w:val="000000" w:themeColor="text1"/>
                <w:sz w:val="18"/>
                <w:szCs w:val="18"/>
                <w:rtl/>
              </w:rPr>
              <w:t>الضفة الغربية</w:t>
            </w:r>
          </w:p>
        </w:tc>
      </w:tr>
      <w:tr w:rsidR="008A4B88" w:rsidRPr="006F1C9F" w:rsidTr="0038239A">
        <w:trPr>
          <w:trHeight w:val="340"/>
          <w:jc w:val="center"/>
        </w:trPr>
        <w:tc>
          <w:tcPr>
            <w:tcW w:w="2406" w:type="dxa"/>
            <w:tcBorders>
              <w:top w:val="nil"/>
              <w:bottom w:val="single" w:sz="4" w:space="0" w:color="auto"/>
              <w:right w:val="nil"/>
            </w:tcBorders>
            <w:vAlign w:val="center"/>
          </w:tcPr>
          <w:p w:rsidR="008A4B88" w:rsidRPr="006F1C9F" w:rsidRDefault="008A4B88" w:rsidP="008A4B88">
            <w:pPr>
              <w:bidi/>
              <w:rPr>
                <w:rFonts w:ascii="Arial" w:hAnsi="Arial" w:cs="Arial"/>
                <w:color w:val="000000" w:themeColor="text1"/>
                <w:sz w:val="18"/>
                <w:szCs w:val="18"/>
              </w:rPr>
            </w:pPr>
            <w:r w:rsidRPr="006F1C9F">
              <w:rPr>
                <w:rFonts w:ascii="Arial" w:hAnsi="Arial" w:cs="Arial"/>
                <w:color w:val="000000" w:themeColor="text1"/>
                <w:sz w:val="18"/>
                <w:szCs w:val="18"/>
              </w:rPr>
              <w:t>38.0</w:t>
            </w:r>
          </w:p>
        </w:tc>
        <w:tc>
          <w:tcPr>
            <w:tcW w:w="2407" w:type="dxa"/>
            <w:tcBorders>
              <w:top w:val="nil"/>
              <w:left w:val="nil"/>
              <w:bottom w:val="single" w:sz="4" w:space="0" w:color="auto"/>
              <w:right w:val="nil"/>
            </w:tcBorders>
            <w:vAlign w:val="center"/>
          </w:tcPr>
          <w:p w:rsidR="008A4B88" w:rsidRPr="006F1C9F" w:rsidRDefault="008A4B88" w:rsidP="008A4B88">
            <w:pPr>
              <w:bidi/>
              <w:rPr>
                <w:rFonts w:ascii="Arial" w:hAnsi="Arial" w:cs="Arial"/>
                <w:color w:val="000000" w:themeColor="text1"/>
                <w:sz w:val="18"/>
                <w:szCs w:val="18"/>
              </w:rPr>
            </w:pPr>
            <w:r w:rsidRPr="006F1C9F">
              <w:rPr>
                <w:rFonts w:ascii="Arial" w:hAnsi="Arial" w:cs="Arial"/>
                <w:color w:val="000000" w:themeColor="text1"/>
                <w:sz w:val="18"/>
                <w:szCs w:val="18"/>
              </w:rPr>
              <w:t>38.4</w:t>
            </w:r>
          </w:p>
        </w:tc>
        <w:tc>
          <w:tcPr>
            <w:tcW w:w="2407" w:type="dxa"/>
            <w:tcBorders>
              <w:top w:val="nil"/>
              <w:left w:val="nil"/>
              <w:bottom w:val="single" w:sz="4" w:space="0" w:color="auto"/>
              <w:right w:val="nil"/>
            </w:tcBorders>
            <w:vAlign w:val="center"/>
          </w:tcPr>
          <w:p w:rsidR="008A4B88" w:rsidRPr="006F1C9F" w:rsidRDefault="008A4B88" w:rsidP="008A4B88">
            <w:pPr>
              <w:bidi/>
              <w:rPr>
                <w:rFonts w:ascii="Arial" w:hAnsi="Arial" w:cs="Arial"/>
                <w:color w:val="000000" w:themeColor="text1"/>
                <w:sz w:val="18"/>
                <w:szCs w:val="18"/>
              </w:rPr>
            </w:pPr>
            <w:r w:rsidRPr="006F1C9F">
              <w:rPr>
                <w:rFonts w:ascii="Arial" w:hAnsi="Arial" w:cs="Arial"/>
                <w:color w:val="000000" w:themeColor="text1"/>
                <w:sz w:val="18"/>
                <w:szCs w:val="18"/>
              </w:rPr>
              <w:t>38.3</w:t>
            </w:r>
          </w:p>
        </w:tc>
        <w:tc>
          <w:tcPr>
            <w:tcW w:w="1852" w:type="dxa"/>
            <w:tcBorders>
              <w:top w:val="nil"/>
              <w:bottom w:val="single" w:sz="4" w:space="0" w:color="auto"/>
            </w:tcBorders>
            <w:vAlign w:val="center"/>
          </w:tcPr>
          <w:p w:rsidR="008A4B88" w:rsidRPr="006F1C9F" w:rsidRDefault="008A4B88" w:rsidP="008A4B88">
            <w:pPr>
              <w:bidi/>
              <w:jc w:val="both"/>
              <w:rPr>
                <w:rFonts w:ascii="Simplified Arabic" w:hAnsi="Simplified Arabic" w:cs="Simplified Arabic"/>
                <w:color w:val="000000" w:themeColor="text1"/>
                <w:sz w:val="18"/>
                <w:szCs w:val="18"/>
                <w:rtl/>
              </w:rPr>
            </w:pPr>
            <w:r w:rsidRPr="006F1C9F">
              <w:rPr>
                <w:rFonts w:ascii="Simplified Arabic" w:hAnsi="Simplified Arabic" w:cs="Simplified Arabic"/>
                <w:color w:val="000000" w:themeColor="text1"/>
                <w:sz w:val="18"/>
                <w:szCs w:val="18"/>
                <w:rtl/>
              </w:rPr>
              <w:t>قطاع غزة</w:t>
            </w:r>
          </w:p>
        </w:tc>
      </w:tr>
      <w:tr w:rsidR="0038239A" w:rsidRPr="00821C6A" w:rsidTr="0038239A">
        <w:trPr>
          <w:trHeight w:val="340"/>
          <w:jc w:val="center"/>
        </w:trPr>
        <w:tc>
          <w:tcPr>
            <w:tcW w:w="9072" w:type="dxa"/>
            <w:gridSpan w:val="4"/>
            <w:tcBorders>
              <w:top w:val="single" w:sz="4" w:space="0" w:color="auto"/>
              <w:left w:val="nil"/>
              <w:bottom w:val="nil"/>
              <w:right w:val="nil"/>
            </w:tcBorders>
            <w:vAlign w:val="center"/>
          </w:tcPr>
          <w:p w:rsidR="0038239A" w:rsidRPr="00821C6A" w:rsidRDefault="0038239A" w:rsidP="0038239A">
            <w:pPr>
              <w:bidi/>
              <w:rPr>
                <w:rFonts w:ascii="Simplified Arabic" w:hAnsi="Simplified Arabic" w:cs="Simplified Arabic"/>
                <w:color w:val="000000" w:themeColor="text1"/>
                <w:sz w:val="16"/>
                <w:szCs w:val="16"/>
                <w:rtl/>
              </w:rPr>
            </w:pPr>
            <w:proofErr w:type="spellStart"/>
            <w:r w:rsidRPr="00821C6A">
              <w:rPr>
                <w:rFonts w:ascii="Simplified Arabic" w:hAnsi="Simplified Arabic" w:cs="Simplified Arabic"/>
                <w:color w:val="000000" w:themeColor="text1"/>
                <w:sz w:val="16"/>
                <w:szCs w:val="16"/>
                <w:rtl/>
              </w:rPr>
              <w:t>*</w:t>
            </w:r>
            <w:proofErr w:type="spellEnd"/>
            <w:r w:rsidRPr="00821C6A">
              <w:rPr>
                <w:rFonts w:ascii="Simplified Arabic" w:hAnsi="Simplified Arabic" w:cs="Simplified Arabic"/>
                <w:color w:val="000000" w:themeColor="text1"/>
                <w:sz w:val="16"/>
                <w:szCs w:val="16"/>
                <w:rtl/>
              </w:rPr>
              <w:t xml:space="preserve"> في العام الدراسي 2017</w:t>
            </w:r>
            <w:r w:rsidRPr="00821C6A">
              <w:rPr>
                <w:rFonts w:ascii="Simplified Arabic" w:hAnsi="Simplified Arabic" w:cs="Simplified Arabic"/>
                <w:color w:val="000000" w:themeColor="text1"/>
                <w:sz w:val="16"/>
                <w:szCs w:val="16"/>
              </w:rPr>
              <w:t>/</w:t>
            </w:r>
            <w:r w:rsidRPr="00821C6A">
              <w:rPr>
                <w:rFonts w:ascii="Simplified Arabic" w:hAnsi="Simplified Arabic" w:cs="Simplified Arabic"/>
                <w:color w:val="000000" w:themeColor="text1"/>
                <w:sz w:val="16"/>
                <w:szCs w:val="16"/>
                <w:rtl/>
              </w:rPr>
              <w:t>2018 أصبحت المرحلة الأساسية تشمل الصفوف من الأول الأساسي حتى التاسع الأساسي أما المرحلة الثانوية فتشمل الصفوف العاشر والحادي عشر والثاني عشر وذلك بالاستناد الى قانون التعليم الجديد الصادر عن وزارة التربية والتعليم العالي باعتبار الصف العاشر ضمن المرحلة الثانوية.</w:t>
            </w:r>
          </w:p>
        </w:tc>
      </w:tr>
    </w:tbl>
    <w:p w:rsidR="008A4B88" w:rsidRPr="00CE3AB4" w:rsidRDefault="008A4B88" w:rsidP="00CE3AB4">
      <w:pPr>
        <w:bidi/>
        <w:spacing w:after="0" w:line="240" w:lineRule="auto"/>
        <w:ind w:hanging="46"/>
        <w:jc w:val="both"/>
        <w:rPr>
          <w:rFonts w:ascii="Simplified Arabic" w:hAnsi="Simplified Arabic" w:cs="Simplified Arabic"/>
          <w:color w:val="000000" w:themeColor="text1"/>
          <w:sz w:val="6"/>
          <w:szCs w:val="6"/>
          <w:rtl/>
        </w:rPr>
      </w:pPr>
      <w:proofErr w:type="spellStart"/>
      <w:r w:rsidRPr="00CE3AB4">
        <w:rPr>
          <w:rFonts w:ascii="Simplified Arabic" w:hAnsi="Simplified Arabic" w:cs="Simplified Arabic" w:hint="cs"/>
          <w:b/>
          <w:bCs/>
          <w:color w:val="000000" w:themeColor="text1"/>
          <w:sz w:val="16"/>
          <w:szCs w:val="16"/>
          <w:rtl/>
        </w:rPr>
        <w:t>المصدر:</w:t>
      </w:r>
      <w:proofErr w:type="spellEnd"/>
      <w:r w:rsidRPr="00CE3AB4">
        <w:rPr>
          <w:rFonts w:ascii="Simplified Arabic" w:hAnsi="Simplified Arabic" w:cs="Simplified Arabic" w:hint="cs"/>
          <w:b/>
          <w:bCs/>
          <w:color w:val="000000" w:themeColor="text1"/>
          <w:sz w:val="16"/>
          <w:szCs w:val="16"/>
          <w:rtl/>
        </w:rPr>
        <w:t xml:space="preserve"> </w:t>
      </w:r>
      <w:r w:rsidRPr="00CE3AB4">
        <w:rPr>
          <w:rFonts w:ascii="Simplified Arabic" w:hAnsi="Simplified Arabic" w:cs="Simplified Arabic"/>
          <w:b/>
          <w:bCs/>
          <w:color w:val="000000" w:themeColor="text1"/>
          <w:sz w:val="16"/>
          <w:szCs w:val="16"/>
          <w:rtl/>
        </w:rPr>
        <w:t>وزارة التربية والتعليم</w:t>
      </w:r>
      <w:r w:rsidRPr="00CE3AB4">
        <w:rPr>
          <w:rFonts w:ascii="Simplified Arabic" w:hAnsi="Simplified Arabic" w:cs="Simplified Arabic" w:hint="cs"/>
          <w:b/>
          <w:bCs/>
          <w:color w:val="000000" w:themeColor="text1"/>
          <w:sz w:val="16"/>
          <w:szCs w:val="16"/>
          <w:rtl/>
        </w:rPr>
        <w:t xml:space="preserve"> </w:t>
      </w:r>
      <w:proofErr w:type="spellStart"/>
      <w:r w:rsidRPr="00CE3AB4">
        <w:rPr>
          <w:rFonts w:ascii="Simplified Arabic" w:hAnsi="Simplified Arabic" w:cs="Simplified Arabic" w:hint="cs"/>
          <w:b/>
          <w:bCs/>
          <w:color w:val="000000" w:themeColor="text1"/>
          <w:sz w:val="16"/>
          <w:szCs w:val="16"/>
          <w:rtl/>
        </w:rPr>
        <w:t>العالي</w:t>
      </w:r>
      <w:r w:rsidRPr="00CE3AB4">
        <w:rPr>
          <w:rFonts w:ascii="Simplified Arabic" w:hAnsi="Simplified Arabic" w:cs="Simplified Arabic"/>
          <w:b/>
          <w:bCs/>
          <w:color w:val="000000" w:themeColor="text1"/>
          <w:sz w:val="16"/>
          <w:szCs w:val="16"/>
          <w:rtl/>
        </w:rPr>
        <w:t>،</w:t>
      </w:r>
      <w:proofErr w:type="spellEnd"/>
      <w:r w:rsidRPr="00CE3AB4">
        <w:rPr>
          <w:rFonts w:ascii="Simplified Arabic" w:hAnsi="Simplified Arabic" w:cs="Simplified Arabic"/>
          <w:b/>
          <w:bCs/>
          <w:color w:val="000000" w:themeColor="text1"/>
          <w:sz w:val="16"/>
          <w:szCs w:val="16"/>
          <w:rtl/>
        </w:rPr>
        <w:t xml:space="preserve"> </w:t>
      </w:r>
      <w:r w:rsidRPr="00CE3AB4">
        <w:rPr>
          <w:rFonts w:ascii="Simplified Arabic" w:hAnsi="Simplified Arabic" w:cs="Simplified Arabic" w:hint="cs"/>
          <w:b/>
          <w:bCs/>
          <w:color w:val="000000" w:themeColor="text1"/>
          <w:sz w:val="16"/>
          <w:szCs w:val="16"/>
          <w:rtl/>
        </w:rPr>
        <w:t>2018</w:t>
      </w:r>
      <w:r w:rsidRPr="00CE3AB4">
        <w:rPr>
          <w:rFonts w:ascii="Simplified Arabic" w:hAnsi="Simplified Arabic" w:cs="Simplified Arabic" w:hint="cs"/>
          <w:color w:val="000000" w:themeColor="text1"/>
          <w:sz w:val="16"/>
          <w:szCs w:val="16"/>
          <w:rtl/>
        </w:rPr>
        <w:t>. قاعدة بيانات مسح التعليم للعام الدراسي</w:t>
      </w:r>
      <w:r w:rsidRPr="00CE3AB4">
        <w:rPr>
          <w:rFonts w:ascii="Simplified Arabic" w:hAnsi="Simplified Arabic" w:cs="Simplified Arabic"/>
          <w:color w:val="000000" w:themeColor="text1"/>
          <w:sz w:val="16"/>
          <w:szCs w:val="16"/>
          <w:rtl/>
        </w:rPr>
        <w:t xml:space="preserve"> </w:t>
      </w:r>
      <w:r w:rsidRPr="00CE3AB4">
        <w:rPr>
          <w:rFonts w:ascii="Simplified Arabic" w:hAnsi="Simplified Arabic" w:cs="Simplified Arabic" w:hint="cs"/>
          <w:color w:val="000000" w:themeColor="text1"/>
          <w:sz w:val="16"/>
          <w:szCs w:val="16"/>
          <w:rtl/>
        </w:rPr>
        <w:t>2017</w:t>
      </w:r>
      <w:r w:rsidRPr="00CE3AB4">
        <w:rPr>
          <w:rFonts w:ascii="Simplified Arabic" w:hAnsi="Simplified Arabic" w:cs="Simplified Arabic"/>
          <w:color w:val="000000" w:themeColor="text1"/>
          <w:sz w:val="16"/>
          <w:szCs w:val="16"/>
          <w:rtl/>
        </w:rPr>
        <w:t>/</w:t>
      </w:r>
      <w:r w:rsidRPr="00CE3AB4">
        <w:rPr>
          <w:rFonts w:ascii="Simplified Arabic" w:hAnsi="Simplified Arabic" w:cs="Simplified Arabic" w:hint="cs"/>
          <w:color w:val="000000" w:themeColor="text1"/>
          <w:sz w:val="16"/>
          <w:szCs w:val="16"/>
          <w:rtl/>
        </w:rPr>
        <w:t>2018</w:t>
      </w:r>
      <w:r w:rsidRPr="00CE3AB4">
        <w:rPr>
          <w:rFonts w:ascii="Simplified Arabic" w:hAnsi="Simplified Arabic" w:cs="Simplified Arabic"/>
          <w:color w:val="000000" w:themeColor="text1"/>
          <w:sz w:val="16"/>
          <w:szCs w:val="16"/>
          <w:rtl/>
        </w:rPr>
        <w:t xml:space="preserve">. </w:t>
      </w:r>
      <w:r w:rsidRPr="00CE3AB4">
        <w:rPr>
          <w:rFonts w:ascii="Simplified Arabic" w:hAnsi="Simplified Arabic" w:cs="Simplified Arabic"/>
          <w:b/>
          <w:bCs/>
          <w:color w:val="000000" w:themeColor="text1"/>
          <w:sz w:val="16"/>
          <w:szCs w:val="16"/>
          <w:rtl/>
        </w:rPr>
        <w:t xml:space="preserve">رام الله </w:t>
      </w:r>
      <w:proofErr w:type="spellStart"/>
      <w:r w:rsidRPr="00CE3AB4">
        <w:rPr>
          <w:rFonts w:ascii="Simplified Arabic" w:hAnsi="Simplified Arabic" w:cs="Simplified Arabic"/>
          <w:b/>
          <w:bCs/>
          <w:color w:val="000000" w:themeColor="text1"/>
          <w:sz w:val="16"/>
          <w:szCs w:val="16"/>
          <w:rtl/>
        </w:rPr>
        <w:t>-</w:t>
      </w:r>
      <w:proofErr w:type="spellEnd"/>
      <w:r w:rsidRPr="00CE3AB4">
        <w:rPr>
          <w:rFonts w:ascii="Simplified Arabic" w:hAnsi="Simplified Arabic" w:cs="Simplified Arabic"/>
          <w:b/>
          <w:bCs/>
          <w:color w:val="000000" w:themeColor="text1"/>
          <w:sz w:val="16"/>
          <w:szCs w:val="16"/>
          <w:rtl/>
        </w:rPr>
        <w:t xml:space="preserve"> فلسطين.</w:t>
      </w:r>
    </w:p>
    <w:p w:rsidR="008A4B88" w:rsidRPr="00BD7723" w:rsidRDefault="008A4B88" w:rsidP="008A4B88">
      <w:pPr>
        <w:bidi/>
        <w:spacing w:after="0" w:line="240" w:lineRule="auto"/>
        <w:ind w:left="1088"/>
        <w:jc w:val="both"/>
        <w:rPr>
          <w:rFonts w:ascii="Simplified Arabic" w:hAnsi="Simplified Arabic" w:cs="Simplified Arabic"/>
          <w:color w:val="FF0000"/>
          <w:sz w:val="8"/>
          <w:szCs w:val="8"/>
          <w:rtl/>
        </w:rPr>
      </w:pPr>
    </w:p>
    <w:p w:rsidR="008A4B88" w:rsidRPr="00BD7723" w:rsidRDefault="008A4B88" w:rsidP="008A4B88">
      <w:pPr>
        <w:bidi/>
        <w:spacing w:after="0" w:line="240" w:lineRule="auto"/>
        <w:jc w:val="both"/>
        <w:rPr>
          <w:rFonts w:ascii="Simplified Arabic" w:hAnsi="Simplified Arabic" w:cs="Simplified Arabic"/>
          <w:color w:val="FF0000"/>
          <w:sz w:val="8"/>
          <w:szCs w:val="8"/>
          <w:rtl/>
        </w:rPr>
      </w:pPr>
    </w:p>
    <w:p w:rsidR="008A4B88" w:rsidRPr="003D5BF9" w:rsidRDefault="008A4B88" w:rsidP="008F59B1">
      <w:pPr>
        <w:bidi/>
        <w:spacing w:after="0" w:line="240" w:lineRule="auto"/>
        <w:jc w:val="both"/>
        <w:rPr>
          <w:rFonts w:ascii="Simplified Arabic" w:hAnsi="Simplified Arabic" w:cs="Simplified Arabic"/>
          <w:color w:val="000000" w:themeColor="text1"/>
          <w:sz w:val="24"/>
          <w:szCs w:val="24"/>
          <w:rtl/>
        </w:rPr>
      </w:pPr>
      <w:r w:rsidRPr="003D5BF9">
        <w:rPr>
          <w:rFonts w:ascii="Simplified Arabic" w:hAnsi="Simplified Arabic" w:cs="Simplified Arabic" w:hint="cs"/>
          <w:b/>
          <w:bCs/>
          <w:color w:val="000000" w:themeColor="text1"/>
          <w:sz w:val="24"/>
          <w:szCs w:val="24"/>
          <w:rtl/>
        </w:rPr>
        <w:t>نسب</w:t>
      </w:r>
      <w:r w:rsidRPr="003D5BF9">
        <w:rPr>
          <w:rFonts w:ascii="Simplified Arabic" w:hAnsi="Simplified Arabic" w:cs="Simplified Arabic"/>
          <w:b/>
          <w:bCs/>
          <w:color w:val="000000" w:themeColor="text1"/>
          <w:sz w:val="24"/>
          <w:szCs w:val="24"/>
          <w:rtl/>
        </w:rPr>
        <w:t xml:space="preserve"> التسرب </w:t>
      </w:r>
      <w:r w:rsidRPr="003D5BF9">
        <w:rPr>
          <w:rFonts w:ascii="Simplified Arabic" w:hAnsi="Simplified Arabic" w:cs="Simplified Arabic" w:hint="cs"/>
          <w:b/>
          <w:bCs/>
          <w:color w:val="000000" w:themeColor="text1"/>
          <w:sz w:val="24"/>
          <w:szCs w:val="24"/>
          <w:rtl/>
        </w:rPr>
        <w:t>2016/2017</w:t>
      </w:r>
    </w:p>
    <w:p w:rsidR="008A4B88" w:rsidRPr="003D5BF9" w:rsidRDefault="008A4B88" w:rsidP="0038239A">
      <w:pPr>
        <w:bidi/>
        <w:spacing w:after="0" w:line="240" w:lineRule="auto"/>
        <w:jc w:val="both"/>
        <w:rPr>
          <w:rFonts w:ascii="Simplified Arabic" w:hAnsi="Simplified Arabic" w:cs="Simplified Arabic"/>
          <w:b/>
          <w:bCs/>
          <w:color w:val="000000" w:themeColor="text1"/>
          <w:sz w:val="18"/>
          <w:szCs w:val="18"/>
          <w:rtl/>
        </w:rPr>
      </w:pPr>
      <w:r w:rsidRPr="003D5BF9">
        <w:rPr>
          <w:rFonts w:ascii="Simplified Arabic" w:hAnsi="Simplified Arabic" w:cs="Simplified Arabic" w:hint="cs"/>
          <w:color w:val="000000" w:themeColor="text1"/>
          <w:sz w:val="24"/>
          <w:szCs w:val="24"/>
          <w:rtl/>
        </w:rPr>
        <w:t xml:space="preserve">تعتبر نسب التسرب في فلسطين منخفضة </w:t>
      </w:r>
      <w:proofErr w:type="spellStart"/>
      <w:r w:rsidRPr="003D5BF9">
        <w:rPr>
          <w:rFonts w:ascii="Simplified Arabic" w:hAnsi="Simplified Arabic" w:cs="Simplified Arabic" w:hint="cs"/>
          <w:color w:val="000000" w:themeColor="text1"/>
          <w:sz w:val="24"/>
          <w:szCs w:val="24"/>
          <w:rtl/>
        </w:rPr>
        <w:t>نسبياً،</w:t>
      </w:r>
      <w:proofErr w:type="spellEnd"/>
      <w:r w:rsidRPr="003D5BF9">
        <w:rPr>
          <w:rFonts w:ascii="Simplified Arabic" w:hAnsi="Simplified Arabic" w:cs="Simplified Arabic" w:hint="cs"/>
          <w:color w:val="000000" w:themeColor="text1"/>
          <w:sz w:val="24"/>
          <w:szCs w:val="24"/>
          <w:rtl/>
        </w:rPr>
        <w:t xml:space="preserve"> فقد بلغت</w:t>
      </w:r>
      <w:r w:rsidRPr="003D5BF9">
        <w:rPr>
          <w:rFonts w:ascii="Simplified Arabic" w:hAnsi="Simplified Arabic" w:cs="Simplified Arabic"/>
          <w:color w:val="000000" w:themeColor="text1"/>
          <w:sz w:val="24"/>
          <w:szCs w:val="24"/>
          <w:rtl/>
        </w:rPr>
        <w:t xml:space="preserve"> خلال العام الدراسي </w:t>
      </w:r>
      <w:r w:rsidRPr="003D5BF9">
        <w:rPr>
          <w:rFonts w:ascii="Simplified Arabic" w:hAnsi="Simplified Arabic" w:cs="Simplified Arabic" w:hint="cs"/>
          <w:color w:val="000000" w:themeColor="text1"/>
          <w:sz w:val="24"/>
          <w:szCs w:val="24"/>
          <w:rtl/>
        </w:rPr>
        <w:t>2016</w:t>
      </w:r>
      <w:r w:rsidRPr="003D5BF9">
        <w:rPr>
          <w:rFonts w:ascii="Simplified Arabic" w:hAnsi="Simplified Arabic" w:cs="Simplified Arabic"/>
          <w:color w:val="000000" w:themeColor="text1"/>
          <w:sz w:val="24"/>
          <w:szCs w:val="24"/>
          <w:rtl/>
        </w:rPr>
        <w:t>/</w:t>
      </w:r>
      <w:r w:rsidRPr="003D5BF9">
        <w:rPr>
          <w:rFonts w:ascii="Simplified Arabic" w:hAnsi="Simplified Arabic" w:cs="Simplified Arabic" w:hint="cs"/>
          <w:color w:val="000000" w:themeColor="text1"/>
          <w:sz w:val="24"/>
          <w:szCs w:val="24"/>
          <w:rtl/>
        </w:rPr>
        <w:t>2017</w:t>
      </w:r>
      <w:r w:rsidRPr="003D5BF9">
        <w:rPr>
          <w:rFonts w:ascii="Simplified Arabic" w:hAnsi="Simplified Arabic" w:cs="Simplified Arabic"/>
          <w:color w:val="000000" w:themeColor="text1"/>
          <w:sz w:val="24"/>
          <w:szCs w:val="24"/>
          <w:rtl/>
        </w:rPr>
        <w:t xml:space="preserve"> في </w:t>
      </w:r>
      <w:r w:rsidRPr="003D5BF9">
        <w:rPr>
          <w:rFonts w:ascii="Simplified Arabic" w:hAnsi="Simplified Arabic" w:cs="Simplified Arabic" w:hint="cs"/>
          <w:color w:val="000000" w:themeColor="text1"/>
          <w:sz w:val="24"/>
          <w:szCs w:val="24"/>
          <w:rtl/>
        </w:rPr>
        <w:t>فلسطين ولكافة المراحل</w:t>
      </w:r>
      <w:r w:rsidRPr="003D5BF9">
        <w:rPr>
          <w:rFonts w:ascii="Simplified Arabic" w:hAnsi="Simplified Arabic" w:cs="Simplified Arabic"/>
          <w:color w:val="000000" w:themeColor="text1"/>
          <w:sz w:val="24"/>
          <w:szCs w:val="24"/>
          <w:rtl/>
        </w:rPr>
        <w:t xml:space="preserve"> </w:t>
      </w:r>
      <w:proofErr w:type="spellStart"/>
      <w:r w:rsidRPr="003D5BF9">
        <w:rPr>
          <w:rFonts w:ascii="Simplified Arabic" w:hAnsi="Simplified Arabic" w:cs="Simplified Arabic" w:hint="cs"/>
          <w:color w:val="000000" w:themeColor="text1"/>
          <w:sz w:val="24"/>
          <w:szCs w:val="24"/>
          <w:rtl/>
        </w:rPr>
        <w:t>0.92</w:t>
      </w:r>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w:t>
      </w:r>
      <w:proofErr w:type="spellStart"/>
      <w:r w:rsidRPr="003D5BF9">
        <w:rPr>
          <w:rFonts w:ascii="Simplified Arabic" w:hAnsi="Simplified Arabic" w:cs="Simplified Arabic"/>
          <w:color w:val="000000" w:themeColor="text1"/>
          <w:sz w:val="24"/>
          <w:szCs w:val="24"/>
          <w:rtl/>
        </w:rPr>
        <w:t>(</w:t>
      </w:r>
      <w:r w:rsidRPr="003D5BF9">
        <w:rPr>
          <w:rFonts w:ascii="Simplified Arabic" w:hAnsi="Simplified Arabic" w:cs="Simplified Arabic" w:hint="cs"/>
          <w:color w:val="000000" w:themeColor="text1"/>
          <w:sz w:val="24"/>
          <w:szCs w:val="24"/>
          <w:rtl/>
        </w:rPr>
        <w:t>1.06</w:t>
      </w:r>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بين الذكور </w:t>
      </w:r>
      <w:proofErr w:type="spellStart"/>
      <w:r w:rsidRPr="003D5BF9">
        <w:rPr>
          <w:rFonts w:ascii="Simplified Arabic" w:hAnsi="Simplified Arabic" w:cs="Simplified Arabic"/>
          <w:color w:val="000000" w:themeColor="text1"/>
          <w:sz w:val="24"/>
          <w:szCs w:val="24"/>
          <w:rtl/>
        </w:rPr>
        <w:t>و</w:t>
      </w:r>
      <w:r w:rsidRPr="003D5BF9">
        <w:rPr>
          <w:rFonts w:ascii="Simplified Arabic" w:hAnsi="Simplified Arabic" w:cs="Simplified Arabic" w:hint="cs"/>
          <w:color w:val="000000" w:themeColor="text1"/>
          <w:sz w:val="24"/>
          <w:szCs w:val="24"/>
          <w:rtl/>
        </w:rPr>
        <w:t>0.78</w:t>
      </w:r>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بين الإناث</w:t>
      </w:r>
      <w:proofErr w:type="spellStart"/>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w:t>
      </w:r>
      <w:proofErr w:type="spellStart"/>
      <w:r w:rsidRPr="003D5BF9">
        <w:rPr>
          <w:rFonts w:ascii="Simplified Arabic" w:hAnsi="Simplified Arabic" w:cs="Simplified Arabic" w:hint="cs"/>
          <w:color w:val="000000" w:themeColor="text1"/>
          <w:sz w:val="24"/>
          <w:szCs w:val="24"/>
          <w:rtl/>
        </w:rPr>
        <w:t>0.71</w:t>
      </w:r>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في المرحلة الأساسية </w:t>
      </w:r>
      <w:proofErr w:type="spellStart"/>
      <w:r w:rsidRPr="003D5BF9">
        <w:rPr>
          <w:rFonts w:ascii="Simplified Arabic" w:hAnsi="Simplified Arabic" w:cs="Simplified Arabic"/>
          <w:color w:val="000000" w:themeColor="text1"/>
          <w:sz w:val="24"/>
          <w:szCs w:val="24"/>
          <w:rtl/>
        </w:rPr>
        <w:t>(</w:t>
      </w:r>
      <w:r w:rsidRPr="003D5BF9">
        <w:rPr>
          <w:rFonts w:ascii="Simplified Arabic" w:hAnsi="Simplified Arabic" w:cs="Simplified Arabic" w:hint="cs"/>
          <w:color w:val="000000" w:themeColor="text1"/>
          <w:sz w:val="24"/>
          <w:szCs w:val="24"/>
          <w:rtl/>
        </w:rPr>
        <w:t>0.89</w:t>
      </w:r>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بين الذكور</w:t>
      </w:r>
      <w:r w:rsidRPr="003D5BF9">
        <w:rPr>
          <w:rFonts w:ascii="Simplified Arabic" w:hAnsi="Simplified Arabic" w:cs="Simplified Arabic" w:hint="cs"/>
          <w:color w:val="000000" w:themeColor="text1"/>
          <w:sz w:val="24"/>
          <w:szCs w:val="24"/>
          <w:rtl/>
        </w:rPr>
        <w:t xml:space="preserve"> </w:t>
      </w:r>
      <w:proofErr w:type="spellStart"/>
      <w:r w:rsidRPr="003D5BF9">
        <w:rPr>
          <w:rFonts w:ascii="Simplified Arabic" w:hAnsi="Simplified Arabic" w:cs="Simplified Arabic"/>
          <w:color w:val="000000" w:themeColor="text1"/>
          <w:sz w:val="24"/>
          <w:szCs w:val="24"/>
          <w:rtl/>
        </w:rPr>
        <w:t>و</w:t>
      </w:r>
      <w:r w:rsidRPr="003D5BF9">
        <w:rPr>
          <w:rFonts w:ascii="Simplified Arabic" w:hAnsi="Simplified Arabic" w:cs="Simplified Arabic" w:hint="cs"/>
          <w:color w:val="000000" w:themeColor="text1"/>
          <w:sz w:val="24"/>
          <w:szCs w:val="24"/>
          <w:rtl/>
        </w:rPr>
        <w:t>0</w:t>
      </w:r>
      <w:r w:rsidRPr="003D5BF9">
        <w:rPr>
          <w:rFonts w:ascii="Simplified Arabic" w:hAnsi="Simplified Arabic" w:cs="Simplified Arabic"/>
          <w:color w:val="000000" w:themeColor="text1"/>
          <w:sz w:val="24"/>
          <w:szCs w:val="24"/>
          <w:rtl/>
        </w:rPr>
        <w:t>.</w:t>
      </w:r>
      <w:r w:rsidRPr="003D5BF9">
        <w:rPr>
          <w:rFonts w:ascii="Simplified Arabic" w:hAnsi="Simplified Arabic" w:cs="Simplified Arabic" w:hint="cs"/>
          <w:color w:val="000000" w:themeColor="text1"/>
          <w:sz w:val="24"/>
          <w:szCs w:val="24"/>
          <w:rtl/>
        </w:rPr>
        <w:t>53</w:t>
      </w:r>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بين </w:t>
      </w:r>
      <w:r w:rsidRPr="003D5BF9">
        <w:rPr>
          <w:rFonts w:ascii="Simplified Arabic" w:hAnsi="Simplified Arabic" w:cs="Simplified Arabic" w:hint="cs"/>
          <w:color w:val="000000" w:themeColor="text1"/>
          <w:sz w:val="24"/>
          <w:szCs w:val="24"/>
          <w:rtl/>
        </w:rPr>
        <w:t>الإناث</w:t>
      </w:r>
      <w:proofErr w:type="spellStart"/>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في </w:t>
      </w:r>
      <w:r w:rsidR="0038239A">
        <w:rPr>
          <w:rFonts w:ascii="Simplified Arabic" w:hAnsi="Simplified Arabic" w:cs="Simplified Arabic" w:hint="cs"/>
          <w:color w:val="000000" w:themeColor="text1"/>
          <w:sz w:val="24"/>
          <w:szCs w:val="24"/>
          <w:rtl/>
        </w:rPr>
        <w:t xml:space="preserve">حين بلغت النسبة في </w:t>
      </w:r>
      <w:r w:rsidRPr="003D5BF9">
        <w:rPr>
          <w:rFonts w:ascii="Simplified Arabic" w:hAnsi="Simplified Arabic" w:cs="Simplified Arabic"/>
          <w:color w:val="000000" w:themeColor="text1"/>
          <w:sz w:val="24"/>
          <w:szCs w:val="24"/>
          <w:rtl/>
        </w:rPr>
        <w:t xml:space="preserve">المرحلة الثانوية </w:t>
      </w:r>
      <w:proofErr w:type="spellStart"/>
      <w:r w:rsidRPr="003D5BF9">
        <w:rPr>
          <w:rFonts w:ascii="Simplified Arabic" w:hAnsi="Simplified Arabic" w:cs="Simplified Arabic" w:hint="cs"/>
          <w:color w:val="000000" w:themeColor="text1"/>
          <w:sz w:val="24"/>
          <w:szCs w:val="24"/>
          <w:rtl/>
        </w:rPr>
        <w:t>2.44</w:t>
      </w:r>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w:t>
      </w:r>
      <w:proofErr w:type="spellStart"/>
      <w:r w:rsidRPr="003D5BF9">
        <w:rPr>
          <w:rFonts w:ascii="Simplified Arabic" w:hAnsi="Simplified Arabic" w:cs="Simplified Arabic"/>
          <w:color w:val="000000" w:themeColor="text1"/>
          <w:sz w:val="24"/>
          <w:szCs w:val="24"/>
          <w:rtl/>
        </w:rPr>
        <w:t>(</w:t>
      </w:r>
      <w:r w:rsidRPr="003D5BF9">
        <w:rPr>
          <w:rFonts w:ascii="Simplified Arabic" w:hAnsi="Simplified Arabic" w:cs="Simplified Arabic" w:hint="cs"/>
          <w:color w:val="000000" w:themeColor="text1"/>
          <w:sz w:val="24"/>
          <w:szCs w:val="24"/>
          <w:rtl/>
        </w:rPr>
        <w:t>2.48</w:t>
      </w:r>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بين الذكور </w:t>
      </w:r>
      <w:proofErr w:type="spellStart"/>
      <w:r w:rsidRPr="003D5BF9">
        <w:rPr>
          <w:rFonts w:ascii="Simplified Arabic" w:hAnsi="Simplified Arabic" w:cs="Simplified Arabic"/>
          <w:color w:val="000000" w:themeColor="text1"/>
          <w:sz w:val="24"/>
          <w:szCs w:val="24"/>
          <w:rtl/>
        </w:rPr>
        <w:t>و</w:t>
      </w:r>
      <w:r w:rsidRPr="003D5BF9">
        <w:rPr>
          <w:rFonts w:ascii="Simplified Arabic" w:hAnsi="Simplified Arabic" w:cs="Simplified Arabic" w:hint="cs"/>
          <w:color w:val="000000" w:themeColor="text1"/>
          <w:sz w:val="24"/>
          <w:szCs w:val="24"/>
          <w:rtl/>
        </w:rPr>
        <w:t>2</w:t>
      </w:r>
      <w:r w:rsidRPr="003D5BF9">
        <w:rPr>
          <w:rFonts w:ascii="Simplified Arabic" w:hAnsi="Simplified Arabic" w:cs="Simplified Arabic"/>
          <w:color w:val="000000" w:themeColor="text1"/>
          <w:sz w:val="24"/>
          <w:szCs w:val="24"/>
          <w:rtl/>
        </w:rPr>
        <w:t>.</w:t>
      </w:r>
      <w:r w:rsidRPr="003D5BF9">
        <w:rPr>
          <w:rFonts w:ascii="Simplified Arabic" w:hAnsi="Simplified Arabic" w:cs="Simplified Arabic" w:hint="cs"/>
          <w:color w:val="000000" w:themeColor="text1"/>
          <w:sz w:val="24"/>
          <w:szCs w:val="24"/>
          <w:rtl/>
        </w:rPr>
        <w:t>41</w:t>
      </w:r>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بين </w:t>
      </w:r>
      <w:r w:rsidRPr="003D5BF9">
        <w:rPr>
          <w:rFonts w:ascii="Simplified Arabic" w:hAnsi="Simplified Arabic" w:cs="Simplified Arabic" w:hint="cs"/>
          <w:color w:val="000000" w:themeColor="text1"/>
          <w:sz w:val="24"/>
          <w:szCs w:val="24"/>
          <w:rtl/>
        </w:rPr>
        <w:t>الإناث</w:t>
      </w:r>
      <w:proofErr w:type="spellStart"/>
      <w:r w:rsidRPr="003D5BF9">
        <w:rPr>
          <w:rFonts w:ascii="Simplified Arabic" w:hAnsi="Simplified Arabic" w:cs="Simplified Arabic"/>
          <w:color w:val="000000" w:themeColor="text1"/>
          <w:sz w:val="24"/>
          <w:szCs w:val="24"/>
          <w:rtl/>
        </w:rPr>
        <w:t>)</w:t>
      </w:r>
      <w:r w:rsidRPr="003D5BF9">
        <w:rPr>
          <w:rFonts w:ascii="Simplified Arabic" w:hAnsi="Simplified Arabic" w:cs="Simplified Arabic" w:hint="cs"/>
          <w:color w:val="000000" w:themeColor="text1"/>
          <w:sz w:val="24"/>
          <w:szCs w:val="24"/>
          <w:rtl/>
        </w:rPr>
        <w:t>.</w:t>
      </w:r>
      <w:proofErr w:type="spellEnd"/>
      <w:r w:rsidRPr="003D5BF9">
        <w:rPr>
          <w:rFonts w:ascii="Simplified Arabic" w:hAnsi="Simplified Arabic" w:cs="Simplified Arabic" w:hint="cs"/>
          <w:color w:val="000000" w:themeColor="text1"/>
          <w:sz w:val="24"/>
          <w:szCs w:val="24"/>
          <w:rtl/>
        </w:rPr>
        <w:t xml:space="preserve"> </w:t>
      </w:r>
    </w:p>
    <w:p w:rsidR="008A4B88" w:rsidRPr="003D5BF9" w:rsidRDefault="008A4B88" w:rsidP="00E60D8C">
      <w:pPr>
        <w:bidi/>
        <w:spacing w:after="0" w:line="240" w:lineRule="auto"/>
        <w:jc w:val="center"/>
        <w:rPr>
          <w:rFonts w:ascii="Simplified Arabic" w:hAnsi="Simplified Arabic" w:cs="Simplified Arabic"/>
          <w:b/>
          <w:bCs/>
          <w:color w:val="000000" w:themeColor="text1"/>
          <w:sz w:val="24"/>
          <w:szCs w:val="24"/>
          <w:rtl/>
        </w:rPr>
      </w:pPr>
      <w:r w:rsidRPr="003D5BF9">
        <w:rPr>
          <w:rFonts w:ascii="Simplified Arabic" w:hAnsi="Simplified Arabic" w:cs="Simplified Arabic" w:hint="cs"/>
          <w:bCs/>
          <w:color w:val="000000" w:themeColor="text1"/>
          <w:rtl/>
          <w:lang w:bidi="ar-JO"/>
        </w:rPr>
        <w:t xml:space="preserve">جدول </w:t>
      </w:r>
      <w:r w:rsidR="00E60D8C">
        <w:rPr>
          <w:rFonts w:ascii="Simplified Arabic" w:hAnsi="Simplified Arabic" w:cs="Simplified Arabic" w:hint="cs"/>
          <w:bCs/>
          <w:color w:val="000000" w:themeColor="text1"/>
          <w:rtl/>
          <w:lang w:bidi="ar-JO"/>
        </w:rPr>
        <w:t>9</w:t>
      </w:r>
      <w:r w:rsidRPr="003D5BF9">
        <w:rPr>
          <w:rFonts w:ascii="Simplified Arabic" w:hAnsi="Simplified Arabic" w:cs="Simplified Arabic" w:hint="cs"/>
          <w:bCs/>
          <w:color w:val="000000" w:themeColor="text1"/>
          <w:rtl/>
          <w:lang w:bidi="ar-JO"/>
        </w:rPr>
        <w:t>:</w:t>
      </w:r>
      <w:r w:rsidRPr="003D5BF9">
        <w:rPr>
          <w:rFonts w:ascii="Simplified Arabic" w:hAnsi="Simplified Arabic" w:cs="Simplified Arabic" w:hint="cs"/>
          <w:b/>
          <w:bCs/>
          <w:color w:val="000000" w:themeColor="text1"/>
          <w:rtl/>
        </w:rPr>
        <w:t xml:space="preserve"> نسب التسرب حسب المنطقة </w:t>
      </w:r>
      <w:proofErr w:type="spellStart"/>
      <w:r w:rsidRPr="003D5BF9">
        <w:rPr>
          <w:rFonts w:ascii="Simplified Arabic" w:hAnsi="Simplified Arabic" w:cs="Simplified Arabic" w:hint="cs"/>
          <w:b/>
          <w:bCs/>
          <w:color w:val="000000" w:themeColor="text1"/>
          <w:rtl/>
        </w:rPr>
        <w:t>والمرحلة*</w:t>
      </w:r>
      <w:proofErr w:type="spellEnd"/>
      <w:r w:rsidRPr="003D5BF9">
        <w:rPr>
          <w:rFonts w:ascii="Simplified Arabic" w:hAnsi="Simplified Arabic" w:cs="Simplified Arabic" w:hint="cs"/>
          <w:b/>
          <w:bCs/>
          <w:color w:val="000000" w:themeColor="text1"/>
          <w:rtl/>
        </w:rPr>
        <w:t xml:space="preserve"> </w:t>
      </w:r>
      <w:proofErr w:type="spellStart"/>
      <w:r w:rsidRPr="003D5BF9">
        <w:rPr>
          <w:rFonts w:ascii="Simplified Arabic" w:hAnsi="Simplified Arabic" w:cs="Simplified Arabic" w:hint="cs"/>
          <w:b/>
          <w:bCs/>
          <w:color w:val="000000" w:themeColor="text1"/>
          <w:rtl/>
        </w:rPr>
        <w:t>والجنس،</w:t>
      </w:r>
      <w:proofErr w:type="spellEnd"/>
      <w:r w:rsidRPr="003D5BF9">
        <w:rPr>
          <w:rFonts w:ascii="Simplified Arabic" w:hAnsi="Simplified Arabic" w:cs="Simplified Arabic" w:hint="cs"/>
          <w:b/>
          <w:bCs/>
          <w:color w:val="000000" w:themeColor="text1"/>
          <w:rtl/>
        </w:rPr>
        <w:t xml:space="preserve"> 2016/2017</w:t>
      </w:r>
    </w:p>
    <w:p w:rsidR="008A4B88" w:rsidRPr="003D5BF9" w:rsidRDefault="008A4B88" w:rsidP="008A4B88">
      <w:pPr>
        <w:bidi/>
        <w:spacing w:after="0" w:line="240" w:lineRule="auto"/>
        <w:jc w:val="center"/>
        <w:rPr>
          <w:rFonts w:ascii="Simplified Arabic" w:hAnsi="Simplified Arabic" w:cs="Simplified Arabic"/>
          <w:b/>
          <w:bCs/>
          <w:color w:val="000000" w:themeColor="text1"/>
          <w:sz w:val="12"/>
          <w:szCs w:val="12"/>
          <w:rtl/>
        </w:rPr>
      </w:pPr>
    </w:p>
    <w:tbl>
      <w:tblPr>
        <w:tblStyle w:val="TableGrid"/>
        <w:tblW w:w="9072" w:type="dxa"/>
        <w:jc w:val="center"/>
        <w:tblLook w:val="04A0"/>
      </w:tblPr>
      <w:tblGrid>
        <w:gridCol w:w="1014"/>
        <w:gridCol w:w="567"/>
        <w:gridCol w:w="733"/>
        <w:gridCol w:w="989"/>
        <w:gridCol w:w="715"/>
        <w:gridCol w:w="769"/>
        <w:gridCol w:w="1061"/>
        <w:gridCol w:w="635"/>
        <w:gridCol w:w="769"/>
        <w:gridCol w:w="1820"/>
      </w:tblGrid>
      <w:tr w:rsidR="008A4B88" w:rsidRPr="003D5BF9" w:rsidTr="008A4B88">
        <w:trPr>
          <w:trHeight w:val="340"/>
          <w:jc w:val="center"/>
        </w:trPr>
        <w:tc>
          <w:tcPr>
            <w:tcW w:w="2292" w:type="dxa"/>
            <w:gridSpan w:val="3"/>
          </w:tcPr>
          <w:p w:rsidR="008A4B88" w:rsidRPr="003D5BF9" w:rsidRDefault="008A4B88" w:rsidP="008A4B88">
            <w:pPr>
              <w:jc w:val="center"/>
              <w:rPr>
                <w:rFonts w:ascii="Simplified Arabic" w:hAnsi="Simplified Arabic" w:cs="Simplified Arabic"/>
                <w:b/>
                <w:bCs/>
                <w:color w:val="000000" w:themeColor="text1"/>
                <w:sz w:val="18"/>
                <w:szCs w:val="18"/>
                <w:rtl/>
              </w:rPr>
            </w:pPr>
            <w:r w:rsidRPr="003D5BF9">
              <w:rPr>
                <w:rFonts w:ascii="Simplified Arabic" w:hAnsi="Simplified Arabic" w:cs="Simplified Arabic"/>
                <w:b/>
                <w:bCs/>
                <w:color w:val="000000" w:themeColor="text1"/>
                <w:sz w:val="18"/>
                <w:szCs w:val="18"/>
                <w:rtl/>
              </w:rPr>
              <w:t>ثانوي</w:t>
            </w:r>
            <w:r w:rsidR="0038239A">
              <w:rPr>
                <w:rFonts w:ascii="Simplified Arabic" w:hAnsi="Simplified Arabic" w:cs="Simplified Arabic" w:hint="cs"/>
                <w:b/>
                <w:bCs/>
                <w:color w:val="000000" w:themeColor="text1"/>
                <w:sz w:val="18"/>
                <w:szCs w:val="18"/>
                <w:rtl/>
              </w:rPr>
              <w:t>ة</w:t>
            </w:r>
          </w:p>
        </w:tc>
        <w:tc>
          <w:tcPr>
            <w:tcW w:w="2479" w:type="dxa"/>
            <w:gridSpan w:val="3"/>
          </w:tcPr>
          <w:p w:rsidR="008A4B88" w:rsidRPr="003D5BF9" w:rsidRDefault="008A4B88" w:rsidP="008A4B88">
            <w:pPr>
              <w:jc w:val="center"/>
              <w:rPr>
                <w:rFonts w:ascii="Simplified Arabic" w:hAnsi="Simplified Arabic" w:cs="Simplified Arabic"/>
                <w:b/>
                <w:bCs/>
                <w:color w:val="000000" w:themeColor="text1"/>
                <w:sz w:val="18"/>
                <w:szCs w:val="18"/>
              </w:rPr>
            </w:pPr>
            <w:r w:rsidRPr="003D5BF9">
              <w:rPr>
                <w:rFonts w:ascii="Simplified Arabic" w:hAnsi="Simplified Arabic" w:cs="Simplified Arabic"/>
                <w:b/>
                <w:bCs/>
                <w:color w:val="000000" w:themeColor="text1"/>
                <w:sz w:val="18"/>
                <w:szCs w:val="18"/>
                <w:rtl/>
              </w:rPr>
              <w:t>أساسي</w:t>
            </w:r>
            <w:r w:rsidR="0038239A">
              <w:rPr>
                <w:rFonts w:ascii="Simplified Arabic" w:hAnsi="Simplified Arabic" w:cs="Simplified Arabic" w:hint="cs"/>
                <w:b/>
                <w:bCs/>
                <w:color w:val="000000" w:themeColor="text1"/>
                <w:sz w:val="18"/>
                <w:szCs w:val="18"/>
                <w:rtl/>
              </w:rPr>
              <w:t>ة</w:t>
            </w:r>
          </w:p>
        </w:tc>
        <w:tc>
          <w:tcPr>
            <w:tcW w:w="2471" w:type="dxa"/>
            <w:gridSpan w:val="3"/>
          </w:tcPr>
          <w:p w:rsidR="008A4B88" w:rsidRPr="003D5BF9" w:rsidRDefault="0038239A" w:rsidP="008A4B88">
            <w:pPr>
              <w:jc w:val="center"/>
              <w:rPr>
                <w:rFonts w:ascii="Simplified Arabic" w:hAnsi="Simplified Arabic" w:cs="Simplified Arabic"/>
                <w:b/>
                <w:bCs/>
                <w:color w:val="000000" w:themeColor="text1"/>
                <w:sz w:val="18"/>
                <w:szCs w:val="18"/>
                <w:rtl/>
              </w:rPr>
            </w:pPr>
            <w:r>
              <w:rPr>
                <w:rFonts w:ascii="Simplified Arabic" w:hAnsi="Simplified Arabic" w:cs="Simplified Arabic" w:hint="cs"/>
                <w:b/>
                <w:bCs/>
                <w:color w:val="000000" w:themeColor="text1"/>
                <w:sz w:val="18"/>
                <w:szCs w:val="18"/>
                <w:rtl/>
              </w:rPr>
              <w:t>مجموع</w:t>
            </w:r>
          </w:p>
        </w:tc>
        <w:tc>
          <w:tcPr>
            <w:tcW w:w="1830" w:type="dxa"/>
            <w:vMerge w:val="restart"/>
            <w:vAlign w:val="center"/>
          </w:tcPr>
          <w:p w:rsidR="008A4B88" w:rsidRPr="003D5BF9" w:rsidRDefault="008A4B88" w:rsidP="008A4B88">
            <w:pPr>
              <w:jc w:val="center"/>
              <w:rPr>
                <w:rFonts w:ascii="Simplified Arabic" w:hAnsi="Simplified Arabic" w:cs="Simplified Arabic"/>
                <w:color w:val="000000" w:themeColor="text1"/>
                <w:sz w:val="18"/>
                <w:szCs w:val="18"/>
              </w:rPr>
            </w:pPr>
            <w:r w:rsidRPr="003D5BF9">
              <w:rPr>
                <w:rFonts w:ascii="Simplified Arabic" w:hAnsi="Simplified Arabic" w:cs="Simplified Arabic" w:hint="cs"/>
                <w:color w:val="000000" w:themeColor="text1"/>
                <w:sz w:val="18"/>
                <w:szCs w:val="18"/>
                <w:rtl/>
              </w:rPr>
              <w:t>المنطقة</w:t>
            </w:r>
          </w:p>
        </w:tc>
      </w:tr>
      <w:tr w:rsidR="008A4B88" w:rsidRPr="003D5BF9" w:rsidTr="002461B0">
        <w:trPr>
          <w:trHeight w:val="340"/>
          <w:jc w:val="center"/>
        </w:trPr>
        <w:tc>
          <w:tcPr>
            <w:tcW w:w="1016" w:type="dxa"/>
            <w:tcBorders>
              <w:bottom w:val="single" w:sz="4" w:space="0" w:color="auto"/>
            </w:tcBorders>
            <w:vAlign w:val="center"/>
          </w:tcPr>
          <w:p w:rsidR="008A4B88" w:rsidRPr="002461B0" w:rsidRDefault="008A4B88" w:rsidP="008A4B88">
            <w:pPr>
              <w:jc w:val="center"/>
              <w:rPr>
                <w:rFonts w:ascii="Simplified Arabic" w:hAnsi="Simplified Arabic" w:cs="Simplified Arabic"/>
                <w:b/>
                <w:bCs/>
                <w:color w:val="000000" w:themeColor="text1"/>
                <w:sz w:val="18"/>
                <w:szCs w:val="18"/>
              </w:rPr>
            </w:pPr>
            <w:r w:rsidRPr="002461B0">
              <w:rPr>
                <w:rFonts w:ascii="Simplified Arabic" w:hAnsi="Simplified Arabic" w:cs="Simplified Arabic" w:hint="cs"/>
                <w:b/>
                <w:bCs/>
                <w:color w:val="000000" w:themeColor="text1"/>
                <w:sz w:val="18"/>
                <w:szCs w:val="18"/>
                <w:rtl/>
              </w:rPr>
              <w:t>كلا الجنسين</w:t>
            </w:r>
          </w:p>
        </w:tc>
        <w:tc>
          <w:tcPr>
            <w:tcW w:w="542"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إناث</w:t>
            </w:r>
          </w:p>
        </w:tc>
        <w:tc>
          <w:tcPr>
            <w:tcW w:w="734"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ذكور</w:t>
            </w:r>
          </w:p>
        </w:tc>
        <w:tc>
          <w:tcPr>
            <w:tcW w:w="992" w:type="dxa"/>
            <w:tcBorders>
              <w:bottom w:val="single" w:sz="4" w:space="0" w:color="auto"/>
            </w:tcBorders>
            <w:vAlign w:val="center"/>
          </w:tcPr>
          <w:p w:rsidR="008A4B88" w:rsidRPr="002461B0" w:rsidRDefault="008A4B88" w:rsidP="008A4B88">
            <w:pPr>
              <w:jc w:val="center"/>
              <w:rPr>
                <w:rFonts w:ascii="Simplified Arabic" w:hAnsi="Simplified Arabic" w:cs="Simplified Arabic"/>
                <w:b/>
                <w:bCs/>
                <w:color w:val="000000" w:themeColor="text1"/>
                <w:sz w:val="18"/>
                <w:szCs w:val="18"/>
                <w:rtl/>
              </w:rPr>
            </w:pPr>
            <w:r w:rsidRPr="002461B0">
              <w:rPr>
                <w:rFonts w:ascii="Simplified Arabic" w:hAnsi="Simplified Arabic" w:cs="Simplified Arabic" w:hint="cs"/>
                <w:b/>
                <w:bCs/>
                <w:color w:val="000000" w:themeColor="text1"/>
                <w:sz w:val="18"/>
                <w:szCs w:val="18"/>
                <w:rtl/>
              </w:rPr>
              <w:t>كلا الجنسين</w:t>
            </w:r>
          </w:p>
        </w:tc>
        <w:tc>
          <w:tcPr>
            <w:tcW w:w="716"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Pr>
            </w:pPr>
            <w:r w:rsidRPr="003D5BF9">
              <w:rPr>
                <w:rFonts w:ascii="Simplified Arabic" w:hAnsi="Simplified Arabic" w:cs="Simplified Arabic" w:hint="cs"/>
                <w:color w:val="000000" w:themeColor="text1"/>
                <w:sz w:val="18"/>
                <w:szCs w:val="18"/>
                <w:rtl/>
              </w:rPr>
              <w:t>إناث</w:t>
            </w:r>
          </w:p>
        </w:tc>
        <w:tc>
          <w:tcPr>
            <w:tcW w:w="771"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ذكور</w:t>
            </w:r>
          </w:p>
        </w:tc>
        <w:tc>
          <w:tcPr>
            <w:tcW w:w="1064" w:type="dxa"/>
            <w:tcBorders>
              <w:bottom w:val="single" w:sz="4" w:space="0" w:color="auto"/>
            </w:tcBorders>
            <w:vAlign w:val="center"/>
          </w:tcPr>
          <w:p w:rsidR="008A4B88" w:rsidRPr="002461B0" w:rsidRDefault="008A4B88" w:rsidP="002461B0">
            <w:pPr>
              <w:jc w:val="center"/>
              <w:rPr>
                <w:rFonts w:ascii="Simplified Arabic" w:hAnsi="Simplified Arabic" w:cs="Simplified Arabic"/>
                <w:b/>
                <w:bCs/>
                <w:color w:val="000000" w:themeColor="text1"/>
                <w:sz w:val="18"/>
                <w:szCs w:val="18"/>
                <w:rtl/>
              </w:rPr>
            </w:pPr>
            <w:r w:rsidRPr="002461B0">
              <w:rPr>
                <w:rFonts w:ascii="Simplified Arabic" w:hAnsi="Simplified Arabic" w:cs="Simplified Arabic" w:hint="cs"/>
                <w:b/>
                <w:bCs/>
                <w:color w:val="000000" w:themeColor="text1"/>
                <w:sz w:val="18"/>
                <w:szCs w:val="18"/>
                <w:rtl/>
              </w:rPr>
              <w:t>كلا الجنسين</w:t>
            </w:r>
          </w:p>
        </w:tc>
        <w:tc>
          <w:tcPr>
            <w:tcW w:w="636"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إناث</w:t>
            </w:r>
          </w:p>
        </w:tc>
        <w:tc>
          <w:tcPr>
            <w:tcW w:w="771"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ذكور</w:t>
            </w:r>
          </w:p>
        </w:tc>
        <w:tc>
          <w:tcPr>
            <w:tcW w:w="1830" w:type="dxa"/>
            <w:vMerge/>
            <w:tcBorders>
              <w:bottom w:val="single" w:sz="4" w:space="0" w:color="auto"/>
            </w:tcBorders>
          </w:tcPr>
          <w:p w:rsidR="008A4B88" w:rsidRPr="003D5BF9" w:rsidRDefault="008A4B88" w:rsidP="008A4B88">
            <w:pPr>
              <w:jc w:val="center"/>
              <w:rPr>
                <w:rFonts w:ascii="Simplified Arabic" w:hAnsi="Simplified Arabic" w:cs="Simplified Arabic"/>
                <w:color w:val="000000" w:themeColor="text1"/>
                <w:sz w:val="24"/>
                <w:szCs w:val="24"/>
              </w:rPr>
            </w:pPr>
          </w:p>
        </w:tc>
      </w:tr>
      <w:tr w:rsidR="008A4B88" w:rsidRPr="003D5BF9" w:rsidTr="002461B0">
        <w:trPr>
          <w:trHeight w:val="340"/>
          <w:jc w:val="center"/>
        </w:trPr>
        <w:tc>
          <w:tcPr>
            <w:tcW w:w="1016" w:type="dxa"/>
            <w:tcBorders>
              <w:bottom w:val="nil"/>
              <w:right w:val="nil"/>
            </w:tcBorders>
            <w:vAlign w:val="center"/>
          </w:tcPr>
          <w:p w:rsidR="008A4B88" w:rsidRPr="0038239A" w:rsidRDefault="008A4B88" w:rsidP="008A4B88">
            <w:pPr>
              <w:jc w:val="center"/>
              <w:rPr>
                <w:rFonts w:ascii="Arial" w:hAnsi="Arial" w:cs="Arial"/>
                <w:b/>
                <w:bCs/>
                <w:color w:val="000000" w:themeColor="text1"/>
                <w:sz w:val="18"/>
                <w:szCs w:val="18"/>
              </w:rPr>
            </w:pPr>
            <w:r w:rsidRPr="0038239A">
              <w:rPr>
                <w:rFonts w:ascii="Arial" w:hAnsi="Arial" w:cs="Arial"/>
                <w:b/>
                <w:bCs/>
                <w:color w:val="000000" w:themeColor="text1"/>
                <w:sz w:val="18"/>
                <w:szCs w:val="18"/>
              </w:rPr>
              <w:t>2.44</w:t>
            </w:r>
          </w:p>
        </w:tc>
        <w:tc>
          <w:tcPr>
            <w:tcW w:w="542" w:type="dxa"/>
            <w:tcBorders>
              <w:left w:val="nil"/>
              <w:bottom w:val="nil"/>
              <w:right w:val="nil"/>
            </w:tcBorders>
            <w:vAlign w:val="center"/>
          </w:tcPr>
          <w:p w:rsidR="008A4B88" w:rsidRPr="003D5BF9" w:rsidRDefault="008A4B88" w:rsidP="008A4B88">
            <w:pPr>
              <w:jc w:val="center"/>
              <w:rPr>
                <w:rFonts w:ascii="Arial" w:hAnsi="Arial" w:cs="Arial"/>
                <w:b/>
                <w:bCs/>
                <w:color w:val="000000" w:themeColor="text1"/>
                <w:sz w:val="18"/>
                <w:szCs w:val="18"/>
              </w:rPr>
            </w:pPr>
            <w:r w:rsidRPr="003D5BF9">
              <w:rPr>
                <w:rFonts w:ascii="Arial" w:hAnsi="Arial" w:cs="Arial"/>
                <w:b/>
                <w:bCs/>
                <w:color w:val="000000" w:themeColor="text1"/>
                <w:sz w:val="18"/>
                <w:szCs w:val="18"/>
              </w:rPr>
              <w:t>2.41</w:t>
            </w:r>
          </w:p>
        </w:tc>
        <w:tc>
          <w:tcPr>
            <w:tcW w:w="734" w:type="dxa"/>
            <w:tcBorders>
              <w:left w:val="nil"/>
              <w:bottom w:val="nil"/>
            </w:tcBorders>
            <w:vAlign w:val="center"/>
          </w:tcPr>
          <w:p w:rsidR="008A4B88" w:rsidRPr="003D5BF9" w:rsidRDefault="008A4B88" w:rsidP="008A4B88">
            <w:pPr>
              <w:jc w:val="center"/>
              <w:rPr>
                <w:rFonts w:ascii="Arial" w:hAnsi="Arial" w:cs="Arial"/>
                <w:b/>
                <w:bCs/>
                <w:color w:val="000000" w:themeColor="text1"/>
                <w:sz w:val="18"/>
                <w:szCs w:val="18"/>
              </w:rPr>
            </w:pPr>
            <w:r w:rsidRPr="003D5BF9">
              <w:rPr>
                <w:rFonts w:ascii="Arial" w:hAnsi="Arial" w:cs="Arial"/>
                <w:b/>
                <w:bCs/>
                <w:color w:val="000000" w:themeColor="text1"/>
                <w:sz w:val="18"/>
                <w:szCs w:val="18"/>
              </w:rPr>
              <w:t>2.48</w:t>
            </w:r>
          </w:p>
        </w:tc>
        <w:tc>
          <w:tcPr>
            <w:tcW w:w="992" w:type="dxa"/>
            <w:tcBorders>
              <w:bottom w:val="nil"/>
              <w:right w:val="nil"/>
            </w:tcBorders>
            <w:vAlign w:val="center"/>
          </w:tcPr>
          <w:p w:rsidR="008A4B88" w:rsidRPr="0038239A" w:rsidRDefault="008A4B88" w:rsidP="008A4B88">
            <w:pPr>
              <w:jc w:val="center"/>
              <w:rPr>
                <w:rFonts w:ascii="Arial" w:hAnsi="Arial" w:cs="Arial"/>
                <w:b/>
                <w:bCs/>
                <w:color w:val="000000" w:themeColor="text1"/>
                <w:sz w:val="18"/>
                <w:szCs w:val="18"/>
              </w:rPr>
            </w:pPr>
            <w:r w:rsidRPr="0038239A">
              <w:rPr>
                <w:rFonts w:ascii="Arial" w:hAnsi="Arial" w:cs="Arial"/>
                <w:b/>
                <w:bCs/>
                <w:color w:val="000000" w:themeColor="text1"/>
                <w:sz w:val="18"/>
                <w:szCs w:val="18"/>
              </w:rPr>
              <w:t>0.71</w:t>
            </w:r>
          </w:p>
        </w:tc>
        <w:tc>
          <w:tcPr>
            <w:tcW w:w="716" w:type="dxa"/>
            <w:tcBorders>
              <w:left w:val="nil"/>
              <w:bottom w:val="nil"/>
              <w:right w:val="nil"/>
            </w:tcBorders>
            <w:vAlign w:val="center"/>
          </w:tcPr>
          <w:p w:rsidR="008A4B88" w:rsidRPr="003D5BF9" w:rsidRDefault="008A4B88" w:rsidP="008A4B88">
            <w:pPr>
              <w:jc w:val="center"/>
              <w:rPr>
                <w:rFonts w:ascii="Arial" w:hAnsi="Arial" w:cs="Arial"/>
                <w:b/>
                <w:bCs/>
                <w:color w:val="000000" w:themeColor="text1"/>
                <w:sz w:val="18"/>
                <w:szCs w:val="18"/>
              </w:rPr>
            </w:pPr>
            <w:r w:rsidRPr="003D5BF9">
              <w:rPr>
                <w:rFonts w:ascii="Arial" w:hAnsi="Arial" w:cs="Arial"/>
                <w:b/>
                <w:bCs/>
                <w:color w:val="000000" w:themeColor="text1"/>
                <w:sz w:val="18"/>
                <w:szCs w:val="18"/>
              </w:rPr>
              <w:t>0.53</w:t>
            </w:r>
          </w:p>
        </w:tc>
        <w:tc>
          <w:tcPr>
            <w:tcW w:w="771" w:type="dxa"/>
            <w:tcBorders>
              <w:left w:val="nil"/>
              <w:bottom w:val="nil"/>
            </w:tcBorders>
            <w:vAlign w:val="center"/>
          </w:tcPr>
          <w:p w:rsidR="008A4B88" w:rsidRPr="003D5BF9" w:rsidRDefault="008A4B88" w:rsidP="008A4B88">
            <w:pPr>
              <w:jc w:val="center"/>
              <w:rPr>
                <w:rFonts w:ascii="Arial" w:hAnsi="Arial" w:cs="Arial"/>
                <w:b/>
                <w:bCs/>
                <w:color w:val="000000" w:themeColor="text1"/>
                <w:sz w:val="18"/>
                <w:szCs w:val="18"/>
              </w:rPr>
            </w:pPr>
            <w:r w:rsidRPr="003D5BF9">
              <w:rPr>
                <w:rFonts w:ascii="Arial" w:hAnsi="Arial" w:cs="Arial"/>
                <w:b/>
                <w:bCs/>
                <w:color w:val="000000" w:themeColor="text1"/>
                <w:sz w:val="18"/>
                <w:szCs w:val="18"/>
              </w:rPr>
              <w:t>0.89</w:t>
            </w:r>
          </w:p>
        </w:tc>
        <w:tc>
          <w:tcPr>
            <w:tcW w:w="1064" w:type="dxa"/>
            <w:tcBorders>
              <w:bottom w:val="nil"/>
              <w:right w:val="nil"/>
            </w:tcBorders>
            <w:vAlign w:val="center"/>
          </w:tcPr>
          <w:p w:rsidR="008A4B88" w:rsidRPr="0038239A" w:rsidRDefault="008A4B88" w:rsidP="008A4B88">
            <w:pPr>
              <w:jc w:val="center"/>
              <w:rPr>
                <w:rFonts w:ascii="Arial" w:hAnsi="Arial" w:cs="Arial"/>
                <w:b/>
                <w:bCs/>
                <w:color w:val="000000" w:themeColor="text1"/>
                <w:sz w:val="18"/>
                <w:szCs w:val="18"/>
              </w:rPr>
            </w:pPr>
            <w:r w:rsidRPr="0038239A">
              <w:rPr>
                <w:rFonts w:ascii="Arial" w:hAnsi="Arial" w:cs="Arial"/>
                <w:b/>
                <w:bCs/>
                <w:color w:val="000000" w:themeColor="text1"/>
                <w:sz w:val="18"/>
                <w:szCs w:val="18"/>
              </w:rPr>
              <w:t>0.92</w:t>
            </w:r>
          </w:p>
        </w:tc>
        <w:tc>
          <w:tcPr>
            <w:tcW w:w="636" w:type="dxa"/>
            <w:tcBorders>
              <w:left w:val="nil"/>
              <w:bottom w:val="nil"/>
              <w:right w:val="nil"/>
            </w:tcBorders>
            <w:vAlign w:val="center"/>
          </w:tcPr>
          <w:p w:rsidR="008A4B88" w:rsidRPr="003D5BF9" w:rsidRDefault="008A4B88" w:rsidP="008A4B88">
            <w:pPr>
              <w:jc w:val="center"/>
              <w:rPr>
                <w:rFonts w:ascii="Arial" w:hAnsi="Arial" w:cs="Arial"/>
                <w:b/>
                <w:bCs/>
                <w:color w:val="000000" w:themeColor="text1"/>
                <w:sz w:val="18"/>
                <w:szCs w:val="18"/>
              </w:rPr>
            </w:pPr>
            <w:r w:rsidRPr="003D5BF9">
              <w:rPr>
                <w:rFonts w:ascii="Arial" w:hAnsi="Arial" w:cs="Arial"/>
                <w:b/>
                <w:bCs/>
                <w:color w:val="000000" w:themeColor="text1"/>
                <w:sz w:val="18"/>
                <w:szCs w:val="18"/>
              </w:rPr>
              <w:t>0.78</w:t>
            </w:r>
          </w:p>
        </w:tc>
        <w:tc>
          <w:tcPr>
            <w:tcW w:w="771" w:type="dxa"/>
            <w:tcBorders>
              <w:left w:val="nil"/>
              <w:bottom w:val="nil"/>
            </w:tcBorders>
            <w:vAlign w:val="center"/>
          </w:tcPr>
          <w:p w:rsidR="008A4B88" w:rsidRPr="003D5BF9" w:rsidRDefault="008A4B88" w:rsidP="008A4B88">
            <w:pPr>
              <w:jc w:val="center"/>
              <w:rPr>
                <w:rFonts w:ascii="Arial" w:hAnsi="Arial" w:cs="Arial"/>
                <w:b/>
                <w:bCs/>
                <w:color w:val="000000" w:themeColor="text1"/>
                <w:sz w:val="18"/>
                <w:szCs w:val="18"/>
              </w:rPr>
            </w:pPr>
            <w:r w:rsidRPr="003D5BF9">
              <w:rPr>
                <w:rFonts w:ascii="Arial" w:hAnsi="Arial" w:cs="Arial"/>
                <w:b/>
                <w:bCs/>
                <w:color w:val="000000" w:themeColor="text1"/>
                <w:sz w:val="18"/>
                <w:szCs w:val="18"/>
              </w:rPr>
              <w:t>1.06</w:t>
            </w:r>
          </w:p>
        </w:tc>
        <w:tc>
          <w:tcPr>
            <w:tcW w:w="1830" w:type="dxa"/>
            <w:tcBorders>
              <w:bottom w:val="nil"/>
            </w:tcBorders>
            <w:vAlign w:val="center"/>
          </w:tcPr>
          <w:p w:rsidR="008A4B88" w:rsidRPr="003D5BF9" w:rsidRDefault="008A4B88" w:rsidP="008A4B88">
            <w:pPr>
              <w:bidi/>
              <w:rPr>
                <w:rFonts w:ascii="Simplified Arabic" w:hAnsi="Simplified Arabic" w:cs="Simplified Arabic"/>
                <w:b/>
                <w:bCs/>
                <w:color w:val="000000" w:themeColor="text1"/>
                <w:sz w:val="18"/>
                <w:szCs w:val="18"/>
                <w:rtl/>
              </w:rPr>
            </w:pPr>
            <w:r w:rsidRPr="003D5BF9">
              <w:rPr>
                <w:rFonts w:ascii="Simplified Arabic" w:hAnsi="Simplified Arabic" w:cs="Simplified Arabic" w:hint="cs"/>
                <w:b/>
                <w:bCs/>
                <w:color w:val="000000" w:themeColor="text1"/>
                <w:sz w:val="18"/>
                <w:szCs w:val="18"/>
                <w:rtl/>
              </w:rPr>
              <w:t>فلسطين</w:t>
            </w:r>
          </w:p>
        </w:tc>
      </w:tr>
      <w:tr w:rsidR="008A4B88" w:rsidRPr="003D5BF9" w:rsidTr="002461B0">
        <w:trPr>
          <w:trHeight w:val="340"/>
          <w:jc w:val="center"/>
        </w:trPr>
        <w:tc>
          <w:tcPr>
            <w:tcW w:w="1016" w:type="dxa"/>
            <w:tcBorders>
              <w:top w:val="nil"/>
              <w:bottom w:val="nil"/>
              <w:right w:val="nil"/>
            </w:tcBorders>
            <w:vAlign w:val="center"/>
          </w:tcPr>
          <w:p w:rsidR="008A4B88" w:rsidRPr="0038239A" w:rsidRDefault="008A4B88" w:rsidP="008A4B88">
            <w:pPr>
              <w:jc w:val="center"/>
              <w:rPr>
                <w:rFonts w:ascii="Arial" w:hAnsi="Arial" w:cs="Arial"/>
                <w:b/>
                <w:bCs/>
                <w:color w:val="000000" w:themeColor="text1"/>
                <w:sz w:val="18"/>
                <w:szCs w:val="18"/>
              </w:rPr>
            </w:pPr>
            <w:r w:rsidRPr="0038239A">
              <w:rPr>
                <w:rFonts w:ascii="Arial" w:hAnsi="Arial" w:cs="Arial"/>
                <w:b/>
                <w:bCs/>
                <w:color w:val="000000" w:themeColor="text1"/>
                <w:sz w:val="18"/>
                <w:szCs w:val="18"/>
              </w:rPr>
              <w:t>2.75</w:t>
            </w:r>
          </w:p>
        </w:tc>
        <w:tc>
          <w:tcPr>
            <w:tcW w:w="542" w:type="dxa"/>
            <w:tcBorders>
              <w:top w:val="nil"/>
              <w:left w:val="nil"/>
              <w:bottom w:val="nil"/>
              <w:right w:val="nil"/>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2.54</w:t>
            </w:r>
          </w:p>
        </w:tc>
        <w:tc>
          <w:tcPr>
            <w:tcW w:w="734" w:type="dxa"/>
            <w:tcBorders>
              <w:top w:val="nil"/>
              <w:left w:val="nil"/>
              <w:bottom w:val="nil"/>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3.03</w:t>
            </w:r>
          </w:p>
        </w:tc>
        <w:tc>
          <w:tcPr>
            <w:tcW w:w="992" w:type="dxa"/>
            <w:tcBorders>
              <w:top w:val="nil"/>
              <w:bottom w:val="nil"/>
              <w:right w:val="nil"/>
            </w:tcBorders>
            <w:vAlign w:val="center"/>
          </w:tcPr>
          <w:p w:rsidR="008A4B88" w:rsidRPr="0038239A" w:rsidRDefault="008A4B88" w:rsidP="008A4B88">
            <w:pPr>
              <w:jc w:val="center"/>
              <w:rPr>
                <w:rFonts w:ascii="Arial" w:hAnsi="Arial" w:cs="Arial"/>
                <w:b/>
                <w:bCs/>
                <w:color w:val="000000" w:themeColor="text1"/>
                <w:sz w:val="18"/>
                <w:szCs w:val="18"/>
              </w:rPr>
            </w:pPr>
            <w:r w:rsidRPr="0038239A">
              <w:rPr>
                <w:rFonts w:ascii="Arial" w:hAnsi="Arial" w:cs="Arial"/>
                <w:b/>
                <w:bCs/>
                <w:color w:val="000000" w:themeColor="text1"/>
                <w:sz w:val="18"/>
                <w:szCs w:val="18"/>
              </w:rPr>
              <w:t>0.80</w:t>
            </w:r>
          </w:p>
        </w:tc>
        <w:tc>
          <w:tcPr>
            <w:tcW w:w="716" w:type="dxa"/>
            <w:tcBorders>
              <w:top w:val="nil"/>
              <w:left w:val="nil"/>
              <w:bottom w:val="nil"/>
              <w:right w:val="nil"/>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0.50</w:t>
            </w:r>
          </w:p>
        </w:tc>
        <w:tc>
          <w:tcPr>
            <w:tcW w:w="771" w:type="dxa"/>
            <w:tcBorders>
              <w:top w:val="nil"/>
              <w:left w:val="nil"/>
              <w:bottom w:val="nil"/>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1.09</w:t>
            </w:r>
          </w:p>
        </w:tc>
        <w:tc>
          <w:tcPr>
            <w:tcW w:w="1064" w:type="dxa"/>
            <w:tcBorders>
              <w:top w:val="nil"/>
              <w:bottom w:val="nil"/>
              <w:right w:val="nil"/>
            </w:tcBorders>
            <w:vAlign w:val="center"/>
          </w:tcPr>
          <w:p w:rsidR="008A4B88" w:rsidRPr="0038239A" w:rsidRDefault="008A4B88" w:rsidP="008A4B88">
            <w:pPr>
              <w:jc w:val="center"/>
              <w:rPr>
                <w:rFonts w:ascii="Arial" w:hAnsi="Arial" w:cs="Arial"/>
                <w:b/>
                <w:bCs/>
                <w:color w:val="000000" w:themeColor="text1"/>
                <w:sz w:val="18"/>
                <w:szCs w:val="18"/>
              </w:rPr>
            </w:pPr>
            <w:r w:rsidRPr="0038239A">
              <w:rPr>
                <w:rFonts w:ascii="Arial" w:hAnsi="Arial" w:cs="Arial"/>
                <w:b/>
                <w:bCs/>
                <w:color w:val="000000" w:themeColor="text1"/>
                <w:sz w:val="18"/>
                <w:szCs w:val="18"/>
              </w:rPr>
              <w:t>1.03</w:t>
            </w:r>
          </w:p>
        </w:tc>
        <w:tc>
          <w:tcPr>
            <w:tcW w:w="636" w:type="dxa"/>
            <w:tcBorders>
              <w:top w:val="nil"/>
              <w:left w:val="nil"/>
              <w:bottom w:val="nil"/>
              <w:right w:val="nil"/>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0.79</w:t>
            </w:r>
          </w:p>
        </w:tc>
        <w:tc>
          <w:tcPr>
            <w:tcW w:w="771" w:type="dxa"/>
            <w:tcBorders>
              <w:top w:val="nil"/>
              <w:left w:val="nil"/>
              <w:bottom w:val="nil"/>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1.29</w:t>
            </w:r>
          </w:p>
        </w:tc>
        <w:tc>
          <w:tcPr>
            <w:tcW w:w="1830" w:type="dxa"/>
            <w:tcBorders>
              <w:top w:val="nil"/>
              <w:bottom w:val="nil"/>
            </w:tcBorders>
            <w:vAlign w:val="center"/>
          </w:tcPr>
          <w:p w:rsidR="008A4B88" w:rsidRPr="003D5BF9" w:rsidRDefault="008A4B88" w:rsidP="008A4B88">
            <w:pPr>
              <w:bidi/>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الضفة الغربية</w:t>
            </w:r>
          </w:p>
        </w:tc>
      </w:tr>
      <w:tr w:rsidR="008A4B88" w:rsidRPr="003D5BF9" w:rsidTr="002461B0">
        <w:trPr>
          <w:trHeight w:val="340"/>
          <w:jc w:val="center"/>
        </w:trPr>
        <w:tc>
          <w:tcPr>
            <w:tcW w:w="1016" w:type="dxa"/>
            <w:tcBorders>
              <w:top w:val="nil"/>
              <w:left w:val="single" w:sz="4" w:space="0" w:color="auto"/>
              <w:bottom w:val="single" w:sz="4" w:space="0" w:color="auto"/>
              <w:right w:val="nil"/>
            </w:tcBorders>
            <w:vAlign w:val="center"/>
          </w:tcPr>
          <w:p w:rsidR="008A4B88" w:rsidRPr="0038239A" w:rsidRDefault="008A4B88" w:rsidP="008A4B88">
            <w:pPr>
              <w:jc w:val="center"/>
              <w:rPr>
                <w:rFonts w:ascii="Arial" w:hAnsi="Arial" w:cs="Arial"/>
                <w:b/>
                <w:bCs/>
                <w:color w:val="000000" w:themeColor="text1"/>
                <w:sz w:val="18"/>
                <w:szCs w:val="18"/>
              </w:rPr>
            </w:pPr>
            <w:r w:rsidRPr="0038239A">
              <w:rPr>
                <w:rFonts w:ascii="Arial" w:hAnsi="Arial" w:cs="Arial"/>
                <w:b/>
                <w:bCs/>
                <w:color w:val="000000" w:themeColor="text1"/>
                <w:sz w:val="18"/>
                <w:szCs w:val="18"/>
              </w:rPr>
              <w:t>2.02</w:t>
            </w:r>
          </w:p>
        </w:tc>
        <w:tc>
          <w:tcPr>
            <w:tcW w:w="542" w:type="dxa"/>
            <w:tcBorders>
              <w:top w:val="nil"/>
              <w:left w:val="nil"/>
              <w:bottom w:val="single" w:sz="4" w:space="0" w:color="auto"/>
              <w:right w:val="nil"/>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2.22</w:t>
            </w:r>
          </w:p>
        </w:tc>
        <w:tc>
          <w:tcPr>
            <w:tcW w:w="734" w:type="dxa"/>
            <w:tcBorders>
              <w:top w:val="nil"/>
              <w:left w:val="nil"/>
              <w:bottom w:val="single" w:sz="4" w:space="0" w:color="auto"/>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1.78</w:t>
            </w:r>
          </w:p>
        </w:tc>
        <w:tc>
          <w:tcPr>
            <w:tcW w:w="992" w:type="dxa"/>
            <w:tcBorders>
              <w:top w:val="nil"/>
              <w:bottom w:val="single" w:sz="4" w:space="0" w:color="auto"/>
              <w:right w:val="nil"/>
            </w:tcBorders>
            <w:vAlign w:val="center"/>
          </w:tcPr>
          <w:p w:rsidR="008A4B88" w:rsidRPr="0038239A" w:rsidRDefault="008A4B88" w:rsidP="008A4B88">
            <w:pPr>
              <w:jc w:val="center"/>
              <w:rPr>
                <w:rFonts w:ascii="Arial" w:hAnsi="Arial" w:cs="Arial"/>
                <w:b/>
                <w:bCs/>
                <w:color w:val="000000" w:themeColor="text1"/>
                <w:sz w:val="18"/>
                <w:szCs w:val="18"/>
              </w:rPr>
            </w:pPr>
            <w:r w:rsidRPr="0038239A">
              <w:rPr>
                <w:rFonts w:ascii="Arial" w:hAnsi="Arial" w:cs="Arial"/>
                <w:b/>
                <w:bCs/>
                <w:color w:val="000000" w:themeColor="text1"/>
                <w:sz w:val="18"/>
                <w:szCs w:val="18"/>
              </w:rPr>
              <w:t>0.59</w:t>
            </w:r>
          </w:p>
        </w:tc>
        <w:tc>
          <w:tcPr>
            <w:tcW w:w="716" w:type="dxa"/>
            <w:tcBorders>
              <w:top w:val="nil"/>
              <w:left w:val="nil"/>
              <w:bottom w:val="single" w:sz="4" w:space="0" w:color="auto"/>
              <w:right w:val="nil"/>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0.55</w:t>
            </w:r>
          </w:p>
        </w:tc>
        <w:tc>
          <w:tcPr>
            <w:tcW w:w="771" w:type="dxa"/>
            <w:tcBorders>
              <w:top w:val="nil"/>
              <w:left w:val="nil"/>
              <w:bottom w:val="single" w:sz="4" w:space="0" w:color="auto"/>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0.64</w:t>
            </w:r>
          </w:p>
        </w:tc>
        <w:tc>
          <w:tcPr>
            <w:tcW w:w="1064" w:type="dxa"/>
            <w:tcBorders>
              <w:top w:val="nil"/>
              <w:bottom w:val="single" w:sz="4" w:space="0" w:color="auto"/>
              <w:right w:val="nil"/>
            </w:tcBorders>
            <w:vAlign w:val="center"/>
          </w:tcPr>
          <w:p w:rsidR="008A4B88" w:rsidRPr="0038239A" w:rsidRDefault="008A4B88" w:rsidP="008A4B88">
            <w:pPr>
              <w:jc w:val="center"/>
              <w:rPr>
                <w:rFonts w:ascii="Arial" w:hAnsi="Arial" w:cs="Arial"/>
                <w:b/>
                <w:bCs/>
                <w:color w:val="000000" w:themeColor="text1"/>
                <w:sz w:val="18"/>
                <w:szCs w:val="18"/>
              </w:rPr>
            </w:pPr>
            <w:r w:rsidRPr="0038239A">
              <w:rPr>
                <w:rFonts w:ascii="Arial" w:hAnsi="Arial" w:cs="Arial"/>
                <w:b/>
                <w:bCs/>
                <w:color w:val="000000" w:themeColor="text1"/>
                <w:sz w:val="18"/>
                <w:szCs w:val="18"/>
              </w:rPr>
              <w:t>0.76</w:t>
            </w:r>
          </w:p>
        </w:tc>
        <w:tc>
          <w:tcPr>
            <w:tcW w:w="636" w:type="dxa"/>
            <w:tcBorders>
              <w:top w:val="nil"/>
              <w:left w:val="nil"/>
              <w:bottom w:val="single" w:sz="4" w:space="0" w:color="auto"/>
              <w:right w:val="nil"/>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0.77</w:t>
            </w:r>
          </w:p>
        </w:tc>
        <w:tc>
          <w:tcPr>
            <w:tcW w:w="771" w:type="dxa"/>
            <w:tcBorders>
              <w:top w:val="nil"/>
              <w:left w:val="nil"/>
              <w:bottom w:val="single" w:sz="4" w:space="0" w:color="auto"/>
            </w:tcBorders>
            <w:vAlign w:val="center"/>
          </w:tcPr>
          <w:p w:rsidR="008A4B88" w:rsidRPr="003D5BF9" w:rsidRDefault="008A4B88" w:rsidP="008A4B88">
            <w:pPr>
              <w:jc w:val="center"/>
              <w:rPr>
                <w:rFonts w:ascii="Arial" w:hAnsi="Arial" w:cs="Arial"/>
                <w:color w:val="000000" w:themeColor="text1"/>
                <w:sz w:val="18"/>
                <w:szCs w:val="18"/>
              </w:rPr>
            </w:pPr>
            <w:r w:rsidRPr="003D5BF9">
              <w:rPr>
                <w:rFonts w:ascii="Arial" w:hAnsi="Arial" w:cs="Arial"/>
                <w:color w:val="000000" w:themeColor="text1"/>
                <w:sz w:val="18"/>
                <w:szCs w:val="18"/>
              </w:rPr>
              <w:t>0.76</w:t>
            </w:r>
          </w:p>
        </w:tc>
        <w:tc>
          <w:tcPr>
            <w:tcW w:w="1830" w:type="dxa"/>
            <w:tcBorders>
              <w:top w:val="nil"/>
              <w:bottom w:val="single" w:sz="4" w:space="0" w:color="auto"/>
              <w:right w:val="single" w:sz="4" w:space="0" w:color="auto"/>
            </w:tcBorders>
            <w:vAlign w:val="center"/>
          </w:tcPr>
          <w:p w:rsidR="008A4B88" w:rsidRPr="003D5BF9" w:rsidRDefault="008A4B88" w:rsidP="008A4B88">
            <w:pPr>
              <w:bidi/>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قطاع غزة</w:t>
            </w:r>
          </w:p>
        </w:tc>
      </w:tr>
      <w:tr w:rsidR="008A4B88" w:rsidRPr="00821C6A" w:rsidTr="008A4B88">
        <w:trPr>
          <w:trHeight w:val="340"/>
          <w:jc w:val="center"/>
        </w:trPr>
        <w:tc>
          <w:tcPr>
            <w:tcW w:w="9072" w:type="dxa"/>
            <w:gridSpan w:val="10"/>
            <w:tcBorders>
              <w:top w:val="single" w:sz="4" w:space="0" w:color="auto"/>
              <w:left w:val="nil"/>
              <w:bottom w:val="nil"/>
              <w:right w:val="nil"/>
            </w:tcBorders>
            <w:vAlign w:val="center"/>
          </w:tcPr>
          <w:p w:rsidR="008A4B88" w:rsidRPr="00821C6A" w:rsidRDefault="008A4B88" w:rsidP="00821C6A">
            <w:pPr>
              <w:bidi/>
              <w:rPr>
                <w:rFonts w:ascii="Simplified Arabic" w:hAnsi="Simplified Arabic" w:cs="Simplified Arabic"/>
                <w:color w:val="000000" w:themeColor="text1"/>
                <w:sz w:val="16"/>
                <w:szCs w:val="16"/>
                <w:rtl/>
              </w:rPr>
            </w:pPr>
            <w:proofErr w:type="spellStart"/>
            <w:r w:rsidRPr="00821C6A">
              <w:rPr>
                <w:rFonts w:ascii="Simplified Arabic" w:hAnsi="Simplified Arabic" w:cs="Simplified Arabic"/>
                <w:color w:val="000000" w:themeColor="text1"/>
                <w:sz w:val="16"/>
                <w:szCs w:val="16"/>
                <w:rtl/>
              </w:rPr>
              <w:t>*</w:t>
            </w:r>
            <w:proofErr w:type="spellEnd"/>
            <w:r w:rsidRPr="00821C6A">
              <w:rPr>
                <w:rFonts w:ascii="Simplified Arabic" w:hAnsi="Simplified Arabic" w:cs="Simplified Arabic"/>
                <w:color w:val="000000" w:themeColor="text1"/>
                <w:sz w:val="16"/>
                <w:szCs w:val="16"/>
                <w:rtl/>
              </w:rPr>
              <w:t xml:space="preserve"> في العام الدراسي 2017</w:t>
            </w:r>
            <w:r w:rsidRPr="00821C6A">
              <w:rPr>
                <w:rFonts w:ascii="Simplified Arabic" w:hAnsi="Simplified Arabic" w:cs="Simplified Arabic"/>
                <w:color w:val="000000" w:themeColor="text1"/>
                <w:sz w:val="16"/>
                <w:szCs w:val="16"/>
              </w:rPr>
              <w:t>/</w:t>
            </w:r>
            <w:r w:rsidRPr="00821C6A">
              <w:rPr>
                <w:rFonts w:ascii="Simplified Arabic" w:hAnsi="Simplified Arabic" w:cs="Simplified Arabic"/>
                <w:color w:val="000000" w:themeColor="text1"/>
                <w:sz w:val="16"/>
                <w:szCs w:val="16"/>
                <w:rtl/>
              </w:rPr>
              <w:t>2018 أصبحت المرحلة الأساسية تشمل الصفوف من الأول الأساسي حتى التاسع الأساسي أما المرحلة الثانوية فتشمل الصفوف العاشر والحادي عشر والثاني عشر وذلك بالاستناد الى قانون التعليم الجديد الصادر عن وزارة التربية والتعليم العالي باعتبار الصف العاشر ضمن المرحلة الثانوية.</w:t>
            </w:r>
          </w:p>
        </w:tc>
      </w:tr>
    </w:tbl>
    <w:p w:rsidR="008A4B88" w:rsidRPr="00821C6A" w:rsidRDefault="008A4B88" w:rsidP="008A4B88">
      <w:pPr>
        <w:bidi/>
        <w:spacing w:after="0" w:line="240" w:lineRule="auto"/>
        <w:jc w:val="both"/>
        <w:rPr>
          <w:rFonts w:ascii="Simplified Arabic" w:hAnsi="Simplified Arabic" w:cs="Simplified Arabic"/>
          <w:color w:val="000000" w:themeColor="text1"/>
          <w:sz w:val="6"/>
          <w:szCs w:val="6"/>
          <w:rtl/>
        </w:rPr>
      </w:pPr>
      <w:proofErr w:type="spellStart"/>
      <w:r w:rsidRPr="00821C6A">
        <w:rPr>
          <w:rFonts w:ascii="Simplified Arabic" w:hAnsi="Simplified Arabic" w:cs="Simplified Arabic" w:hint="cs"/>
          <w:b/>
          <w:bCs/>
          <w:color w:val="000000" w:themeColor="text1"/>
          <w:sz w:val="16"/>
          <w:szCs w:val="16"/>
          <w:rtl/>
        </w:rPr>
        <w:t>المصدر:</w:t>
      </w:r>
      <w:proofErr w:type="spellEnd"/>
      <w:r w:rsidRPr="00821C6A">
        <w:rPr>
          <w:rFonts w:ascii="Simplified Arabic" w:hAnsi="Simplified Arabic" w:cs="Simplified Arabic" w:hint="cs"/>
          <w:b/>
          <w:bCs/>
          <w:color w:val="000000" w:themeColor="text1"/>
          <w:sz w:val="16"/>
          <w:szCs w:val="16"/>
          <w:rtl/>
        </w:rPr>
        <w:t xml:space="preserve"> </w:t>
      </w:r>
      <w:r w:rsidRPr="00821C6A">
        <w:rPr>
          <w:rFonts w:ascii="Simplified Arabic" w:hAnsi="Simplified Arabic" w:cs="Simplified Arabic"/>
          <w:b/>
          <w:bCs/>
          <w:color w:val="000000" w:themeColor="text1"/>
          <w:sz w:val="16"/>
          <w:szCs w:val="16"/>
          <w:rtl/>
        </w:rPr>
        <w:t>وزارة التربية والتعليم</w:t>
      </w:r>
      <w:r w:rsidRPr="00821C6A">
        <w:rPr>
          <w:rFonts w:ascii="Simplified Arabic" w:hAnsi="Simplified Arabic" w:cs="Simplified Arabic" w:hint="cs"/>
          <w:b/>
          <w:bCs/>
          <w:color w:val="000000" w:themeColor="text1"/>
          <w:sz w:val="16"/>
          <w:szCs w:val="16"/>
          <w:rtl/>
        </w:rPr>
        <w:t xml:space="preserve"> </w:t>
      </w:r>
      <w:proofErr w:type="spellStart"/>
      <w:r w:rsidRPr="00821C6A">
        <w:rPr>
          <w:rFonts w:ascii="Simplified Arabic" w:hAnsi="Simplified Arabic" w:cs="Simplified Arabic" w:hint="cs"/>
          <w:b/>
          <w:bCs/>
          <w:color w:val="000000" w:themeColor="text1"/>
          <w:sz w:val="16"/>
          <w:szCs w:val="16"/>
          <w:rtl/>
        </w:rPr>
        <w:t>العالي</w:t>
      </w:r>
      <w:r w:rsidRPr="00821C6A">
        <w:rPr>
          <w:rFonts w:ascii="Simplified Arabic" w:hAnsi="Simplified Arabic" w:cs="Simplified Arabic"/>
          <w:b/>
          <w:bCs/>
          <w:color w:val="000000" w:themeColor="text1"/>
          <w:sz w:val="16"/>
          <w:szCs w:val="16"/>
          <w:rtl/>
        </w:rPr>
        <w:t>،</w:t>
      </w:r>
      <w:proofErr w:type="spellEnd"/>
      <w:r w:rsidRPr="00821C6A">
        <w:rPr>
          <w:rFonts w:ascii="Simplified Arabic" w:hAnsi="Simplified Arabic" w:cs="Simplified Arabic"/>
          <w:b/>
          <w:bCs/>
          <w:color w:val="000000" w:themeColor="text1"/>
          <w:sz w:val="16"/>
          <w:szCs w:val="16"/>
          <w:rtl/>
        </w:rPr>
        <w:t xml:space="preserve"> </w:t>
      </w:r>
      <w:r w:rsidRPr="00821C6A">
        <w:rPr>
          <w:rFonts w:ascii="Simplified Arabic" w:hAnsi="Simplified Arabic" w:cs="Simplified Arabic" w:hint="cs"/>
          <w:b/>
          <w:bCs/>
          <w:color w:val="000000" w:themeColor="text1"/>
          <w:sz w:val="16"/>
          <w:szCs w:val="16"/>
          <w:rtl/>
        </w:rPr>
        <w:t>2018</w:t>
      </w:r>
      <w:r w:rsidRPr="00821C6A">
        <w:rPr>
          <w:rFonts w:ascii="Simplified Arabic" w:hAnsi="Simplified Arabic" w:cs="Simplified Arabic" w:hint="cs"/>
          <w:color w:val="000000" w:themeColor="text1"/>
          <w:sz w:val="16"/>
          <w:szCs w:val="16"/>
          <w:rtl/>
        </w:rPr>
        <w:t>.  قاعدة بيانات مسح التعليم للعام الدراسي</w:t>
      </w:r>
      <w:r w:rsidRPr="00821C6A">
        <w:rPr>
          <w:rFonts w:ascii="Simplified Arabic" w:hAnsi="Simplified Arabic" w:cs="Simplified Arabic"/>
          <w:color w:val="000000" w:themeColor="text1"/>
          <w:sz w:val="16"/>
          <w:szCs w:val="16"/>
          <w:rtl/>
        </w:rPr>
        <w:t xml:space="preserve"> </w:t>
      </w:r>
      <w:r w:rsidRPr="00821C6A">
        <w:rPr>
          <w:rFonts w:ascii="Simplified Arabic" w:hAnsi="Simplified Arabic" w:cs="Simplified Arabic" w:hint="cs"/>
          <w:color w:val="000000" w:themeColor="text1"/>
          <w:sz w:val="16"/>
          <w:szCs w:val="16"/>
          <w:rtl/>
        </w:rPr>
        <w:t>2017</w:t>
      </w:r>
      <w:r w:rsidRPr="00821C6A">
        <w:rPr>
          <w:rFonts w:ascii="Simplified Arabic" w:hAnsi="Simplified Arabic" w:cs="Simplified Arabic"/>
          <w:color w:val="000000" w:themeColor="text1"/>
          <w:sz w:val="16"/>
          <w:szCs w:val="16"/>
          <w:rtl/>
        </w:rPr>
        <w:t>/</w:t>
      </w:r>
      <w:r w:rsidRPr="00821C6A">
        <w:rPr>
          <w:rFonts w:ascii="Simplified Arabic" w:hAnsi="Simplified Arabic" w:cs="Simplified Arabic" w:hint="cs"/>
          <w:color w:val="000000" w:themeColor="text1"/>
          <w:sz w:val="16"/>
          <w:szCs w:val="16"/>
          <w:rtl/>
        </w:rPr>
        <w:t>2018</w:t>
      </w:r>
      <w:r w:rsidRPr="00821C6A">
        <w:rPr>
          <w:rFonts w:ascii="Simplified Arabic" w:hAnsi="Simplified Arabic" w:cs="Simplified Arabic"/>
          <w:color w:val="000000" w:themeColor="text1"/>
          <w:sz w:val="16"/>
          <w:szCs w:val="16"/>
          <w:rtl/>
        </w:rPr>
        <w:t xml:space="preserve">. </w:t>
      </w:r>
      <w:r w:rsidRPr="00821C6A">
        <w:rPr>
          <w:rFonts w:ascii="Simplified Arabic" w:hAnsi="Simplified Arabic" w:cs="Simplified Arabic"/>
          <w:b/>
          <w:bCs/>
          <w:color w:val="000000" w:themeColor="text1"/>
          <w:sz w:val="16"/>
          <w:szCs w:val="16"/>
          <w:rtl/>
        </w:rPr>
        <w:t xml:space="preserve">رام الله </w:t>
      </w:r>
      <w:proofErr w:type="spellStart"/>
      <w:r w:rsidRPr="00821C6A">
        <w:rPr>
          <w:rFonts w:ascii="Simplified Arabic" w:hAnsi="Simplified Arabic" w:cs="Simplified Arabic"/>
          <w:b/>
          <w:bCs/>
          <w:color w:val="000000" w:themeColor="text1"/>
          <w:sz w:val="16"/>
          <w:szCs w:val="16"/>
          <w:rtl/>
        </w:rPr>
        <w:t>-</w:t>
      </w:r>
      <w:proofErr w:type="spellEnd"/>
      <w:r w:rsidRPr="00821C6A">
        <w:rPr>
          <w:rFonts w:ascii="Simplified Arabic" w:hAnsi="Simplified Arabic" w:cs="Simplified Arabic"/>
          <w:b/>
          <w:bCs/>
          <w:color w:val="000000" w:themeColor="text1"/>
          <w:sz w:val="16"/>
          <w:szCs w:val="16"/>
          <w:rtl/>
        </w:rPr>
        <w:t xml:space="preserve"> فلسطين.</w:t>
      </w:r>
    </w:p>
    <w:p w:rsidR="008A4B88" w:rsidRPr="003D5BF9" w:rsidRDefault="008A4B88" w:rsidP="008F59B1">
      <w:pPr>
        <w:bidi/>
        <w:spacing w:after="0" w:line="240" w:lineRule="auto"/>
        <w:jc w:val="both"/>
        <w:rPr>
          <w:rFonts w:ascii="Simplified Arabic" w:hAnsi="Simplified Arabic" w:cs="Simplified Arabic"/>
          <w:b/>
          <w:bCs/>
          <w:color w:val="000000" w:themeColor="text1"/>
          <w:sz w:val="24"/>
          <w:szCs w:val="24"/>
          <w:rtl/>
        </w:rPr>
      </w:pPr>
      <w:r w:rsidRPr="003D5BF9">
        <w:rPr>
          <w:rFonts w:ascii="Simplified Arabic" w:hAnsi="Simplified Arabic" w:cs="Simplified Arabic" w:hint="cs"/>
          <w:b/>
          <w:bCs/>
          <w:color w:val="000000" w:themeColor="text1"/>
          <w:sz w:val="24"/>
          <w:szCs w:val="24"/>
          <w:rtl/>
        </w:rPr>
        <w:lastRenderedPageBreak/>
        <w:t>نسب الرسوب 2016/2017</w:t>
      </w:r>
    </w:p>
    <w:p w:rsidR="008A4B88" w:rsidRPr="003D5BF9" w:rsidRDefault="008A4B88" w:rsidP="008A4B88">
      <w:pPr>
        <w:bidi/>
        <w:spacing w:after="0" w:line="240" w:lineRule="auto"/>
        <w:jc w:val="both"/>
        <w:rPr>
          <w:rFonts w:ascii="Simplified Arabic" w:hAnsi="Simplified Arabic" w:cs="Simplified Arabic"/>
          <w:color w:val="000000" w:themeColor="text1"/>
          <w:sz w:val="24"/>
          <w:szCs w:val="24"/>
          <w:rtl/>
        </w:rPr>
      </w:pPr>
      <w:r w:rsidRPr="003D5BF9">
        <w:rPr>
          <w:rFonts w:ascii="Simplified Arabic" w:hAnsi="Simplified Arabic" w:cs="Simplified Arabic" w:hint="cs"/>
          <w:color w:val="000000" w:themeColor="text1"/>
          <w:sz w:val="24"/>
          <w:szCs w:val="24"/>
          <w:rtl/>
        </w:rPr>
        <w:t xml:space="preserve">بلغت نسب الرسوب في كافة المراحل في فلسطين </w:t>
      </w:r>
      <w:proofErr w:type="spellStart"/>
      <w:r w:rsidRPr="003D5BF9">
        <w:rPr>
          <w:rFonts w:ascii="Simplified Arabic" w:hAnsi="Simplified Arabic" w:cs="Simplified Arabic" w:hint="cs"/>
          <w:color w:val="000000" w:themeColor="text1"/>
          <w:sz w:val="24"/>
          <w:szCs w:val="24"/>
          <w:rtl/>
        </w:rPr>
        <w:t>1.0%</w:t>
      </w:r>
      <w:proofErr w:type="spellEnd"/>
      <w:r w:rsidRPr="003D5BF9">
        <w:rPr>
          <w:rFonts w:ascii="Simplified Arabic" w:hAnsi="Simplified Arabic" w:cs="Simplified Arabic" w:hint="cs"/>
          <w:color w:val="000000" w:themeColor="text1"/>
          <w:sz w:val="24"/>
          <w:szCs w:val="24"/>
          <w:rtl/>
        </w:rPr>
        <w:t xml:space="preserve"> بواقع </w:t>
      </w:r>
      <w:proofErr w:type="spellStart"/>
      <w:r w:rsidRPr="003D5BF9">
        <w:rPr>
          <w:rFonts w:ascii="Simplified Arabic" w:hAnsi="Simplified Arabic" w:cs="Simplified Arabic" w:hint="cs"/>
          <w:color w:val="000000" w:themeColor="text1"/>
          <w:sz w:val="24"/>
          <w:szCs w:val="24"/>
          <w:rtl/>
        </w:rPr>
        <w:t>1.1%</w:t>
      </w:r>
      <w:proofErr w:type="spellEnd"/>
      <w:r w:rsidRPr="003D5BF9">
        <w:rPr>
          <w:rFonts w:ascii="Simplified Arabic" w:hAnsi="Simplified Arabic" w:cs="Simplified Arabic" w:hint="cs"/>
          <w:color w:val="000000" w:themeColor="text1"/>
          <w:sz w:val="24"/>
          <w:szCs w:val="24"/>
          <w:rtl/>
        </w:rPr>
        <w:t xml:space="preserve"> في الضفة الغربية </w:t>
      </w:r>
      <w:proofErr w:type="spellStart"/>
      <w:r w:rsidRPr="003D5BF9">
        <w:rPr>
          <w:rFonts w:ascii="Simplified Arabic" w:hAnsi="Simplified Arabic" w:cs="Simplified Arabic" w:hint="cs"/>
          <w:color w:val="000000" w:themeColor="text1"/>
          <w:sz w:val="24"/>
          <w:szCs w:val="24"/>
          <w:rtl/>
        </w:rPr>
        <w:t>و0.9%</w:t>
      </w:r>
      <w:proofErr w:type="spellEnd"/>
      <w:r w:rsidRPr="003D5BF9">
        <w:rPr>
          <w:rFonts w:ascii="Simplified Arabic" w:hAnsi="Simplified Arabic" w:cs="Simplified Arabic" w:hint="cs"/>
          <w:color w:val="000000" w:themeColor="text1"/>
          <w:sz w:val="24"/>
          <w:szCs w:val="24"/>
          <w:rtl/>
        </w:rPr>
        <w:t xml:space="preserve"> في قطاع </w:t>
      </w:r>
      <w:proofErr w:type="spellStart"/>
      <w:r w:rsidRPr="003D5BF9">
        <w:rPr>
          <w:rFonts w:ascii="Simplified Arabic" w:hAnsi="Simplified Arabic" w:cs="Simplified Arabic" w:hint="cs"/>
          <w:color w:val="000000" w:themeColor="text1"/>
          <w:sz w:val="24"/>
          <w:szCs w:val="24"/>
          <w:rtl/>
        </w:rPr>
        <w:t>غزة،</w:t>
      </w:r>
      <w:proofErr w:type="spellEnd"/>
      <w:r w:rsidRPr="003D5BF9">
        <w:rPr>
          <w:rFonts w:ascii="Simplified Arabic" w:hAnsi="Simplified Arabic" w:cs="Simplified Arabic" w:hint="cs"/>
          <w:color w:val="000000" w:themeColor="text1"/>
          <w:sz w:val="24"/>
          <w:szCs w:val="24"/>
          <w:rtl/>
        </w:rPr>
        <w:t xml:space="preserve"> ويلاحظ أن نسب الرسوب في المرحلة الأساسية أعلى منها في المرحلة الثانوية.</w:t>
      </w:r>
    </w:p>
    <w:p w:rsidR="008A4B88" w:rsidRPr="003D5BF9" w:rsidRDefault="008A4B88" w:rsidP="008A4B88">
      <w:pPr>
        <w:bidi/>
        <w:spacing w:after="0" w:line="240" w:lineRule="auto"/>
        <w:jc w:val="both"/>
        <w:rPr>
          <w:rFonts w:ascii="Simplified Arabic" w:hAnsi="Simplified Arabic" w:cs="Simplified Arabic"/>
          <w:color w:val="000000" w:themeColor="text1"/>
          <w:sz w:val="20"/>
          <w:szCs w:val="20"/>
          <w:rtl/>
        </w:rPr>
      </w:pPr>
    </w:p>
    <w:p w:rsidR="008A4B88" w:rsidRPr="003D5BF9" w:rsidRDefault="008A4B88" w:rsidP="00E60D8C">
      <w:pPr>
        <w:bidi/>
        <w:spacing w:after="0" w:line="240" w:lineRule="auto"/>
        <w:jc w:val="center"/>
        <w:rPr>
          <w:rFonts w:ascii="Simplified Arabic" w:hAnsi="Simplified Arabic" w:cs="Simplified Arabic"/>
          <w:b/>
          <w:bCs/>
          <w:color w:val="000000" w:themeColor="text1"/>
          <w:sz w:val="24"/>
          <w:szCs w:val="24"/>
          <w:rtl/>
        </w:rPr>
      </w:pPr>
      <w:r w:rsidRPr="003D5BF9">
        <w:rPr>
          <w:rFonts w:ascii="Simplified Arabic" w:hAnsi="Simplified Arabic" w:cs="Simplified Arabic" w:hint="cs"/>
          <w:bCs/>
          <w:color w:val="000000" w:themeColor="text1"/>
          <w:rtl/>
          <w:lang w:bidi="ar-JO"/>
        </w:rPr>
        <w:t xml:space="preserve">جدول </w:t>
      </w:r>
      <w:r w:rsidR="00E60D8C">
        <w:rPr>
          <w:rFonts w:ascii="Simplified Arabic" w:hAnsi="Simplified Arabic" w:cs="Simplified Arabic" w:hint="cs"/>
          <w:bCs/>
          <w:color w:val="000000" w:themeColor="text1"/>
          <w:rtl/>
          <w:lang w:bidi="ar-JO"/>
        </w:rPr>
        <w:t>10</w:t>
      </w:r>
      <w:r w:rsidRPr="003D5BF9">
        <w:rPr>
          <w:rFonts w:ascii="Simplified Arabic" w:hAnsi="Simplified Arabic" w:cs="Simplified Arabic" w:hint="cs"/>
          <w:bCs/>
          <w:color w:val="000000" w:themeColor="text1"/>
          <w:rtl/>
          <w:lang w:bidi="ar-JO"/>
        </w:rPr>
        <w:t>:</w:t>
      </w:r>
      <w:r w:rsidRPr="003D5BF9">
        <w:rPr>
          <w:rFonts w:ascii="Simplified Arabic" w:hAnsi="Simplified Arabic" w:cs="Simplified Arabic" w:hint="cs"/>
          <w:b/>
          <w:bCs/>
          <w:color w:val="000000" w:themeColor="text1"/>
          <w:rtl/>
        </w:rPr>
        <w:t xml:space="preserve"> نسب الرسوب حسب المنطقة </w:t>
      </w:r>
      <w:proofErr w:type="spellStart"/>
      <w:r w:rsidRPr="003D5BF9">
        <w:rPr>
          <w:rFonts w:ascii="Simplified Arabic" w:hAnsi="Simplified Arabic" w:cs="Simplified Arabic" w:hint="cs"/>
          <w:b/>
          <w:bCs/>
          <w:color w:val="000000" w:themeColor="text1"/>
          <w:rtl/>
        </w:rPr>
        <w:t>والمرحلة*</w:t>
      </w:r>
      <w:proofErr w:type="spellEnd"/>
      <w:r w:rsidRPr="003D5BF9">
        <w:rPr>
          <w:rFonts w:ascii="Simplified Arabic" w:hAnsi="Simplified Arabic" w:cs="Simplified Arabic" w:hint="cs"/>
          <w:b/>
          <w:bCs/>
          <w:color w:val="000000" w:themeColor="text1"/>
          <w:rtl/>
        </w:rPr>
        <w:t xml:space="preserve"> </w:t>
      </w:r>
      <w:proofErr w:type="spellStart"/>
      <w:r w:rsidRPr="003D5BF9">
        <w:rPr>
          <w:rFonts w:ascii="Simplified Arabic" w:hAnsi="Simplified Arabic" w:cs="Simplified Arabic" w:hint="cs"/>
          <w:b/>
          <w:bCs/>
          <w:color w:val="000000" w:themeColor="text1"/>
          <w:rtl/>
        </w:rPr>
        <w:t>والجنس،</w:t>
      </w:r>
      <w:proofErr w:type="spellEnd"/>
      <w:r w:rsidRPr="003D5BF9">
        <w:rPr>
          <w:rFonts w:ascii="Simplified Arabic" w:hAnsi="Simplified Arabic" w:cs="Simplified Arabic" w:hint="cs"/>
          <w:b/>
          <w:bCs/>
          <w:color w:val="000000" w:themeColor="text1"/>
          <w:rtl/>
        </w:rPr>
        <w:t xml:space="preserve"> 2016/2017</w:t>
      </w:r>
    </w:p>
    <w:p w:rsidR="008A4B88" w:rsidRPr="003D5BF9" w:rsidRDefault="008A4B88" w:rsidP="008A4B88">
      <w:pPr>
        <w:bidi/>
        <w:spacing w:after="0" w:line="240" w:lineRule="auto"/>
        <w:jc w:val="center"/>
        <w:rPr>
          <w:rFonts w:ascii="Simplified Arabic" w:hAnsi="Simplified Arabic" w:cs="Simplified Arabic"/>
          <w:b/>
          <w:bCs/>
          <w:color w:val="000000" w:themeColor="text1"/>
          <w:sz w:val="12"/>
          <w:szCs w:val="12"/>
          <w:rtl/>
        </w:rPr>
      </w:pPr>
    </w:p>
    <w:tbl>
      <w:tblPr>
        <w:tblStyle w:val="TableGrid"/>
        <w:tblW w:w="9072" w:type="dxa"/>
        <w:jc w:val="center"/>
        <w:tblLook w:val="04A0"/>
      </w:tblPr>
      <w:tblGrid>
        <w:gridCol w:w="986"/>
        <w:gridCol w:w="706"/>
        <w:gridCol w:w="648"/>
        <w:gridCol w:w="944"/>
        <w:gridCol w:w="757"/>
        <w:gridCol w:w="769"/>
        <w:gridCol w:w="1025"/>
        <w:gridCol w:w="669"/>
        <w:gridCol w:w="769"/>
        <w:gridCol w:w="1799"/>
      </w:tblGrid>
      <w:tr w:rsidR="008A4B88" w:rsidRPr="003D5BF9" w:rsidTr="008A4B88">
        <w:trPr>
          <w:trHeight w:val="340"/>
          <w:jc w:val="center"/>
        </w:trPr>
        <w:tc>
          <w:tcPr>
            <w:tcW w:w="2340" w:type="dxa"/>
            <w:gridSpan w:val="3"/>
          </w:tcPr>
          <w:p w:rsidR="008A4B88" w:rsidRPr="003D5BF9" w:rsidRDefault="008A4B88" w:rsidP="008A4B88">
            <w:pPr>
              <w:jc w:val="center"/>
              <w:rPr>
                <w:rFonts w:ascii="Simplified Arabic" w:hAnsi="Simplified Arabic" w:cs="Simplified Arabic"/>
                <w:b/>
                <w:bCs/>
                <w:color w:val="000000" w:themeColor="text1"/>
                <w:sz w:val="18"/>
                <w:szCs w:val="18"/>
                <w:rtl/>
              </w:rPr>
            </w:pPr>
            <w:r w:rsidRPr="003D5BF9">
              <w:rPr>
                <w:rFonts w:ascii="Simplified Arabic" w:hAnsi="Simplified Arabic" w:cs="Simplified Arabic"/>
                <w:b/>
                <w:bCs/>
                <w:color w:val="000000" w:themeColor="text1"/>
                <w:sz w:val="18"/>
                <w:szCs w:val="18"/>
                <w:rtl/>
              </w:rPr>
              <w:t>ثانوي</w:t>
            </w:r>
            <w:r w:rsidR="0038239A">
              <w:rPr>
                <w:rFonts w:ascii="Simplified Arabic" w:hAnsi="Simplified Arabic" w:cs="Simplified Arabic" w:hint="cs"/>
                <w:b/>
                <w:bCs/>
                <w:color w:val="000000" w:themeColor="text1"/>
                <w:sz w:val="18"/>
                <w:szCs w:val="18"/>
                <w:rtl/>
              </w:rPr>
              <w:t>ة</w:t>
            </w:r>
          </w:p>
        </w:tc>
        <w:tc>
          <w:tcPr>
            <w:tcW w:w="2470" w:type="dxa"/>
            <w:gridSpan w:val="3"/>
          </w:tcPr>
          <w:p w:rsidR="008A4B88" w:rsidRPr="003D5BF9" w:rsidRDefault="008A4B88" w:rsidP="008A4B88">
            <w:pPr>
              <w:jc w:val="center"/>
              <w:rPr>
                <w:rFonts w:ascii="Simplified Arabic" w:hAnsi="Simplified Arabic" w:cs="Simplified Arabic"/>
                <w:b/>
                <w:bCs/>
                <w:color w:val="000000" w:themeColor="text1"/>
                <w:sz w:val="18"/>
                <w:szCs w:val="18"/>
              </w:rPr>
            </w:pPr>
            <w:r w:rsidRPr="003D5BF9">
              <w:rPr>
                <w:rFonts w:ascii="Simplified Arabic" w:hAnsi="Simplified Arabic" w:cs="Simplified Arabic"/>
                <w:b/>
                <w:bCs/>
                <w:color w:val="000000" w:themeColor="text1"/>
                <w:sz w:val="18"/>
                <w:szCs w:val="18"/>
                <w:rtl/>
              </w:rPr>
              <w:t>أساسي</w:t>
            </w:r>
            <w:r w:rsidR="0038239A">
              <w:rPr>
                <w:rFonts w:ascii="Simplified Arabic" w:hAnsi="Simplified Arabic" w:cs="Simplified Arabic" w:hint="cs"/>
                <w:b/>
                <w:bCs/>
                <w:color w:val="000000" w:themeColor="text1"/>
                <w:sz w:val="18"/>
                <w:szCs w:val="18"/>
                <w:rtl/>
              </w:rPr>
              <w:t>ة</w:t>
            </w:r>
          </w:p>
        </w:tc>
        <w:tc>
          <w:tcPr>
            <w:tcW w:w="2463" w:type="dxa"/>
            <w:gridSpan w:val="3"/>
          </w:tcPr>
          <w:p w:rsidR="008A4B88" w:rsidRPr="003D5BF9" w:rsidRDefault="004E0424" w:rsidP="008A4B88">
            <w:pPr>
              <w:jc w:val="center"/>
              <w:rPr>
                <w:rFonts w:ascii="Simplified Arabic" w:hAnsi="Simplified Arabic" w:cs="Simplified Arabic"/>
                <w:b/>
                <w:bCs/>
                <w:color w:val="000000" w:themeColor="text1"/>
                <w:sz w:val="18"/>
                <w:szCs w:val="18"/>
                <w:rtl/>
              </w:rPr>
            </w:pPr>
            <w:r>
              <w:rPr>
                <w:rFonts w:ascii="Simplified Arabic" w:hAnsi="Simplified Arabic" w:cs="Simplified Arabic" w:hint="cs"/>
                <w:b/>
                <w:bCs/>
                <w:color w:val="000000" w:themeColor="text1"/>
                <w:sz w:val="18"/>
                <w:szCs w:val="18"/>
                <w:rtl/>
              </w:rPr>
              <w:t>مجموع</w:t>
            </w:r>
          </w:p>
        </w:tc>
        <w:tc>
          <w:tcPr>
            <w:tcW w:w="1799" w:type="dxa"/>
            <w:vMerge w:val="restart"/>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المنطقة</w:t>
            </w:r>
          </w:p>
        </w:tc>
      </w:tr>
      <w:tr w:rsidR="008A4B88" w:rsidRPr="003D5BF9" w:rsidTr="002461B0">
        <w:trPr>
          <w:trHeight w:val="340"/>
          <w:jc w:val="center"/>
        </w:trPr>
        <w:tc>
          <w:tcPr>
            <w:tcW w:w="986" w:type="dxa"/>
            <w:tcBorders>
              <w:bottom w:val="single" w:sz="4" w:space="0" w:color="auto"/>
            </w:tcBorders>
            <w:vAlign w:val="center"/>
          </w:tcPr>
          <w:p w:rsidR="008A4B88" w:rsidRPr="002461B0" w:rsidRDefault="008A4B88" w:rsidP="008A4B88">
            <w:pPr>
              <w:jc w:val="center"/>
              <w:rPr>
                <w:rFonts w:ascii="Simplified Arabic" w:hAnsi="Simplified Arabic" w:cs="Simplified Arabic"/>
                <w:b/>
                <w:bCs/>
                <w:color w:val="000000" w:themeColor="text1"/>
                <w:sz w:val="18"/>
                <w:szCs w:val="18"/>
              </w:rPr>
            </w:pPr>
            <w:r w:rsidRPr="002461B0">
              <w:rPr>
                <w:rFonts w:ascii="Simplified Arabic" w:hAnsi="Simplified Arabic" w:cs="Simplified Arabic" w:hint="cs"/>
                <w:b/>
                <w:bCs/>
                <w:color w:val="000000" w:themeColor="text1"/>
                <w:sz w:val="18"/>
                <w:szCs w:val="18"/>
                <w:rtl/>
              </w:rPr>
              <w:t>كلا الجنسين</w:t>
            </w:r>
          </w:p>
        </w:tc>
        <w:tc>
          <w:tcPr>
            <w:tcW w:w="706"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إناث</w:t>
            </w:r>
          </w:p>
        </w:tc>
        <w:tc>
          <w:tcPr>
            <w:tcW w:w="648"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ذكور</w:t>
            </w:r>
          </w:p>
        </w:tc>
        <w:tc>
          <w:tcPr>
            <w:tcW w:w="944" w:type="dxa"/>
            <w:tcBorders>
              <w:bottom w:val="single" w:sz="4" w:space="0" w:color="auto"/>
            </w:tcBorders>
            <w:vAlign w:val="center"/>
          </w:tcPr>
          <w:p w:rsidR="008A4B88" w:rsidRPr="002461B0" w:rsidRDefault="008A4B88" w:rsidP="008A4B88">
            <w:pPr>
              <w:jc w:val="center"/>
              <w:rPr>
                <w:rFonts w:ascii="Simplified Arabic" w:hAnsi="Simplified Arabic" w:cs="Simplified Arabic"/>
                <w:b/>
                <w:bCs/>
                <w:color w:val="000000" w:themeColor="text1"/>
                <w:sz w:val="18"/>
                <w:szCs w:val="18"/>
                <w:rtl/>
              </w:rPr>
            </w:pPr>
            <w:r w:rsidRPr="002461B0">
              <w:rPr>
                <w:rFonts w:ascii="Simplified Arabic" w:hAnsi="Simplified Arabic" w:cs="Simplified Arabic" w:hint="cs"/>
                <w:b/>
                <w:bCs/>
                <w:color w:val="000000" w:themeColor="text1"/>
                <w:sz w:val="18"/>
                <w:szCs w:val="18"/>
                <w:rtl/>
              </w:rPr>
              <w:t>كلا الجنسين</w:t>
            </w:r>
          </w:p>
        </w:tc>
        <w:tc>
          <w:tcPr>
            <w:tcW w:w="757"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إناث</w:t>
            </w:r>
          </w:p>
        </w:tc>
        <w:tc>
          <w:tcPr>
            <w:tcW w:w="769"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ذكور</w:t>
            </w:r>
          </w:p>
        </w:tc>
        <w:tc>
          <w:tcPr>
            <w:tcW w:w="1025" w:type="dxa"/>
            <w:tcBorders>
              <w:bottom w:val="single" w:sz="4" w:space="0" w:color="auto"/>
            </w:tcBorders>
            <w:vAlign w:val="center"/>
          </w:tcPr>
          <w:p w:rsidR="008A4B88" w:rsidRPr="002461B0" w:rsidRDefault="008A4B88" w:rsidP="008A4B88">
            <w:pPr>
              <w:rPr>
                <w:rFonts w:ascii="Simplified Arabic" w:hAnsi="Simplified Arabic" w:cs="Simplified Arabic"/>
                <w:b/>
                <w:bCs/>
                <w:color w:val="000000" w:themeColor="text1"/>
                <w:sz w:val="18"/>
                <w:szCs w:val="18"/>
                <w:rtl/>
              </w:rPr>
            </w:pPr>
            <w:r w:rsidRPr="002461B0">
              <w:rPr>
                <w:rFonts w:ascii="Simplified Arabic" w:hAnsi="Simplified Arabic" w:cs="Simplified Arabic" w:hint="cs"/>
                <w:b/>
                <w:bCs/>
                <w:color w:val="000000" w:themeColor="text1"/>
                <w:sz w:val="18"/>
                <w:szCs w:val="18"/>
                <w:rtl/>
              </w:rPr>
              <w:t>كلا الجنسين</w:t>
            </w:r>
          </w:p>
        </w:tc>
        <w:tc>
          <w:tcPr>
            <w:tcW w:w="669"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إناث</w:t>
            </w:r>
          </w:p>
        </w:tc>
        <w:tc>
          <w:tcPr>
            <w:tcW w:w="769" w:type="dxa"/>
            <w:tcBorders>
              <w:bottom w:val="single" w:sz="4" w:space="0" w:color="auto"/>
            </w:tcBorders>
            <w:vAlign w:val="center"/>
          </w:tcPr>
          <w:p w:rsidR="008A4B88" w:rsidRPr="003D5BF9" w:rsidRDefault="008A4B88" w:rsidP="008A4B88">
            <w:pPr>
              <w:jc w:val="center"/>
              <w:rPr>
                <w:rFonts w:ascii="Simplified Arabic" w:hAnsi="Simplified Arabic" w:cs="Simplified Arabic"/>
                <w:color w:val="000000" w:themeColor="text1"/>
                <w:sz w:val="18"/>
                <w:szCs w:val="18"/>
                <w:rtl/>
              </w:rPr>
            </w:pPr>
            <w:r w:rsidRPr="003D5BF9">
              <w:rPr>
                <w:rFonts w:ascii="Simplified Arabic" w:hAnsi="Simplified Arabic" w:cs="Simplified Arabic" w:hint="cs"/>
                <w:color w:val="000000" w:themeColor="text1"/>
                <w:sz w:val="18"/>
                <w:szCs w:val="18"/>
                <w:rtl/>
              </w:rPr>
              <w:t>ذكور</w:t>
            </w:r>
          </w:p>
        </w:tc>
        <w:tc>
          <w:tcPr>
            <w:tcW w:w="1799" w:type="dxa"/>
            <w:vMerge/>
            <w:tcBorders>
              <w:bottom w:val="single" w:sz="4" w:space="0" w:color="auto"/>
            </w:tcBorders>
          </w:tcPr>
          <w:p w:rsidR="008A4B88" w:rsidRPr="003D5BF9" w:rsidRDefault="008A4B88" w:rsidP="008A4B88">
            <w:pPr>
              <w:jc w:val="center"/>
              <w:rPr>
                <w:rFonts w:ascii="Simplified Arabic" w:hAnsi="Simplified Arabic" w:cs="Simplified Arabic"/>
                <w:color w:val="000000" w:themeColor="text1"/>
                <w:sz w:val="24"/>
                <w:szCs w:val="24"/>
              </w:rPr>
            </w:pPr>
          </w:p>
        </w:tc>
      </w:tr>
      <w:tr w:rsidR="008A4B88" w:rsidRPr="003D5BF9" w:rsidTr="002461B0">
        <w:trPr>
          <w:trHeight w:val="340"/>
          <w:jc w:val="center"/>
        </w:trPr>
        <w:tc>
          <w:tcPr>
            <w:tcW w:w="986" w:type="dxa"/>
            <w:tcBorders>
              <w:bottom w:val="nil"/>
              <w:right w:val="nil"/>
            </w:tcBorders>
            <w:vAlign w:val="center"/>
          </w:tcPr>
          <w:p w:rsidR="008A4B88" w:rsidRPr="004E0424" w:rsidRDefault="008A4B88" w:rsidP="008A4B88">
            <w:pPr>
              <w:jc w:val="right"/>
              <w:rPr>
                <w:rFonts w:ascii="Arial" w:hAnsi="Arial" w:cs="Arial"/>
                <w:b/>
                <w:bCs/>
                <w:color w:val="000000" w:themeColor="text1"/>
                <w:sz w:val="18"/>
                <w:szCs w:val="18"/>
                <w:rtl/>
              </w:rPr>
            </w:pPr>
            <w:r w:rsidRPr="004E0424">
              <w:rPr>
                <w:rFonts w:ascii="Arial" w:hAnsi="Arial" w:cs="Arial"/>
                <w:b/>
                <w:bCs/>
                <w:color w:val="000000" w:themeColor="text1"/>
                <w:sz w:val="18"/>
                <w:szCs w:val="18"/>
              </w:rPr>
              <w:t>0.6</w:t>
            </w:r>
          </w:p>
        </w:tc>
        <w:tc>
          <w:tcPr>
            <w:tcW w:w="706" w:type="dxa"/>
            <w:tcBorders>
              <w:left w:val="nil"/>
              <w:bottom w:val="nil"/>
              <w:right w:val="nil"/>
            </w:tcBorders>
            <w:vAlign w:val="center"/>
          </w:tcPr>
          <w:p w:rsidR="008A4B88" w:rsidRPr="003D5BF9" w:rsidRDefault="008A4B88" w:rsidP="008A4B88">
            <w:pPr>
              <w:jc w:val="right"/>
              <w:rPr>
                <w:rFonts w:ascii="Arial" w:hAnsi="Arial" w:cs="Arial"/>
                <w:b/>
                <w:bCs/>
                <w:color w:val="000000" w:themeColor="text1"/>
                <w:sz w:val="18"/>
                <w:szCs w:val="18"/>
              </w:rPr>
            </w:pPr>
            <w:r w:rsidRPr="003D5BF9">
              <w:rPr>
                <w:rFonts w:ascii="Arial" w:hAnsi="Arial" w:cs="Arial"/>
                <w:b/>
                <w:bCs/>
                <w:color w:val="000000" w:themeColor="text1"/>
                <w:sz w:val="18"/>
                <w:szCs w:val="18"/>
              </w:rPr>
              <w:t>0.5</w:t>
            </w:r>
          </w:p>
        </w:tc>
        <w:tc>
          <w:tcPr>
            <w:tcW w:w="648" w:type="dxa"/>
            <w:tcBorders>
              <w:left w:val="nil"/>
              <w:bottom w:val="nil"/>
            </w:tcBorders>
            <w:vAlign w:val="center"/>
          </w:tcPr>
          <w:p w:rsidR="008A4B88" w:rsidRPr="003D5BF9" w:rsidRDefault="008A4B88" w:rsidP="008A4B88">
            <w:pPr>
              <w:jc w:val="right"/>
              <w:rPr>
                <w:rFonts w:ascii="Arial" w:hAnsi="Arial" w:cs="Arial"/>
                <w:b/>
                <w:bCs/>
                <w:color w:val="000000" w:themeColor="text1"/>
                <w:sz w:val="18"/>
                <w:szCs w:val="18"/>
              </w:rPr>
            </w:pPr>
            <w:r w:rsidRPr="003D5BF9">
              <w:rPr>
                <w:rFonts w:ascii="Arial" w:hAnsi="Arial" w:cs="Arial"/>
                <w:b/>
                <w:bCs/>
                <w:color w:val="000000" w:themeColor="text1"/>
                <w:sz w:val="18"/>
                <w:szCs w:val="18"/>
              </w:rPr>
              <w:t>0.6</w:t>
            </w:r>
          </w:p>
        </w:tc>
        <w:tc>
          <w:tcPr>
            <w:tcW w:w="944" w:type="dxa"/>
            <w:tcBorders>
              <w:bottom w:val="nil"/>
              <w:right w:val="nil"/>
            </w:tcBorders>
            <w:vAlign w:val="center"/>
          </w:tcPr>
          <w:p w:rsidR="008A4B88" w:rsidRPr="004E0424" w:rsidRDefault="008A4B88" w:rsidP="008A4B88">
            <w:pPr>
              <w:jc w:val="right"/>
              <w:rPr>
                <w:rFonts w:ascii="Arial" w:hAnsi="Arial" w:cs="Arial"/>
                <w:b/>
                <w:bCs/>
                <w:color w:val="000000" w:themeColor="text1"/>
                <w:sz w:val="18"/>
                <w:szCs w:val="18"/>
              </w:rPr>
            </w:pPr>
            <w:r w:rsidRPr="004E0424">
              <w:rPr>
                <w:rFonts w:ascii="Arial" w:hAnsi="Arial" w:cs="Arial"/>
                <w:b/>
                <w:bCs/>
                <w:color w:val="000000" w:themeColor="text1"/>
                <w:sz w:val="18"/>
                <w:szCs w:val="18"/>
              </w:rPr>
              <w:t>1.1</w:t>
            </w:r>
          </w:p>
        </w:tc>
        <w:tc>
          <w:tcPr>
            <w:tcW w:w="757" w:type="dxa"/>
            <w:tcBorders>
              <w:left w:val="nil"/>
              <w:bottom w:val="nil"/>
              <w:right w:val="nil"/>
            </w:tcBorders>
            <w:vAlign w:val="center"/>
          </w:tcPr>
          <w:p w:rsidR="008A4B88" w:rsidRPr="003D5BF9" w:rsidRDefault="008A4B88" w:rsidP="008A4B88">
            <w:pPr>
              <w:jc w:val="right"/>
              <w:rPr>
                <w:rFonts w:ascii="Arial" w:hAnsi="Arial" w:cs="Arial"/>
                <w:b/>
                <w:bCs/>
                <w:color w:val="000000" w:themeColor="text1"/>
                <w:sz w:val="18"/>
                <w:szCs w:val="18"/>
              </w:rPr>
            </w:pPr>
            <w:r w:rsidRPr="003D5BF9">
              <w:rPr>
                <w:rFonts w:ascii="Arial" w:hAnsi="Arial" w:cs="Arial"/>
                <w:b/>
                <w:bCs/>
                <w:color w:val="000000" w:themeColor="text1"/>
                <w:sz w:val="18"/>
                <w:szCs w:val="18"/>
              </w:rPr>
              <w:t>1.0</w:t>
            </w:r>
          </w:p>
        </w:tc>
        <w:tc>
          <w:tcPr>
            <w:tcW w:w="769" w:type="dxa"/>
            <w:tcBorders>
              <w:left w:val="nil"/>
              <w:bottom w:val="nil"/>
            </w:tcBorders>
            <w:vAlign w:val="center"/>
          </w:tcPr>
          <w:p w:rsidR="008A4B88" w:rsidRPr="003D5BF9" w:rsidRDefault="008A4B88" w:rsidP="008A4B88">
            <w:pPr>
              <w:jc w:val="right"/>
              <w:rPr>
                <w:rFonts w:ascii="Arial" w:hAnsi="Arial" w:cs="Arial"/>
                <w:b/>
                <w:bCs/>
                <w:color w:val="000000" w:themeColor="text1"/>
                <w:sz w:val="18"/>
                <w:szCs w:val="18"/>
              </w:rPr>
            </w:pPr>
            <w:r w:rsidRPr="003D5BF9">
              <w:rPr>
                <w:rFonts w:ascii="Arial" w:hAnsi="Arial" w:cs="Arial"/>
                <w:b/>
                <w:bCs/>
                <w:color w:val="000000" w:themeColor="text1"/>
                <w:sz w:val="18"/>
                <w:szCs w:val="18"/>
              </w:rPr>
              <w:t>1.2</w:t>
            </w:r>
          </w:p>
        </w:tc>
        <w:tc>
          <w:tcPr>
            <w:tcW w:w="1025" w:type="dxa"/>
            <w:tcBorders>
              <w:bottom w:val="nil"/>
              <w:right w:val="nil"/>
            </w:tcBorders>
            <w:vAlign w:val="center"/>
          </w:tcPr>
          <w:p w:rsidR="008A4B88" w:rsidRPr="004E0424" w:rsidRDefault="008A4B88" w:rsidP="008A4B88">
            <w:pPr>
              <w:jc w:val="right"/>
              <w:rPr>
                <w:rFonts w:ascii="Arial" w:hAnsi="Arial" w:cs="Arial"/>
                <w:b/>
                <w:bCs/>
                <w:color w:val="000000" w:themeColor="text1"/>
                <w:sz w:val="18"/>
                <w:szCs w:val="18"/>
              </w:rPr>
            </w:pPr>
            <w:r w:rsidRPr="004E0424">
              <w:rPr>
                <w:rFonts w:ascii="Arial" w:hAnsi="Arial" w:cs="Arial"/>
                <w:b/>
                <w:bCs/>
                <w:color w:val="000000" w:themeColor="text1"/>
                <w:sz w:val="18"/>
                <w:szCs w:val="18"/>
              </w:rPr>
              <w:t>1.0</w:t>
            </w:r>
          </w:p>
        </w:tc>
        <w:tc>
          <w:tcPr>
            <w:tcW w:w="669" w:type="dxa"/>
            <w:tcBorders>
              <w:left w:val="nil"/>
              <w:bottom w:val="nil"/>
              <w:right w:val="nil"/>
            </w:tcBorders>
            <w:vAlign w:val="center"/>
          </w:tcPr>
          <w:p w:rsidR="008A4B88" w:rsidRPr="003D5BF9" w:rsidRDefault="008A4B88" w:rsidP="008A4B88">
            <w:pPr>
              <w:jc w:val="right"/>
              <w:rPr>
                <w:rFonts w:ascii="Arial" w:hAnsi="Arial" w:cs="Arial"/>
                <w:b/>
                <w:bCs/>
                <w:color w:val="000000" w:themeColor="text1"/>
                <w:sz w:val="18"/>
                <w:szCs w:val="18"/>
              </w:rPr>
            </w:pPr>
            <w:r w:rsidRPr="003D5BF9">
              <w:rPr>
                <w:rFonts w:ascii="Arial" w:hAnsi="Arial" w:cs="Arial"/>
                <w:b/>
                <w:bCs/>
                <w:color w:val="000000" w:themeColor="text1"/>
                <w:sz w:val="18"/>
                <w:szCs w:val="18"/>
              </w:rPr>
              <w:t>0.9</w:t>
            </w:r>
          </w:p>
        </w:tc>
        <w:tc>
          <w:tcPr>
            <w:tcW w:w="769" w:type="dxa"/>
            <w:tcBorders>
              <w:left w:val="nil"/>
              <w:bottom w:val="nil"/>
            </w:tcBorders>
            <w:vAlign w:val="center"/>
          </w:tcPr>
          <w:p w:rsidR="008A4B88" w:rsidRPr="003D5BF9" w:rsidRDefault="008A4B88" w:rsidP="008A4B88">
            <w:pPr>
              <w:jc w:val="right"/>
              <w:rPr>
                <w:rFonts w:ascii="Arial" w:hAnsi="Arial" w:cs="Arial"/>
                <w:b/>
                <w:bCs/>
                <w:color w:val="000000" w:themeColor="text1"/>
                <w:sz w:val="18"/>
                <w:szCs w:val="18"/>
              </w:rPr>
            </w:pPr>
            <w:r w:rsidRPr="003D5BF9">
              <w:rPr>
                <w:rFonts w:ascii="Arial" w:hAnsi="Arial" w:cs="Arial"/>
                <w:b/>
                <w:bCs/>
                <w:color w:val="000000" w:themeColor="text1"/>
                <w:sz w:val="18"/>
                <w:szCs w:val="18"/>
              </w:rPr>
              <w:t>1.1</w:t>
            </w:r>
          </w:p>
        </w:tc>
        <w:tc>
          <w:tcPr>
            <w:tcW w:w="1799" w:type="dxa"/>
            <w:tcBorders>
              <w:bottom w:val="nil"/>
            </w:tcBorders>
            <w:vAlign w:val="center"/>
          </w:tcPr>
          <w:p w:rsidR="008A4B88" w:rsidRPr="003D5BF9" w:rsidRDefault="008A4B88" w:rsidP="008A4B88">
            <w:pPr>
              <w:jc w:val="right"/>
              <w:rPr>
                <w:rFonts w:ascii="Simplified Arabic" w:hAnsi="Simplified Arabic" w:cs="Simplified Arabic"/>
                <w:b/>
                <w:bCs/>
                <w:color w:val="000000" w:themeColor="text1"/>
                <w:sz w:val="18"/>
                <w:szCs w:val="18"/>
                <w:rtl/>
              </w:rPr>
            </w:pPr>
            <w:r w:rsidRPr="003D5BF9">
              <w:rPr>
                <w:rFonts w:ascii="Simplified Arabic" w:hAnsi="Simplified Arabic" w:cs="Simplified Arabic"/>
                <w:b/>
                <w:bCs/>
                <w:color w:val="000000" w:themeColor="text1"/>
                <w:sz w:val="18"/>
                <w:szCs w:val="18"/>
                <w:rtl/>
              </w:rPr>
              <w:t>فلسطين</w:t>
            </w:r>
          </w:p>
        </w:tc>
      </w:tr>
      <w:tr w:rsidR="008A4B88" w:rsidRPr="003D5BF9" w:rsidTr="002461B0">
        <w:trPr>
          <w:trHeight w:val="340"/>
          <w:jc w:val="center"/>
        </w:trPr>
        <w:tc>
          <w:tcPr>
            <w:tcW w:w="986" w:type="dxa"/>
            <w:tcBorders>
              <w:top w:val="nil"/>
              <w:bottom w:val="nil"/>
              <w:right w:val="nil"/>
            </w:tcBorders>
            <w:vAlign w:val="center"/>
          </w:tcPr>
          <w:p w:rsidR="008A4B88" w:rsidRPr="004E0424" w:rsidRDefault="008A4B88" w:rsidP="008A4B88">
            <w:pPr>
              <w:jc w:val="right"/>
              <w:rPr>
                <w:rFonts w:ascii="Arial" w:hAnsi="Arial" w:cs="Arial"/>
                <w:b/>
                <w:bCs/>
                <w:color w:val="000000" w:themeColor="text1"/>
                <w:sz w:val="18"/>
                <w:szCs w:val="18"/>
              </w:rPr>
            </w:pPr>
            <w:r w:rsidRPr="004E0424">
              <w:rPr>
                <w:rFonts w:ascii="Arial" w:hAnsi="Arial" w:cs="Arial"/>
                <w:b/>
                <w:bCs/>
                <w:color w:val="000000" w:themeColor="text1"/>
                <w:sz w:val="18"/>
                <w:szCs w:val="18"/>
              </w:rPr>
              <w:t>0.6</w:t>
            </w:r>
          </w:p>
        </w:tc>
        <w:tc>
          <w:tcPr>
            <w:tcW w:w="706" w:type="dxa"/>
            <w:tcBorders>
              <w:top w:val="nil"/>
              <w:left w:val="nil"/>
              <w:bottom w:val="nil"/>
              <w:right w:val="nil"/>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0.5</w:t>
            </w:r>
          </w:p>
        </w:tc>
        <w:tc>
          <w:tcPr>
            <w:tcW w:w="648" w:type="dxa"/>
            <w:tcBorders>
              <w:top w:val="nil"/>
              <w:left w:val="nil"/>
              <w:bottom w:val="nil"/>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0.8</w:t>
            </w:r>
          </w:p>
        </w:tc>
        <w:tc>
          <w:tcPr>
            <w:tcW w:w="944" w:type="dxa"/>
            <w:tcBorders>
              <w:top w:val="nil"/>
              <w:bottom w:val="nil"/>
              <w:right w:val="nil"/>
            </w:tcBorders>
            <w:vAlign w:val="center"/>
          </w:tcPr>
          <w:p w:rsidR="008A4B88" w:rsidRPr="004E0424" w:rsidRDefault="008A4B88" w:rsidP="008A4B88">
            <w:pPr>
              <w:jc w:val="right"/>
              <w:rPr>
                <w:rFonts w:ascii="Arial" w:hAnsi="Arial" w:cs="Arial"/>
                <w:b/>
                <w:bCs/>
                <w:color w:val="000000" w:themeColor="text1"/>
                <w:sz w:val="18"/>
                <w:szCs w:val="18"/>
              </w:rPr>
            </w:pPr>
            <w:r w:rsidRPr="004E0424">
              <w:rPr>
                <w:rFonts w:ascii="Arial" w:hAnsi="Arial" w:cs="Arial"/>
                <w:b/>
                <w:bCs/>
                <w:color w:val="000000" w:themeColor="text1"/>
                <w:sz w:val="18"/>
                <w:szCs w:val="18"/>
              </w:rPr>
              <w:t>1.2</w:t>
            </w:r>
          </w:p>
        </w:tc>
        <w:tc>
          <w:tcPr>
            <w:tcW w:w="757" w:type="dxa"/>
            <w:tcBorders>
              <w:top w:val="nil"/>
              <w:left w:val="nil"/>
              <w:bottom w:val="nil"/>
              <w:right w:val="nil"/>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1.1</w:t>
            </w:r>
          </w:p>
        </w:tc>
        <w:tc>
          <w:tcPr>
            <w:tcW w:w="769" w:type="dxa"/>
            <w:tcBorders>
              <w:top w:val="nil"/>
              <w:left w:val="nil"/>
              <w:bottom w:val="nil"/>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1.2</w:t>
            </w:r>
          </w:p>
        </w:tc>
        <w:tc>
          <w:tcPr>
            <w:tcW w:w="1025" w:type="dxa"/>
            <w:tcBorders>
              <w:top w:val="nil"/>
              <w:bottom w:val="nil"/>
              <w:right w:val="nil"/>
            </w:tcBorders>
            <w:vAlign w:val="center"/>
          </w:tcPr>
          <w:p w:rsidR="008A4B88" w:rsidRPr="004E0424" w:rsidRDefault="008A4B88" w:rsidP="008A4B88">
            <w:pPr>
              <w:jc w:val="right"/>
              <w:rPr>
                <w:rFonts w:ascii="Arial" w:hAnsi="Arial" w:cs="Arial"/>
                <w:b/>
                <w:bCs/>
                <w:color w:val="000000" w:themeColor="text1"/>
                <w:sz w:val="18"/>
                <w:szCs w:val="18"/>
              </w:rPr>
            </w:pPr>
            <w:r w:rsidRPr="004E0424">
              <w:rPr>
                <w:rFonts w:ascii="Arial" w:hAnsi="Arial" w:cs="Arial"/>
                <w:b/>
                <w:bCs/>
                <w:color w:val="000000" w:themeColor="text1"/>
                <w:sz w:val="18"/>
                <w:szCs w:val="18"/>
              </w:rPr>
              <w:t>1.1</w:t>
            </w:r>
          </w:p>
        </w:tc>
        <w:tc>
          <w:tcPr>
            <w:tcW w:w="669" w:type="dxa"/>
            <w:tcBorders>
              <w:top w:val="nil"/>
              <w:left w:val="nil"/>
              <w:bottom w:val="nil"/>
              <w:right w:val="nil"/>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1.0</w:t>
            </w:r>
          </w:p>
        </w:tc>
        <w:tc>
          <w:tcPr>
            <w:tcW w:w="769" w:type="dxa"/>
            <w:tcBorders>
              <w:top w:val="nil"/>
              <w:left w:val="nil"/>
              <w:bottom w:val="nil"/>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1.2</w:t>
            </w:r>
          </w:p>
        </w:tc>
        <w:tc>
          <w:tcPr>
            <w:tcW w:w="1799" w:type="dxa"/>
            <w:tcBorders>
              <w:top w:val="nil"/>
              <w:bottom w:val="nil"/>
            </w:tcBorders>
            <w:vAlign w:val="center"/>
          </w:tcPr>
          <w:p w:rsidR="008A4B88" w:rsidRPr="003D5BF9" w:rsidRDefault="008A4B88" w:rsidP="008A4B88">
            <w:pPr>
              <w:jc w:val="right"/>
              <w:rPr>
                <w:rFonts w:ascii="Simplified Arabic" w:hAnsi="Simplified Arabic" w:cs="Simplified Arabic"/>
                <w:color w:val="000000" w:themeColor="text1"/>
                <w:sz w:val="18"/>
                <w:szCs w:val="18"/>
                <w:rtl/>
              </w:rPr>
            </w:pPr>
            <w:r w:rsidRPr="003D5BF9">
              <w:rPr>
                <w:rFonts w:ascii="Simplified Arabic" w:hAnsi="Simplified Arabic" w:cs="Simplified Arabic"/>
                <w:color w:val="000000" w:themeColor="text1"/>
                <w:sz w:val="18"/>
                <w:szCs w:val="18"/>
                <w:rtl/>
              </w:rPr>
              <w:t>الضفة الغربية</w:t>
            </w:r>
          </w:p>
        </w:tc>
      </w:tr>
      <w:tr w:rsidR="008A4B88" w:rsidRPr="003D5BF9" w:rsidTr="002461B0">
        <w:trPr>
          <w:trHeight w:val="340"/>
          <w:jc w:val="center"/>
        </w:trPr>
        <w:tc>
          <w:tcPr>
            <w:tcW w:w="986" w:type="dxa"/>
            <w:tcBorders>
              <w:top w:val="nil"/>
              <w:bottom w:val="single" w:sz="4" w:space="0" w:color="auto"/>
              <w:right w:val="nil"/>
            </w:tcBorders>
            <w:vAlign w:val="center"/>
          </w:tcPr>
          <w:p w:rsidR="008A4B88" w:rsidRPr="004E0424" w:rsidRDefault="008A4B88" w:rsidP="008A4B88">
            <w:pPr>
              <w:jc w:val="right"/>
              <w:rPr>
                <w:rFonts w:ascii="Arial" w:hAnsi="Arial" w:cs="Arial"/>
                <w:b/>
                <w:bCs/>
                <w:color w:val="000000" w:themeColor="text1"/>
                <w:sz w:val="18"/>
                <w:szCs w:val="18"/>
              </w:rPr>
            </w:pPr>
            <w:r w:rsidRPr="004E0424">
              <w:rPr>
                <w:rFonts w:ascii="Arial" w:hAnsi="Arial" w:cs="Arial"/>
                <w:b/>
                <w:bCs/>
                <w:color w:val="000000" w:themeColor="text1"/>
                <w:sz w:val="18"/>
                <w:szCs w:val="18"/>
              </w:rPr>
              <w:t>0.6</w:t>
            </w:r>
          </w:p>
        </w:tc>
        <w:tc>
          <w:tcPr>
            <w:tcW w:w="706" w:type="dxa"/>
            <w:tcBorders>
              <w:top w:val="nil"/>
              <w:left w:val="nil"/>
              <w:bottom w:val="single" w:sz="4" w:space="0" w:color="auto"/>
              <w:right w:val="nil"/>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0.6</w:t>
            </w:r>
          </w:p>
        </w:tc>
        <w:tc>
          <w:tcPr>
            <w:tcW w:w="648" w:type="dxa"/>
            <w:tcBorders>
              <w:top w:val="nil"/>
              <w:left w:val="nil"/>
              <w:bottom w:val="single" w:sz="4" w:space="0" w:color="auto"/>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0.5</w:t>
            </w:r>
          </w:p>
        </w:tc>
        <w:tc>
          <w:tcPr>
            <w:tcW w:w="944" w:type="dxa"/>
            <w:tcBorders>
              <w:top w:val="nil"/>
              <w:bottom w:val="single" w:sz="4" w:space="0" w:color="auto"/>
              <w:right w:val="nil"/>
            </w:tcBorders>
            <w:vAlign w:val="center"/>
          </w:tcPr>
          <w:p w:rsidR="008A4B88" w:rsidRPr="004E0424" w:rsidRDefault="008A4B88" w:rsidP="008A4B88">
            <w:pPr>
              <w:jc w:val="right"/>
              <w:rPr>
                <w:rFonts w:ascii="Arial" w:hAnsi="Arial" w:cs="Arial"/>
                <w:b/>
                <w:bCs/>
                <w:color w:val="000000" w:themeColor="text1"/>
                <w:sz w:val="18"/>
                <w:szCs w:val="18"/>
              </w:rPr>
            </w:pPr>
            <w:r w:rsidRPr="004E0424">
              <w:rPr>
                <w:rFonts w:ascii="Arial" w:hAnsi="Arial" w:cs="Arial"/>
                <w:b/>
                <w:bCs/>
                <w:color w:val="000000" w:themeColor="text1"/>
                <w:sz w:val="18"/>
                <w:szCs w:val="18"/>
              </w:rPr>
              <w:t>0.9</w:t>
            </w:r>
          </w:p>
        </w:tc>
        <w:tc>
          <w:tcPr>
            <w:tcW w:w="757" w:type="dxa"/>
            <w:tcBorders>
              <w:top w:val="nil"/>
              <w:left w:val="nil"/>
              <w:bottom w:val="single" w:sz="4" w:space="0" w:color="auto"/>
              <w:right w:val="nil"/>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0.8</w:t>
            </w:r>
          </w:p>
        </w:tc>
        <w:tc>
          <w:tcPr>
            <w:tcW w:w="769" w:type="dxa"/>
            <w:tcBorders>
              <w:top w:val="nil"/>
              <w:left w:val="nil"/>
              <w:bottom w:val="single" w:sz="4" w:space="0" w:color="auto"/>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1.0</w:t>
            </w:r>
          </w:p>
        </w:tc>
        <w:tc>
          <w:tcPr>
            <w:tcW w:w="1025" w:type="dxa"/>
            <w:tcBorders>
              <w:top w:val="nil"/>
              <w:bottom w:val="single" w:sz="4" w:space="0" w:color="auto"/>
              <w:right w:val="nil"/>
            </w:tcBorders>
            <w:vAlign w:val="center"/>
          </w:tcPr>
          <w:p w:rsidR="008A4B88" w:rsidRPr="004E0424" w:rsidRDefault="008A4B88" w:rsidP="008A4B88">
            <w:pPr>
              <w:jc w:val="right"/>
              <w:rPr>
                <w:rFonts w:ascii="Arial" w:hAnsi="Arial" w:cs="Arial"/>
                <w:b/>
                <w:bCs/>
                <w:color w:val="000000" w:themeColor="text1"/>
                <w:sz w:val="18"/>
                <w:szCs w:val="18"/>
              </w:rPr>
            </w:pPr>
            <w:r w:rsidRPr="004E0424">
              <w:rPr>
                <w:rFonts w:ascii="Arial" w:hAnsi="Arial" w:cs="Arial"/>
                <w:b/>
                <w:bCs/>
                <w:color w:val="000000" w:themeColor="text1"/>
                <w:sz w:val="18"/>
                <w:szCs w:val="18"/>
              </w:rPr>
              <w:t>0.9</w:t>
            </w:r>
          </w:p>
        </w:tc>
        <w:tc>
          <w:tcPr>
            <w:tcW w:w="669" w:type="dxa"/>
            <w:tcBorders>
              <w:top w:val="nil"/>
              <w:left w:val="nil"/>
              <w:bottom w:val="single" w:sz="4" w:space="0" w:color="auto"/>
              <w:right w:val="nil"/>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0.8</w:t>
            </w:r>
          </w:p>
        </w:tc>
        <w:tc>
          <w:tcPr>
            <w:tcW w:w="769" w:type="dxa"/>
            <w:tcBorders>
              <w:top w:val="nil"/>
              <w:left w:val="nil"/>
              <w:bottom w:val="single" w:sz="4" w:space="0" w:color="auto"/>
            </w:tcBorders>
            <w:vAlign w:val="center"/>
          </w:tcPr>
          <w:p w:rsidR="008A4B88" w:rsidRPr="003D5BF9" w:rsidRDefault="008A4B88" w:rsidP="008A4B88">
            <w:pPr>
              <w:jc w:val="right"/>
              <w:rPr>
                <w:rFonts w:ascii="Arial" w:hAnsi="Arial" w:cs="Arial"/>
                <w:color w:val="000000" w:themeColor="text1"/>
                <w:sz w:val="18"/>
                <w:szCs w:val="18"/>
              </w:rPr>
            </w:pPr>
            <w:r w:rsidRPr="003D5BF9">
              <w:rPr>
                <w:rFonts w:ascii="Arial" w:hAnsi="Arial" w:cs="Arial"/>
                <w:color w:val="000000" w:themeColor="text1"/>
                <w:sz w:val="18"/>
                <w:szCs w:val="18"/>
              </w:rPr>
              <w:t>1.0</w:t>
            </w:r>
          </w:p>
        </w:tc>
        <w:tc>
          <w:tcPr>
            <w:tcW w:w="1799" w:type="dxa"/>
            <w:tcBorders>
              <w:top w:val="nil"/>
              <w:bottom w:val="single" w:sz="4" w:space="0" w:color="auto"/>
            </w:tcBorders>
            <w:vAlign w:val="center"/>
          </w:tcPr>
          <w:p w:rsidR="008A4B88" w:rsidRPr="003D5BF9" w:rsidRDefault="008A4B88" w:rsidP="008A4B88">
            <w:pPr>
              <w:jc w:val="right"/>
              <w:rPr>
                <w:rFonts w:ascii="Simplified Arabic" w:hAnsi="Simplified Arabic" w:cs="Simplified Arabic"/>
                <w:color w:val="000000" w:themeColor="text1"/>
                <w:sz w:val="18"/>
                <w:szCs w:val="18"/>
                <w:rtl/>
              </w:rPr>
            </w:pPr>
            <w:r w:rsidRPr="003D5BF9">
              <w:rPr>
                <w:rFonts w:ascii="Simplified Arabic" w:hAnsi="Simplified Arabic" w:cs="Simplified Arabic"/>
                <w:color w:val="000000" w:themeColor="text1"/>
                <w:sz w:val="18"/>
                <w:szCs w:val="18"/>
                <w:rtl/>
              </w:rPr>
              <w:t>قطاع غزة</w:t>
            </w:r>
          </w:p>
        </w:tc>
      </w:tr>
    </w:tbl>
    <w:p w:rsidR="008A4B88" w:rsidRPr="00821C6A" w:rsidRDefault="008A4B88" w:rsidP="008A4B88">
      <w:pPr>
        <w:bidi/>
        <w:spacing w:after="0" w:line="240" w:lineRule="auto"/>
        <w:jc w:val="both"/>
        <w:rPr>
          <w:rFonts w:ascii="Simplified Arabic" w:hAnsi="Simplified Arabic" w:cs="Simplified Arabic"/>
          <w:color w:val="000000" w:themeColor="text1"/>
          <w:sz w:val="6"/>
          <w:szCs w:val="6"/>
          <w:rtl/>
        </w:rPr>
      </w:pPr>
      <w:proofErr w:type="spellStart"/>
      <w:r w:rsidRPr="00821C6A">
        <w:rPr>
          <w:rFonts w:ascii="Simplified Arabic" w:hAnsi="Simplified Arabic" w:cs="Simplified Arabic" w:hint="cs"/>
          <w:b/>
          <w:bCs/>
          <w:color w:val="000000" w:themeColor="text1"/>
          <w:sz w:val="16"/>
          <w:szCs w:val="16"/>
          <w:rtl/>
        </w:rPr>
        <w:t>المصدر:</w:t>
      </w:r>
      <w:proofErr w:type="spellEnd"/>
      <w:r w:rsidRPr="00821C6A">
        <w:rPr>
          <w:rFonts w:ascii="Simplified Arabic" w:hAnsi="Simplified Arabic" w:cs="Simplified Arabic" w:hint="cs"/>
          <w:b/>
          <w:bCs/>
          <w:color w:val="000000" w:themeColor="text1"/>
          <w:sz w:val="16"/>
          <w:szCs w:val="16"/>
          <w:rtl/>
        </w:rPr>
        <w:t xml:space="preserve"> </w:t>
      </w:r>
      <w:r w:rsidRPr="00821C6A">
        <w:rPr>
          <w:rFonts w:ascii="Simplified Arabic" w:hAnsi="Simplified Arabic" w:cs="Simplified Arabic"/>
          <w:b/>
          <w:bCs/>
          <w:color w:val="000000" w:themeColor="text1"/>
          <w:sz w:val="16"/>
          <w:szCs w:val="16"/>
          <w:rtl/>
        </w:rPr>
        <w:t>وزارة التربية والتعليم</w:t>
      </w:r>
      <w:r w:rsidRPr="00821C6A">
        <w:rPr>
          <w:rFonts w:ascii="Simplified Arabic" w:hAnsi="Simplified Arabic" w:cs="Simplified Arabic" w:hint="cs"/>
          <w:b/>
          <w:bCs/>
          <w:color w:val="000000" w:themeColor="text1"/>
          <w:sz w:val="16"/>
          <w:szCs w:val="16"/>
          <w:rtl/>
        </w:rPr>
        <w:t xml:space="preserve"> </w:t>
      </w:r>
      <w:proofErr w:type="spellStart"/>
      <w:r w:rsidRPr="00821C6A">
        <w:rPr>
          <w:rFonts w:ascii="Simplified Arabic" w:hAnsi="Simplified Arabic" w:cs="Simplified Arabic" w:hint="cs"/>
          <w:b/>
          <w:bCs/>
          <w:color w:val="000000" w:themeColor="text1"/>
          <w:sz w:val="16"/>
          <w:szCs w:val="16"/>
          <w:rtl/>
        </w:rPr>
        <w:t>العالي</w:t>
      </w:r>
      <w:r w:rsidRPr="00821C6A">
        <w:rPr>
          <w:rFonts w:ascii="Simplified Arabic" w:hAnsi="Simplified Arabic" w:cs="Simplified Arabic"/>
          <w:b/>
          <w:bCs/>
          <w:color w:val="000000" w:themeColor="text1"/>
          <w:sz w:val="16"/>
          <w:szCs w:val="16"/>
          <w:rtl/>
        </w:rPr>
        <w:t>،</w:t>
      </w:r>
      <w:proofErr w:type="spellEnd"/>
      <w:r w:rsidRPr="00821C6A">
        <w:rPr>
          <w:rFonts w:ascii="Simplified Arabic" w:hAnsi="Simplified Arabic" w:cs="Simplified Arabic"/>
          <w:b/>
          <w:bCs/>
          <w:color w:val="000000" w:themeColor="text1"/>
          <w:sz w:val="16"/>
          <w:szCs w:val="16"/>
          <w:rtl/>
        </w:rPr>
        <w:t xml:space="preserve"> </w:t>
      </w:r>
      <w:r w:rsidRPr="00821C6A">
        <w:rPr>
          <w:rFonts w:ascii="Simplified Arabic" w:hAnsi="Simplified Arabic" w:cs="Simplified Arabic" w:hint="cs"/>
          <w:b/>
          <w:bCs/>
          <w:color w:val="000000" w:themeColor="text1"/>
          <w:sz w:val="16"/>
          <w:szCs w:val="16"/>
          <w:rtl/>
        </w:rPr>
        <w:t>2018</w:t>
      </w:r>
      <w:r w:rsidRPr="00821C6A">
        <w:rPr>
          <w:rFonts w:ascii="Simplified Arabic" w:hAnsi="Simplified Arabic" w:cs="Simplified Arabic" w:hint="cs"/>
          <w:color w:val="000000" w:themeColor="text1"/>
          <w:sz w:val="16"/>
          <w:szCs w:val="16"/>
          <w:rtl/>
        </w:rPr>
        <w:t>. قاعدة بيانات مسح التعليم للعام الدراسي</w:t>
      </w:r>
      <w:r w:rsidRPr="00821C6A">
        <w:rPr>
          <w:rFonts w:ascii="Simplified Arabic" w:hAnsi="Simplified Arabic" w:cs="Simplified Arabic"/>
          <w:color w:val="000000" w:themeColor="text1"/>
          <w:sz w:val="16"/>
          <w:szCs w:val="16"/>
          <w:rtl/>
        </w:rPr>
        <w:t xml:space="preserve"> </w:t>
      </w:r>
      <w:r w:rsidRPr="00821C6A">
        <w:rPr>
          <w:rFonts w:ascii="Simplified Arabic" w:hAnsi="Simplified Arabic" w:cs="Simplified Arabic" w:hint="cs"/>
          <w:color w:val="000000" w:themeColor="text1"/>
          <w:sz w:val="16"/>
          <w:szCs w:val="16"/>
          <w:rtl/>
        </w:rPr>
        <w:t>2017</w:t>
      </w:r>
      <w:r w:rsidRPr="00821C6A">
        <w:rPr>
          <w:rFonts w:ascii="Simplified Arabic" w:hAnsi="Simplified Arabic" w:cs="Simplified Arabic"/>
          <w:color w:val="000000" w:themeColor="text1"/>
          <w:sz w:val="16"/>
          <w:szCs w:val="16"/>
          <w:rtl/>
        </w:rPr>
        <w:t>/</w:t>
      </w:r>
      <w:r w:rsidRPr="00821C6A">
        <w:rPr>
          <w:rFonts w:ascii="Simplified Arabic" w:hAnsi="Simplified Arabic" w:cs="Simplified Arabic" w:hint="cs"/>
          <w:color w:val="000000" w:themeColor="text1"/>
          <w:sz w:val="16"/>
          <w:szCs w:val="16"/>
          <w:rtl/>
        </w:rPr>
        <w:t>2018</w:t>
      </w:r>
      <w:r w:rsidRPr="00821C6A">
        <w:rPr>
          <w:rFonts w:ascii="Simplified Arabic" w:hAnsi="Simplified Arabic" w:cs="Simplified Arabic"/>
          <w:color w:val="000000" w:themeColor="text1"/>
          <w:sz w:val="16"/>
          <w:szCs w:val="16"/>
          <w:rtl/>
        </w:rPr>
        <w:t xml:space="preserve">. </w:t>
      </w:r>
      <w:r w:rsidRPr="00821C6A">
        <w:rPr>
          <w:rFonts w:ascii="Simplified Arabic" w:hAnsi="Simplified Arabic" w:cs="Simplified Arabic"/>
          <w:b/>
          <w:bCs/>
          <w:color w:val="000000" w:themeColor="text1"/>
          <w:sz w:val="16"/>
          <w:szCs w:val="16"/>
          <w:rtl/>
        </w:rPr>
        <w:t xml:space="preserve">رام الله </w:t>
      </w:r>
      <w:proofErr w:type="spellStart"/>
      <w:r w:rsidRPr="00821C6A">
        <w:rPr>
          <w:rFonts w:ascii="Simplified Arabic" w:hAnsi="Simplified Arabic" w:cs="Simplified Arabic"/>
          <w:b/>
          <w:bCs/>
          <w:color w:val="000000" w:themeColor="text1"/>
          <w:sz w:val="16"/>
          <w:szCs w:val="16"/>
          <w:rtl/>
        </w:rPr>
        <w:t>-</w:t>
      </w:r>
      <w:proofErr w:type="spellEnd"/>
      <w:r w:rsidRPr="00821C6A">
        <w:rPr>
          <w:rFonts w:ascii="Simplified Arabic" w:hAnsi="Simplified Arabic" w:cs="Simplified Arabic"/>
          <w:b/>
          <w:bCs/>
          <w:color w:val="000000" w:themeColor="text1"/>
          <w:sz w:val="16"/>
          <w:szCs w:val="16"/>
          <w:rtl/>
        </w:rPr>
        <w:t xml:space="preserve"> فلسطين.</w:t>
      </w:r>
    </w:p>
    <w:p w:rsidR="008A4B88" w:rsidRPr="00821C6A" w:rsidRDefault="008A4B88" w:rsidP="008A4B88">
      <w:pPr>
        <w:bidi/>
        <w:spacing w:after="0" w:line="240" w:lineRule="auto"/>
        <w:jc w:val="both"/>
        <w:rPr>
          <w:rFonts w:ascii="Simplified Arabic" w:hAnsi="Simplified Arabic" w:cs="Simplified Arabic"/>
          <w:color w:val="000000" w:themeColor="text1"/>
          <w:sz w:val="6"/>
          <w:szCs w:val="6"/>
          <w:rtl/>
        </w:rPr>
      </w:pPr>
    </w:p>
    <w:p w:rsidR="008A4B88" w:rsidRPr="003D5BF9" w:rsidRDefault="008A4B88" w:rsidP="008A4B88">
      <w:pPr>
        <w:bidi/>
        <w:spacing w:after="0" w:line="240" w:lineRule="auto"/>
        <w:jc w:val="both"/>
        <w:rPr>
          <w:rFonts w:ascii="Simplified Arabic" w:hAnsi="Simplified Arabic" w:cs="Simplified Arabic"/>
          <w:b/>
          <w:bCs/>
          <w:color w:val="000000" w:themeColor="text1"/>
          <w:sz w:val="24"/>
          <w:szCs w:val="24"/>
          <w:rtl/>
        </w:rPr>
      </w:pPr>
    </w:p>
    <w:p w:rsidR="008A4B88" w:rsidRPr="003D5BF9" w:rsidRDefault="008A4B88" w:rsidP="008F59B1">
      <w:pPr>
        <w:bidi/>
        <w:spacing w:after="0" w:line="240" w:lineRule="auto"/>
        <w:jc w:val="both"/>
        <w:rPr>
          <w:rFonts w:ascii="Simplified Arabic" w:hAnsi="Simplified Arabic" w:cs="Simplified Arabic"/>
          <w:color w:val="000000" w:themeColor="text1"/>
          <w:sz w:val="24"/>
          <w:szCs w:val="24"/>
          <w:rtl/>
        </w:rPr>
      </w:pPr>
      <w:r w:rsidRPr="003D5BF9">
        <w:rPr>
          <w:rFonts w:ascii="Simplified Arabic" w:hAnsi="Simplified Arabic" w:cs="Simplified Arabic"/>
          <w:b/>
          <w:bCs/>
          <w:color w:val="000000" w:themeColor="text1"/>
          <w:sz w:val="24"/>
          <w:szCs w:val="24"/>
          <w:rtl/>
        </w:rPr>
        <w:t>معدل عدد الطلبة</w:t>
      </w:r>
      <w:r w:rsidR="004E0424">
        <w:rPr>
          <w:rFonts w:ascii="Simplified Arabic" w:hAnsi="Simplified Arabic" w:cs="Simplified Arabic" w:hint="cs"/>
          <w:b/>
          <w:bCs/>
          <w:color w:val="000000" w:themeColor="text1"/>
          <w:sz w:val="24"/>
          <w:szCs w:val="24"/>
          <w:rtl/>
        </w:rPr>
        <w:t xml:space="preserve"> لكل </w:t>
      </w:r>
      <w:r w:rsidRPr="003D5BF9">
        <w:rPr>
          <w:rFonts w:ascii="Simplified Arabic" w:hAnsi="Simplified Arabic" w:cs="Simplified Arabic"/>
          <w:b/>
          <w:bCs/>
          <w:color w:val="000000" w:themeColor="text1"/>
          <w:sz w:val="24"/>
          <w:szCs w:val="24"/>
          <w:rtl/>
        </w:rPr>
        <w:t xml:space="preserve">معلم حسب الجهة المشرفة </w:t>
      </w:r>
      <w:r w:rsidRPr="003D5BF9">
        <w:rPr>
          <w:rFonts w:ascii="Simplified Arabic" w:hAnsi="Simplified Arabic" w:cs="Simplified Arabic" w:hint="cs"/>
          <w:b/>
          <w:bCs/>
          <w:color w:val="000000" w:themeColor="text1"/>
          <w:sz w:val="24"/>
          <w:szCs w:val="24"/>
          <w:rtl/>
        </w:rPr>
        <w:t>2017/2018</w:t>
      </w:r>
    </w:p>
    <w:p w:rsidR="008A4B88" w:rsidRPr="003D5BF9" w:rsidRDefault="008A4B88" w:rsidP="00F36202">
      <w:pPr>
        <w:bidi/>
        <w:spacing w:after="0" w:line="240" w:lineRule="auto"/>
        <w:jc w:val="both"/>
        <w:rPr>
          <w:rFonts w:ascii="Simplified Arabic" w:hAnsi="Simplified Arabic" w:cs="Simplified Arabic"/>
          <w:b/>
          <w:bCs/>
          <w:color w:val="000000" w:themeColor="text1"/>
          <w:sz w:val="24"/>
          <w:szCs w:val="24"/>
          <w:rtl/>
        </w:rPr>
      </w:pPr>
      <w:r w:rsidRPr="003D5BF9">
        <w:rPr>
          <w:rFonts w:ascii="Simplified Arabic" w:hAnsi="Simplified Arabic" w:cs="Simplified Arabic"/>
          <w:color w:val="000000" w:themeColor="text1"/>
          <w:sz w:val="24"/>
          <w:szCs w:val="24"/>
          <w:rtl/>
        </w:rPr>
        <w:t xml:space="preserve">بلغ معدل عدد الطلبة </w:t>
      </w:r>
      <w:r w:rsidRPr="003D5BF9">
        <w:rPr>
          <w:rFonts w:ascii="Simplified Arabic" w:hAnsi="Simplified Arabic" w:cs="Simplified Arabic" w:hint="cs"/>
          <w:color w:val="000000" w:themeColor="text1"/>
          <w:sz w:val="24"/>
          <w:szCs w:val="24"/>
          <w:rtl/>
        </w:rPr>
        <w:t xml:space="preserve">لكل معلم في </w:t>
      </w:r>
      <w:r w:rsidR="00F36202">
        <w:rPr>
          <w:rFonts w:ascii="Simplified Arabic" w:hAnsi="Simplified Arabic" w:cs="Simplified Arabic" w:hint="cs"/>
          <w:color w:val="000000" w:themeColor="text1"/>
          <w:sz w:val="24"/>
          <w:szCs w:val="24"/>
          <w:rtl/>
        </w:rPr>
        <w:t>كافة جهات الإشراف</w:t>
      </w:r>
      <w:r w:rsidRPr="003D5BF9">
        <w:rPr>
          <w:rFonts w:ascii="Simplified Arabic" w:hAnsi="Simplified Arabic" w:cs="Simplified Arabic"/>
          <w:color w:val="000000" w:themeColor="text1"/>
          <w:sz w:val="24"/>
          <w:szCs w:val="24"/>
          <w:rtl/>
        </w:rPr>
        <w:t xml:space="preserve"> </w:t>
      </w:r>
      <w:r w:rsidRPr="003D5BF9">
        <w:rPr>
          <w:rFonts w:ascii="Simplified Arabic" w:hAnsi="Simplified Arabic" w:cs="Simplified Arabic" w:hint="cs"/>
          <w:color w:val="000000" w:themeColor="text1"/>
          <w:sz w:val="24"/>
          <w:szCs w:val="24"/>
          <w:rtl/>
        </w:rPr>
        <w:t>22.1</w:t>
      </w:r>
      <w:r w:rsidRPr="003D5BF9">
        <w:rPr>
          <w:rFonts w:ascii="Simplified Arabic" w:hAnsi="Simplified Arabic" w:cs="Simplified Arabic"/>
          <w:color w:val="000000" w:themeColor="text1"/>
          <w:sz w:val="24"/>
          <w:szCs w:val="24"/>
          <w:rtl/>
        </w:rPr>
        <w:t xml:space="preserve"> طالباً</w:t>
      </w:r>
      <w:r w:rsidRPr="003D5BF9">
        <w:rPr>
          <w:rFonts w:ascii="Simplified Arabic" w:hAnsi="Simplified Arabic" w:cs="Simplified Arabic" w:hint="cs"/>
          <w:color w:val="000000" w:themeColor="text1"/>
          <w:sz w:val="24"/>
          <w:szCs w:val="24"/>
          <w:rtl/>
        </w:rPr>
        <w:t xml:space="preserve"> وطالبة لكل معلم</w:t>
      </w:r>
      <w:r w:rsidRPr="003D5BF9">
        <w:rPr>
          <w:rFonts w:ascii="Simplified Arabic" w:hAnsi="Simplified Arabic" w:cs="Simplified Arabic"/>
          <w:color w:val="000000" w:themeColor="text1"/>
          <w:sz w:val="24"/>
          <w:szCs w:val="24"/>
          <w:rtl/>
        </w:rPr>
        <w:t xml:space="preserve"> </w:t>
      </w:r>
      <w:r w:rsidRPr="003D5BF9">
        <w:rPr>
          <w:rFonts w:ascii="Simplified Arabic" w:hAnsi="Simplified Arabic" w:cs="Simplified Arabic" w:hint="cs"/>
          <w:color w:val="000000" w:themeColor="text1"/>
          <w:sz w:val="24"/>
          <w:szCs w:val="24"/>
          <w:rtl/>
        </w:rPr>
        <w:t>في العام الدراسي 2017/2018</w:t>
      </w:r>
      <w:r w:rsidRPr="003D5BF9">
        <w:rPr>
          <w:rFonts w:ascii="Simplified Arabic" w:hAnsi="Simplified Arabic" w:cs="Simplified Arabic"/>
          <w:color w:val="000000" w:themeColor="text1"/>
          <w:sz w:val="24"/>
          <w:szCs w:val="24"/>
          <w:rtl/>
        </w:rPr>
        <w:t xml:space="preserve"> </w:t>
      </w:r>
      <w:r w:rsidRPr="003D5BF9">
        <w:rPr>
          <w:rFonts w:ascii="Simplified Arabic" w:hAnsi="Simplified Arabic" w:cs="Simplified Arabic" w:hint="cs"/>
          <w:color w:val="000000" w:themeColor="text1"/>
          <w:sz w:val="24"/>
          <w:szCs w:val="24"/>
          <w:rtl/>
        </w:rPr>
        <w:t xml:space="preserve">بواقع 20.9 </w:t>
      </w:r>
      <w:r w:rsidRPr="003D5BF9">
        <w:rPr>
          <w:rFonts w:ascii="Simplified Arabic" w:hAnsi="Simplified Arabic" w:cs="Simplified Arabic"/>
          <w:color w:val="000000" w:themeColor="text1"/>
          <w:sz w:val="24"/>
          <w:szCs w:val="24"/>
          <w:rtl/>
        </w:rPr>
        <w:t xml:space="preserve">طالباً </w:t>
      </w:r>
      <w:r w:rsidRPr="003D5BF9">
        <w:rPr>
          <w:rFonts w:ascii="Simplified Arabic" w:hAnsi="Simplified Arabic" w:cs="Simplified Arabic" w:hint="cs"/>
          <w:color w:val="000000" w:themeColor="text1"/>
          <w:sz w:val="24"/>
          <w:szCs w:val="24"/>
          <w:rtl/>
        </w:rPr>
        <w:t xml:space="preserve">وطالبة </w:t>
      </w:r>
      <w:r w:rsidRPr="003D5BF9">
        <w:rPr>
          <w:rFonts w:ascii="Simplified Arabic" w:hAnsi="Simplified Arabic" w:cs="Simplified Arabic"/>
          <w:color w:val="000000" w:themeColor="text1"/>
          <w:sz w:val="24"/>
          <w:szCs w:val="24"/>
          <w:rtl/>
        </w:rPr>
        <w:t>لكل معلم</w:t>
      </w:r>
      <w:r w:rsidRPr="003D5BF9">
        <w:rPr>
          <w:rFonts w:ascii="Simplified Arabic" w:hAnsi="Simplified Arabic" w:cs="Simplified Arabic" w:hint="cs"/>
          <w:color w:val="000000" w:themeColor="text1"/>
          <w:sz w:val="24"/>
          <w:szCs w:val="24"/>
          <w:rtl/>
        </w:rPr>
        <w:t xml:space="preserve"> في المدارس </w:t>
      </w:r>
      <w:proofErr w:type="spellStart"/>
      <w:r w:rsidRPr="003D5BF9">
        <w:rPr>
          <w:rFonts w:ascii="Simplified Arabic" w:hAnsi="Simplified Arabic" w:cs="Simplified Arabic" w:hint="cs"/>
          <w:color w:val="000000" w:themeColor="text1"/>
          <w:sz w:val="24"/>
          <w:szCs w:val="24"/>
          <w:rtl/>
        </w:rPr>
        <w:t>الحكومية</w:t>
      </w:r>
      <w:r w:rsidRPr="003D5BF9">
        <w:rPr>
          <w:rFonts w:ascii="Simplified Arabic" w:hAnsi="Simplified Arabic" w:cs="Simplified Arabic"/>
          <w:color w:val="000000" w:themeColor="text1"/>
          <w:sz w:val="24"/>
          <w:szCs w:val="24"/>
          <w:rtl/>
        </w:rPr>
        <w:t>،</w:t>
      </w:r>
      <w:proofErr w:type="spellEnd"/>
      <w:r w:rsidRPr="003D5BF9">
        <w:rPr>
          <w:rFonts w:ascii="Simplified Arabic" w:hAnsi="Simplified Arabic" w:cs="Simplified Arabic"/>
          <w:color w:val="000000" w:themeColor="text1"/>
          <w:sz w:val="24"/>
          <w:szCs w:val="24"/>
          <w:rtl/>
        </w:rPr>
        <w:t xml:space="preserve"> </w:t>
      </w:r>
      <w:proofErr w:type="spellStart"/>
      <w:r w:rsidRPr="003D5BF9">
        <w:rPr>
          <w:rFonts w:ascii="Simplified Arabic" w:hAnsi="Simplified Arabic" w:cs="Simplified Arabic" w:hint="cs"/>
          <w:color w:val="000000" w:themeColor="text1"/>
          <w:sz w:val="24"/>
          <w:szCs w:val="24"/>
          <w:rtl/>
        </w:rPr>
        <w:t>و30</w:t>
      </w:r>
      <w:proofErr w:type="spellEnd"/>
      <w:r w:rsidRPr="003D5BF9">
        <w:rPr>
          <w:rFonts w:ascii="Simplified Arabic" w:hAnsi="Simplified Arabic" w:cs="Simplified Arabic" w:hint="cs"/>
          <w:color w:val="000000" w:themeColor="text1"/>
          <w:sz w:val="24"/>
          <w:szCs w:val="24"/>
          <w:rtl/>
        </w:rPr>
        <w:t xml:space="preserve">.8 </w:t>
      </w:r>
      <w:r w:rsidRPr="003D5BF9">
        <w:rPr>
          <w:rFonts w:ascii="Simplified Arabic" w:hAnsi="Simplified Arabic" w:cs="Simplified Arabic"/>
          <w:color w:val="000000" w:themeColor="text1"/>
          <w:sz w:val="24"/>
          <w:szCs w:val="24"/>
          <w:rtl/>
        </w:rPr>
        <w:t xml:space="preserve">طالباً </w:t>
      </w:r>
      <w:r w:rsidRPr="003D5BF9">
        <w:rPr>
          <w:rFonts w:ascii="Simplified Arabic" w:hAnsi="Simplified Arabic" w:cs="Simplified Arabic" w:hint="cs"/>
          <w:color w:val="000000" w:themeColor="text1"/>
          <w:sz w:val="24"/>
          <w:szCs w:val="24"/>
          <w:rtl/>
        </w:rPr>
        <w:t xml:space="preserve">وطالبة </w:t>
      </w:r>
      <w:r w:rsidRPr="003D5BF9">
        <w:rPr>
          <w:rFonts w:ascii="Simplified Arabic" w:hAnsi="Simplified Arabic" w:cs="Simplified Arabic"/>
          <w:color w:val="000000" w:themeColor="text1"/>
          <w:sz w:val="24"/>
          <w:szCs w:val="24"/>
          <w:rtl/>
        </w:rPr>
        <w:t xml:space="preserve">لكل معلم في مدارس وكالة الغوث الدولية </w:t>
      </w:r>
      <w:proofErr w:type="spellStart"/>
      <w:r w:rsidRPr="003D5BF9">
        <w:rPr>
          <w:rFonts w:ascii="Simplified Arabic" w:hAnsi="Simplified Arabic" w:cs="Simplified Arabic" w:hint="cs"/>
          <w:color w:val="000000" w:themeColor="text1"/>
          <w:sz w:val="24"/>
          <w:szCs w:val="24"/>
          <w:rtl/>
        </w:rPr>
        <w:t>و16</w:t>
      </w:r>
      <w:proofErr w:type="spellEnd"/>
      <w:r w:rsidRPr="003D5BF9">
        <w:rPr>
          <w:rFonts w:ascii="Simplified Arabic" w:hAnsi="Simplified Arabic" w:cs="Simplified Arabic" w:hint="cs"/>
          <w:color w:val="000000" w:themeColor="text1"/>
          <w:sz w:val="24"/>
          <w:szCs w:val="24"/>
          <w:rtl/>
        </w:rPr>
        <w:t>.4</w:t>
      </w:r>
      <w:r w:rsidRPr="003D5BF9">
        <w:rPr>
          <w:rFonts w:ascii="Simplified Arabic" w:hAnsi="Simplified Arabic" w:cs="Simplified Arabic"/>
          <w:color w:val="000000" w:themeColor="text1"/>
          <w:sz w:val="24"/>
          <w:szCs w:val="24"/>
          <w:rtl/>
        </w:rPr>
        <w:t xml:space="preserve"> طالباً </w:t>
      </w:r>
      <w:r w:rsidRPr="003D5BF9">
        <w:rPr>
          <w:rFonts w:ascii="Simplified Arabic" w:hAnsi="Simplified Arabic" w:cs="Simplified Arabic" w:hint="cs"/>
          <w:color w:val="000000" w:themeColor="text1"/>
          <w:sz w:val="24"/>
          <w:szCs w:val="24"/>
          <w:rtl/>
        </w:rPr>
        <w:t xml:space="preserve">وطالبة </w:t>
      </w:r>
      <w:r w:rsidRPr="003D5BF9">
        <w:rPr>
          <w:rFonts w:ascii="Simplified Arabic" w:hAnsi="Simplified Arabic" w:cs="Simplified Arabic"/>
          <w:color w:val="000000" w:themeColor="text1"/>
          <w:sz w:val="24"/>
          <w:szCs w:val="24"/>
          <w:rtl/>
        </w:rPr>
        <w:t>لكل معلم في المدارس الخاصة</w:t>
      </w:r>
      <w:r w:rsidRPr="003D5BF9">
        <w:rPr>
          <w:rFonts w:ascii="Simplified Arabic" w:hAnsi="Simplified Arabic" w:cs="Simplified Arabic" w:hint="cs"/>
          <w:b/>
          <w:bCs/>
          <w:color w:val="000000" w:themeColor="text1"/>
          <w:sz w:val="24"/>
          <w:szCs w:val="24"/>
          <w:rtl/>
        </w:rPr>
        <w:t>.</w:t>
      </w:r>
    </w:p>
    <w:p w:rsidR="008A4B88" w:rsidRPr="003D5BF9" w:rsidRDefault="008A4B88" w:rsidP="008A4B88">
      <w:pPr>
        <w:bidi/>
        <w:spacing w:after="0" w:line="240" w:lineRule="auto"/>
        <w:jc w:val="both"/>
        <w:rPr>
          <w:rFonts w:ascii="Simplified Arabic" w:hAnsi="Simplified Arabic" w:cs="Simplified Arabic"/>
          <w:b/>
          <w:bCs/>
          <w:color w:val="000000" w:themeColor="text1"/>
          <w:sz w:val="24"/>
          <w:szCs w:val="24"/>
          <w:rtl/>
        </w:rPr>
      </w:pPr>
    </w:p>
    <w:p w:rsidR="008A4B88" w:rsidRPr="003D5BF9" w:rsidRDefault="008A4B88" w:rsidP="00E60D8C">
      <w:pPr>
        <w:bidi/>
        <w:spacing w:after="0" w:line="240" w:lineRule="auto"/>
        <w:jc w:val="center"/>
        <w:rPr>
          <w:rFonts w:ascii="Simplified Arabic" w:hAnsi="Simplified Arabic" w:cs="Simplified Arabic"/>
          <w:b/>
          <w:bCs/>
          <w:color w:val="000000" w:themeColor="text1"/>
          <w:rtl/>
        </w:rPr>
      </w:pPr>
      <w:r w:rsidRPr="003D5BF9">
        <w:rPr>
          <w:rFonts w:ascii="Simplified Arabic" w:hAnsi="Simplified Arabic" w:cs="Simplified Arabic" w:hint="cs"/>
          <w:bCs/>
          <w:color w:val="000000" w:themeColor="text1"/>
          <w:rtl/>
          <w:lang w:bidi="ar-JO"/>
        </w:rPr>
        <w:t xml:space="preserve">جدول </w:t>
      </w:r>
      <w:r w:rsidR="00821C6A">
        <w:rPr>
          <w:rFonts w:ascii="Simplified Arabic" w:hAnsi="Simplified Arabic" w:cs="Simplified Arabic" w:hint="cs"/>
          <w:bCs/>
          <w:color w:val="000000" w:themeColor="text1"/>
          <w:rtl/>
          <w:lang w:bidi="ar-JO"/>
        </w:rPr>
        <w:t>1</w:t>
      </w:r>
      <w:r w:rsidR="00E60D8C">
        <w:rPr>
          <w:rFonts w:ascii="Simplified Arabic" w:hAnsi="Simplified Arabic" w:cs="Simplified Arabic" w:hint="cs"/>
          <w:bCs/>
          <w:color w:val="000000" w:themeColor="text1"/>
          <w:rtl/>
          <w:lang w:bidi="ar-JO"/>
        </w:rPr>
        <w:t>1</w:t>
      </w:r>
      <w:r w:rsidRPr="003D5BF9">
        <w:rPr>
          <w:rFonts w:ascii="Simplified Arabic" w:hAnsi="Simplified Arabic" w:cs="Simplified Arabic" w:hint="cs"/>
          <w:bCs/>
          <w:color w:val="000000" w:themeColor="text1"/>
          <w:rtl/>
          <w:lang w:bidi="ar-JO"/>
        </w:rPr>
        <w:t>:</w:t>
      </w:r>
      <w:r w:rsidRPr="003D5BF9">
        <w:rPr>
          <w:rFonts w:ascii="Simplified Arabic" w:hAnsi="Simplified Arabic" w:cs="Simplified Arabic" w:hint="cs"/>
          <w:b/>
          <w:bCs/>
          <w:color w:val="000000" w:themeColor="text1"/>
          <w:rtl/>
        </w:rPr>
        <w:t xml:space="preserve"> معدل عدد الطلبة لكل معلم حسب المنطقة والجهة </w:t>
      </w:r>
      <w:proofErr w:type="spellStart"/>
      <w:r w:rsidRPr="003D5BF9">
        <w:rPr>
          <w:rFonts w:ascii="Simplified Arabic" w:hAnsi="Simplified Arabic" w:cs="Simplified Arabic" w:hint="cs"/>
          <w:b/>
          <w:bCs/>
          <w:color w:val="000000" w:themeColor="text1"/>
          <w:rtl/>
        </w:rPr>
        <w:t>المشرفة،</w:t>
      </w:r>
      <w:proofErr w:type="spellEnd"/>
      <w:r w:rsidRPr="003D5BF9">
        <w:rPr>
          <w:rFonts w:ascii="Simplified Arabic" w:hAnsi="Simplified Arabic" w:cs="Simplified Arabic" w:hint="cs"/>
          <w:b/>
          <w:bCs/>
          <w:color w:val="000000" w:themeColor="text1"/>
          <w:rtl/>
        </w:rPr>
        <w:t xml:space="preserve"> 2017/2018</w:t>
      </w:r>
    </w:p>
    <w:p w:rsidR="008A4B88" w:rsidRPr="003D5BF9" w:rsidRDefault="008A4B88" w:rsidP="008A4B88">
      <w:pPr>
        <w:bidi/>
        <w:spacing w:after="0" w:line="240" w:lineRule="auto"/>
        <w:jc w:val="center"/>
        <w:rPr>
          <w:rFonts w:ascii="Simplified Arabic" w:hAnsi="Simplified Arabic" w:cs="Simplified Arabic"/>
          <w:b/>
          <w:bCs/>
          <w:color w:val="000000" w:themeColor="text1"/>
          <w:sz w:val="12"/>
          <w:szCs w:val="12"/>
          <w:rtl/>
        </w:rPr>
      </w:pPr>
    </w:p>
    <w:tbl>
      <w:tblPr>
        <w:tblStyle w:val="TableGrid"/>
        <w:tblW w:w="9072" w:type="dxa"/>
        <w:jc w:val="center"/>
        <w:tblLook w:val="04A0"/>
      </w:tblPr>
      <w:tblGrid>
        <w:gridCol w:w="1692"/>
        <w:gridCol w:w="1521"/>
        <w:gridCol w:w="1773"/>
        <w:gridCol w:w="2101"/>
        <w:gridCol w:w="1985"/>
      </w:tblGrid>
      <w:tr w:rsidR="008A4B88" w:rsidRPr="003D5BF9" w:rsidTr="00B666D4">
        <w:trPr>
          <w:trHeight w:val="340"/>
          <w:jc w:val="center"/>
        </w:trPr>
        <w:tc>
          <w:tcPr>
            <w:tcW w:w="1586" w:type="dxa"/>
            <w:tcBorders>
              <w:bottom w:val="single" w:sz="4" w:space="0" w:color="auto"/>
            </w:tcBorders>
            <w:vAlign w:val="center"/>
          </w:tcPr>
          <w:p w:rsidR="008A4B88" w:rsidRPr="003D5BF9" w:rsidRDefault="008A4B88" w:rsidP="008A4B88">
            <w:pPr>
              <w:bidi/>
              <w:jc w:val="center"/>
              <w:rPr>
                <w:rFonts w:ascii="Simplified Arabic" w:hAnsi="Simplified Arabic" w:cs="Simplified Arabic"/>
                <w:b/>
                <w:bCs/>
                <w:color w:val="000000" w:themeColor="text1"/>
                <w:sz w:val="18"/>
                <w:szCs w:val="18"/>
                <w:rtl/>
              </w:rPr>
            </w:pPr>
            <w:r w:rsidRPr="003D5BF9">
              <w:rPr>
                <w:rFonts w:ascii="Simplified Arabic" w:hAnsi="Simplified Arabic" w:cs="Simplified Arabic" w:hint="cs"/>
                <w:b/>
                <w:bCs/>
                <w:color w:val="000000" w:themeColor="text1"/>
                <w:sz w:val="18"/>
                <w:szCs w:val="18"/>
                <w:rtl/>
              </w:rPr>
              <w:t>خاصة</w:t>
            </w:r>
          </w:p>
        </w:tc>
        <w:tc>
          <w:tcPr>
            <w:tcW w:w="1426" w:type="dxa"/>
            <w:tcBorders>
              <w:bottom w:val="single" w:sz="4" w:space="0" w:color="auto"/>
            </w:tcBorders>
            <w:vAlign w:val="center"/>
          </w:tcPr>
          <w:p w:rsidR="008A4B88" w:rsidRPr="003D5BF9" w:rsidRDefault="008A4B88" w:rsidP="008A4B88">
            <w:pPr>
              <w:bidi/>
              <w:jc w:val="center"/>
              <w:rPr>
                <w:rFonts w:ascii="Simplified Arabic" w:hAnsi="Simplified Arabic" w:cs="Simplified Arabic"/>
                <w:b/>
                <w:bCs/>
                <w:color w:val="000000" w:themeColor="text1"/>
                <w:sz w:val="18"/>
                <w:szCs w:val="18"/>
                <w:rtl/>
              </w:rPr>
            </w:pPr>
            <w:r w:rsidRPr="003D5BF9">
              <w:rPr>
                <w:rFonts w:ascii="Simplified Arabic" w:hAnsi="Simplified Arabic" w:cs="Simplified Arabic" w:hint="cs"/>
                <w:b/>
                <w:bCs/>
                <w:color w:val="000000" w:themeColor="text1"/>
                <w:sz w:val="18"/>
                <w:szCs w:val="18"/>
                <w:rtl/>
              </w:rPr>
              <w:t>وكالة</w:t>
            </w:r>
          </w:p>
        </w:tc>
        <w:tc>
          <w:tcPr>
            <w:tcW w:w="1662" w:type="dxa"/>
            <w:tcBorders>
              <w:bottom w:val="single" w:sz="4" w:space="0" w:color="auto"/>
            </w:tcBorders>
            <w:vAlign w:val="center"/>
          </w:tcPr>
          <w:p w:rsidR="008A4B88" w:rsidRPr="003D5BF9" w:rsidRDefault="008A4B88" w:rsidP="008A4B88">
            <w:pPr>
              <w:bidi/>
              <w:jc w:val="center"/>
              <w:rPr>
                <w:rFonts w:ascii="Simplified Arabic" w:hAnsi="Simplified Arabic" w:cs="Simplified Arabic"/>
                <w:b/>
                <w:bCs/>
                <w:color w:val="000000" w:themeColor="text1"/>
                <w:sz w:val="18"/>
                <w:szCs w:val="18"/>
                <w:rtl/>
              </w:rPr>
            </w:pPr>
            <w:r w:rsidRPr="003D5BF9">
              <w:rPr>
                <w:rFonts w:ascii="Simplified Arabic" w:hAnsi="Simplified Arabic" w:cs="Simplified Arabic" w:hint="cs"/>
                <w:b/>
                <w:bCs/>
                <w:color w:val="000000" w:themeColor="text1"/>
                <w:sz w:val="18"/>
                <w:szCs w:val="18"/>
                <w:rtl/>
              </w:rPr>
              <w:t>حكومة</w:t>
            </w:r>
          </w:p>
        </w:tc>
        <w:tc>
          <w:tcPr>
            <w:tcW w:w="1970" w:type="dxa"/>
            <w:tcBorders>
              <w:bottom w:val="single" w:sz="4" w:space="0" w:color="auto"/>
            </w:tcBorders>
            <w:vAlign w:val="center"/>
          </w:tcPr>
          <w:p w:rsidR="008A4B88" w:rsidRPr="003D5BF9" w:rsidRDefault="004E0424" w:rsidP="00821C6A">
            <w:pPr>
              <w:bidi/>
              <w:jc w:val="center"/>
              <w:rPr>
                <w:rFonts w:ascii="Simplified Arabic" w:hAnsi="Simplified Arabic" w:cs="Simplified Arabic"/>
                <w:b/>
                <w:bCs/>
                <w:color w:val="000000" w:themeColor="text1"/>
                <w:sz w:val="18"/>
                <w:szCs w:val="18"/>
                <w:rtl/>
              </w:rPr>
            </w:pPr>
            <w:r>
              <w:rPr>
                <w:rFonts w:ascii="Simplified Arabic" w:hAnsi="Simplified Arabic" w:cs="Simplified Arabic" w:hint="cs"/>
                <w:b/>
                <w:bCs/>
                <w:color w:val="000000" w:themeColor="text1"/>
                <w:sz w:val="18"/>
                <w:szCs w:val="18"/>
                <w:rtl/>
              </w:rPr>
              <w:t>مجموع</w:t>
            </w:r>
          </w:p>
        </w:tc>
        <w:tc>
          <w:tcPr>
            <w:tcW w:w="1861" w:type="dxa"/>
            <w:tcBorders>
              <w:bottom w:val="single" w:sz="4" w:space="0" w:color="auto"/>
            </w:tcBorders>
            <w:vAlign w:val="center"/>
          </w:tcPr>
          <w:p w:rsidR="008A4B88" w:rsidRPr="003D5BF9" w:rsidRDefault="008A4B88" w:rsidP="008A4B88">
            <w:pPr>
              <w:jc w:val="center"/>
              <w:rPr>
                <w:rFonts w:ascii="Simplified Arabic" w:hAnsi="Simplified Arabic" w:cs="Simplified Arabic"/>
                <w:b/>
                <w:bCs/>
                <w:color w:val="000000" w:themeColor="text1"/>
                <w:sz w:val="18"/>
                <w:szCs w:val="18"/>
                <w:rtl/>
              </w:rPr>
            </w:pPr>
            <w:r w:rsidRPr="003D5BF9">
              <w:rPr>
                <w:rFonts w:ascii="Simplified Arabic" w:hAnsi="Simplified Arabic" w:cs="Simplified Arabic" w:hint="cs"/>
                <w:b/>
                <w:bCs/>
                <w:color w:val="000000" w:themeColor="text1"/>
                <w:sz w:val="18"/>
                <w:szCs w:val="18"/>
                <w:rtl/>
              </w:rPr>
              <w:t>المنطقة</w:t>
            </w:r>
          </w:p>
        </w:tc>
      </w:tr>
      <w:tr w:rsidR="008A4B88" w:rsidRPr="003D5BF9" w:rsidTr="00B666D4">
        <w:trPr>
          <w:trHeight w:val="340"/>
          <w:jc w:val="center"/>
        </w:trPr>
        <w:tc>
          <w:tcPr>
            <w:tcW w:w="1586" w:type="dxa"/>
            <w:tcBorders>
              <w:bottom w:val="nil"/>
              <w:right w:val="nil"/>
            </w:tcBorders>
            <w:vAlign w:val="center"/>
          </w:tcPr>
          <w:p w:rsidR="008A4B88" w:rsidRPr="003D5BF9" w:rsidRDefault="008A4B88" w:rsidP="008A4B88">
            <w:pPr>
              <w:bidi/>
              <w:rPr>
                <w:rFonts w:ascii="Arial" w:hAnsi="Arial" w:cs="Arial"/>
                <w:b/>
                <w:bCs/>
                <w:color w:val="000000" w:themeColor="text1"/>
                <w:sz w:val="18"/>
                <w:szCs w:val="18"/>
              </w:rPr>
            </w:pPr>
            <w:r w:rsidRPr="003D5BF9">
              <w:rPr>
                <w:rFonts w:ascii="Arial" w:hAnsi="Arial" w:cs="Arial"/>
                <w:b/>
                <w:bCs/>
                <w:color w:val="000000" w:themeColor="text1"/>
                <w:sz w:val="18"/>
                <w:szCs w:val="18"/>
                <w:rtl/>
              </w:rPr>
              <w:t>16.4</w:t>
            </w:r>
          </w:p>
        </w:tc>
        <w:tc>
          <w:tcPr>
            <w:tcW w:w="1426" w:type="dxa"/>
            <w:tcBorders>
              <w:left w:val="nil"/>
              <w:bottom w:val="nil"/>
              <w:right w:val="nil"/>
            </w:tcBorders>
            <w:vAlign w:val="center"/>
          </w:tcPr>
          <w:p w:rsidR="008A4B88" w:rsidRPr="003D5BF9" w:rsidRDefault="008A4B88" w:rsidP="008A4B88">
            <w:pPr>
              <w:bidi/>
              <w:rPr>
                <w:rFonts w:ascii="Arial" w:hAnsi="Arial" w:cs="Arial"/>
                <w:b/>
                <w:bCs/>
                <w:color w:val="000000" w:themeColor="text1"/>
                <w:sz w:val="18"/>
                <w:szCs w:val="18"/>
              </w:rPr>
            </w:pPr>
            <w:r w:rsidRPr="003D5BF9">
              <w:rPr>
                <w:rFonts w:ascii="Arial" w:hAnsi="Arial" w:cs="Arial"/>
                <w:b/>
                <w:bCs/>
                <w:color w:val="000000" w:themeColor="text1"/>
                <w:sz w:val="18"/>
                <w:szCs w:val="18"/>
                <w:rtl/>
              </w:rPr>
              <w:t>30.8</w:t>
            </w:r>
          </w:p>
        </w:tc>
        <w:tc>
          <w:tcPr>
            <w:tcW w:w="1662" w:type="dxa"/>
            <w:tcBorders>
              <w:left w:val="nil"/>
              <w:bottom w:val="nil"/>
              <w:right w:val="nil"/>
            </w:tcBorders>
            <w:vAlign w:val="center"/>
          </w:tcPr>
          <w:p w:rsidR="008A4B88" w:rsidRPr="003D5BF9" w:rsidRDefault="008A4B88" w:rsidP="008A4B88">
            <w:pPr>
              <w:bidi/>
              <w:rPr>
                <w:rFonts w:ascii="Arial" w:hAnsi="Arial" w:cs="Arial"/>
                <w:b/>
                <w:bCs/>
                <w:color w:val="000000" w:themeColor="text1"/>
                <w:sz w:val="18"/>
                <w:szCs w:val="18"/>
              </w:rPr>
            </w:pPr>
            <w:r w:rsidRPr="003D5BF9">
              <w:rPr>
                <w:rFonts w:ascii="Arial" w:hAnsi="Arial" w:cs="Arial"/>
                <w:b/>
                <w:bCs/>
                <w:color w:val="000000" w:themeColor="text1"/>
                <w:sz w:val="18"/>
                <w:szCs w:val="18"/>
                <w:rtl/>
              </w:rPr>
              <w:t>20.9</w:t>
            </w:r>
          </w:p>
        </w:tc>
        <w:tc>
          <w:tcPr>
            <w:tcW w:w="1970" w:type="dxa"/>
            <w:tcBorders>
              <w:left w:val="nil"/>
              <w:bottom w:val="nil"/>
            </w:tcBorders>
            <w:vAlign w:val="center"/>
          </w:tcPr>
          <w:p w:rsidR="008A4B88" w:rsidRPr="003D5BF9" w:rsidRDefault="008A4B88" w:rsidP="008A4B88">
            <w:pPr>
              <w:bidi/>
              <w:rPr>
                <w:rFonts w:ascii="Arial" w:hAnsi="Arial" w:cs="Arial"/>
                <w:b/>
                <w:bCs/>
                <w:color w:val="000000" w:themeColor="text1"/>
                <w:sz w:val="18"/>
                <w:szCs w:val="18"/>
              </w:rPr>
            </w:pPr>
            <w:r w:rsidRPr="003D5BF9">
              <w:rPr>
                <w:rFonts w:ascii="Arial" w:hAnsi="Arial" w:cs="Arial"/>
                <w:b/>
                <w:bCs/>
                <w:color w:val="000000" w:themeColor="text1"/>
                <w:sz w:val="18"/>
                <w:szCs w:val="18"/>
                <w:rtl/>
              </w:rPr>
              <w:t>22.1</w:t>
            </w:r>
          </w:p>
        </w:tc>
        <w:tc>
          <w:tcPr>
            <w:tcW w:w="1861" w:type="dxa"/>
            <w:tcBorders>
              <w:bottom w:val="nil"/>
            </w:tcBorders>
            <w:vAlign w:val="center"/>
          </w:tcPr>
          <w:p w:rsidR="008A4B88" w:rsidRPr="003D5BF9" w:rsidRDefault="008A4B88" w:rsidP="008A4B88">
            <w:pPr>
              <w:bidi/>
              <w:jc w:val="both"/>
              <w:rPr>
                <w:rFonts w:ascii="Simplified Arabic" w:hAnsi="Simplified Arabic" w:cs="Simplified Arabic"/>
                <w:b/>
                <w:bCs/>
                <w:color w:val="000000" w:themeColor="text1"/>
                <w:sz w:val="18"/>
                <w:szCs w:val="18"/>
                <w:rtl/>
              </w:rPr>
            </w:pPr>
            <w:r w:rsidRPr="003D5BF9">
              <w:rPr>
                <w:rFonts w:ascii="Simplified Arabic" w:hAnsi="Simplified Arabic" w:cs="Simplified Arabic"/>
                <w:b/>
                <w:bCs/>
                <w:color w:val="000000" w:themeColor="text1"/>
                <w:sz w:val="18"/>
                <w:szCs w:val="18"/>
                <w:rtl/>
              </w:rPr>
              <w:t>فلسطين</w:t>
            </w:r>
          </w:p>
        </w:tc>
      </w:tr>
      <w:tr w:rsidR="008A4B88" w:rsidRPr="003D5BF9" w:rsidTr="00B666D4">
        <w:trPr>
          <w:trHeight w:val="340"/>
          <w:jc w:val="center"/>
        </w:trPr>
        <w:tc>
          <w:tcPr>
            <w:tcW w:w="1586" w:type="dxa"/>
            <w:tcBorders>
              <w:top w:val="nil"/>
              <w:bottom w:val="nil"/>
              <w:right w:val="nil"/>
            </w:tcBorders>
            <w:vAlign w:val="center"/>
          </w:tcPr>
          <w:p w:rsidR="008A4B88" w:rsidRPr="003D5BF9" w:rsidRDefault="008A4B88" w:rsidP="008A4B88">
            <w:pPr>
              <w:bidi/>
              <w:rPr>
                <w:rFonts w:ascii="Arial" w:hAnsi="Arial" w:cs="Arial"/>
                <w:color w:val="000000" w:themeColor="text1"/>
                <w:sz w:val="18"/>
                <w:szCs w:val="18"/>
              </w:rPr>
            </w:pPr>
            <w:r w:rsidRPr="003D5BF9">
              <w:rPr>
                <w:rFonts w:ascii="Arial" w:hAnsi="Arial" w:cs="Arial"/>
                <w:color w:val="000000" w:themeColor="text1"/>
                <w:sz w:val="18"/>
                <w:szCs w:val="18"/>
                <w:rtl/>
              </w:rPr>
              <w:t>16.7</w:t>
            </w:r>
          </w:p>
        </w:tc>
        <w:tc>
          <w:tcPr>
            <w:tcW w:w="1426" w:type="dxa"/>
            <w:tcBorders>
              <w:top w:val="nil"/>
              <w:left w:val="nil"/>
              <w:bottom w:val="nil"/>
              <w:right w:val="nil"/>
            </w:tcBorders>
            <w:vAlign w:val="center"/>
          </w:tcPr>
          <w:p w:rsidR="008A4B88" w:rsidRPr="003D5BF9" w:rsidRDefault="008A4B88" w:rsidP="008A4B88">
            <w:pPr>
              <w:bidi/>
              <w:rPr>
                <w:rFonts w:ascii="Arial" w:hAnsi="Arial" w:cs="Arial"/>
                <w:color w:val="000000" w:themeColor="text1"/>
                <w:sz w:val="18"/>
                <w:szCs w:val="18"/>
              </w:rPr>
            </w:pPr>
            <w:r w:rsidRPr="003D5BF9">
              <w:rPr>
                <w:rFonts w:ascii="Arial" w:hAnsi="Arial" w:cs="Arial"/>
                <w:color w:val="000000" w:themeColor="text1"/>
                <w:sz w:val="18"/>
                <w:szCs w:val="18"/>
                <w:rtl/>
              </w:rPr>
              <w:t>25.4</w:t>
            </w:r>
          </w:p>
        </w:tc>
        <w:tc>
          <w:tcPr>
            <w:tcW w:w="1662" w:type="dxa"/>
            <w:tcBorders>
              <w:top w:val="nil"/>
              <w:left w:val="nil"/>
              <w:bottom w:val="nil"/>
              <w:right w:val="nil"/>
            </w:tcBorders>
            <w:vAlign w:val="center"/>
          </w:tcPr>
          <w:p w:rsidR="008A4B88" w:rsidRPr="003D5BF9" w:rsidRDefault="008A4B88" w:rsidP="008A4B88">
            <w:pPr>
              <w:bidi/>
              <w:rPr>
                <w:rFonts w:ascii="Arial" w:hAnsi="Arial" w:cs="Arial"/>
                <w:color w:val="000000" w:themeColor="text1"/>
                <w:sz w:val="18"/>
                <w:szCs w:val="18"/>
              </w:rPr>
            </w:pPr>
            <w:r w:rsidRPr="003D5BF9">
              <w:rPr>
                <w:rFonts w:ascii="Arial" w:hAnsi="Arial" w:cs="Arial"/>
                <w:color w:val="000000" w:themeColor="text1"/>
                <w:sz w:val="18"/>
                <w:szCs w:val="18"/>
                <w:rtl/>
              </w:rPr>
              <w:t>19.9</w:t>
            </w:r>
          </w:p>
        </w:tc>
        <w:tc>
          <w:tcPr>
            <w:tcW w:w="1970" w:type="dxa"/>
            <w:tcBorders>
              <w:top w:val="nil"/>
              <w:left w:val="nil"/>
              <w:bottom w:val="nil"/>
            </w:tcBorders>
            <w:vAlign w:val="center"/>
          </w:tcPr>
          <w:p w:rsidR="008A4B88" w:rsidRPr="003D5BF9" w:rsidRDefault="008A4B88" w:rsidP="008A4B88">
            <w:pPr>
              <w:bidi/>
              <w:rPr>
                <w:rFonts w:ascii="Arial" w:hAnsi="Arial" w:cs="Arial"/>
                <w:color w:val="000000" w:themeColor="text1"/>
                <w:sz w:val="18"/>
                <w:szCs w:val="18"/>
              </w:rPr>
            </w:pPr>
            <w:r w:rsidRPr="003D5BF9">
              <w:rPr>
                <w:rFonts w:ascii="Arial" w:hAnsi="Arial" w:cs="Arial"/>
                <w:color w:val="000000" w:themeColor="text1"/>
                <w:sz w:val="18"/>
                <w:szCs w:val="18"/>
                <w:rtl/>
              </w:rPr>
              <w:t>19.7</w:t>
            </w:r>
          </w:p>
        </w:tc>
        <w:tc>
          <w:tcPr>
            <w:tcW w:w="1861" w:type="dxa"/>
            <w:tcBorders>
              <w:top w:val="nil"/>
              <w:bottom w:val="nil"/>
            </w:tcBorders>
            <w:vAlign w:val="center"/>
          </w:tcPr>
          <w:p w:rsidR="008A4B88" w:rsidRPr="003D5BF9" w:rsidRDefault="008A4B88" w:rsidP="008A4B88">
            <w:pPr>
              <w:bidi/>
              <w:jc w:val="both"/>
              <w:rPr>
                <w:rFonts w:ascii="Simplified Arabic" w:hAnsi="Simplified Arabic" w:cs="Simplified Arabic"/>
                <w:color w:val="000000" w:themeColor="text1"/>
                <w:sz w:val="18"/>
                <w:szCs w:val="18"/>
                <w:rtl/>
              </w:rPr>
            </w:pPr>
            <w:r w:rsidRPr="003D5BF9">
              <w:rPr>
                <w:rFonts w:ascii="Simplified Arabic" w:hAnsi="Simplified Arabic" w:cs="Simplified Arabic"/>
                <w:color w:val="000000" w:themeColor="text1"/>
                <w:sz w:val="18"/>
                <w:szCs w:val="18"/>
                <w:rtl/>
              </w:rPr>
              <w:t>الضفة الغربية</w:t>
            </w:r>
          </w:p>
        </w:tc>
      </w:tr>
      <w:tr w:rsidR="008A4B88" w:rsidRPr="003D5BF9" w:rsidTr="00B666D4">
        <w:trPr>
          <w:trHeight w:val="340"/>
          <w:jc w:val="center"/>
        </w:trPr>
        <w:tc>
          <w:tcPr>
            <w:tcW w:w="1586" w:type="dxa"/>
            <w:tcBorders>
              <w:top w:val="nil"/>
              <w:right w:val="nil"/>
            </w:tcBorders>
            <w:vAlign w:val="center"/>
          </w:tcPr>
          <w:p w:rsidR="008A4B88" w:rsidRPr="003D5BF9" w:rsidRDefault="008A4B88" w:rsidP="008A4B88">
            <w:pPr>
              <w:bidi/>
              <w:rPr>
                <w:rFonts w:ascii="Arial" w:hAnsi="Arial" w:cs="Arial"/>
                <w:color w:val="000000" w:themeColor="text1"/>
                <w:sz w:val="18"/>
                <w:szCs w:val="18"/>
              </w:rPr>
            </w:pPr>
            <w:r w:rsidRPr="003D5BF9">
              <w:rPr>
                <w:rFonts w:ascii="Arial" w:hAnsi="Arial" w:cs="Arial"/>
                <w:color w:val="000000" w:themeColor="text1"/>
                <w:sz w:val="18"/>
                <w:szCs w:val="18"/>
                <w:rtl/>
              </w:rPr>
              <w:t>15.1</w:t>
            </w:r>
          </w:p>
        </w:tc>
        <w:tc>
          <w:tcPr>
            <w:tcW w:w="1426" w:type="dxa"/>
            <w:tcBorders>
              <w:top w:val="nil"/>
              <w:left w:val="nil"/>
              <w:right w:val="nil"/>
            </w:tcBorders>
            <w:vAlign w:val="center"/>
          </w:tcPr>
          <w:p w:rsidR="008A4B88" w:rsidRPr="003D5BF9" w:rsidRDefault="008A4B88" w:rsidP="008A4B88">
            <w:pPr>
              <w:bidi/>
              <w:rPr>
                <w:rFonts w:ascii="Arial" w:hAnsi="Arial" w:cs="Arial"/>
                <w:color w:val="000000" w:themeColor="text1"/>
                <w:sz w:val="18"/>
                <w:szCs w:val="18"/>
              </w:rPr>
            </w:pPr>
            <w:r w:rsidRPr="003D5BF9">
              <w:rPr>
                <w:rFonts w:ascii="Arial" w:hAnsi="Arial" w:cs="Arial"/>
                <w:color w:val="000000" w:themeColor="text1"/>
                <w:sz w:val="18"/>
                <w:szCs w:val="18"/>
                <w:rtl/>
              </w:rPr>
              <w:t>32.0</w:t>
            </w:r>
          </w:p>
        </w:tc>
        <w:tc>
          <w:tcPr>
            <w:tcW w:w="1662" w:type="dxa"/>
            <w:tcBorders>
              <w:top w:val="nil"/>
              <w:left w:val="nil"/>
              <w:right w:val="nil"/>
            </w:tcBorders>
            <w:vAlign w:val="center"/>
          </w:tcPr>
          <w:p w:rsidR="008A4B88" w:rsidRPr="003D5BF9" w:rsidRDefault="008A4B88" w:rsidP="008A4B88">
            <w:pPr>
              <w:bidi/>
              <w:rPr>
                <w:rFonts w:ascii="Arial" w:hAnsi="Arial" w:cs="Arial"/>
                <w:color w:val="000000" w:themeColor="text1"/>
                <w:sz w:val="18"/>
                <w:szCs w:val="18"/>
              </w:rPr>
            </w:pPr>
            <w:r w:rsidRPr="003D5BF9">
              <w:rPr>
                <w:rFonts w:ascii="Arial" w:hAnsi="Arial" w:cs="Arial"/>
                <w:color w:val="000000" w:themeColor="text1"/>
                <w:sz w:val="18"/>
                <w:szCs w:val="18"/>
                <w:rtl/>
              </w:rPr>
              <w:t>23.3</w:t>
            </w:r>
          </w:p>
        </w:tc>
        <w:tc>
          <w:tcPr>
            <w:tcW w:w="1970" w:type="dxa"/>
            <w:tcBorders>
              <w:top w:val="nil"/>
              <w:left w:val="nil"/>
            </w:tcBorders>
            <w:vAlign w:val="center"/>
          </w:tcPr>
          <w:p w:rsidR="008A4B88" w:rsidRPr="003D5BF9" w:rsidRDefault="008A4B88" w:rsidP="008A4B88">
            <w:pPr>
              <w:bidi/>
              <w:rPr>
                <w:rFonts w:ascii="Arial" w:hAnsi="Arial" w:cs="Arial"/>
                <w:color w:val="000000" w:themeColor="text1"/>
                <w:sz w:val="18"/>
                <w:szCs w:val="18"/>
              </w:rPr>
            </w:pPr>
            <w:r w:rsidRPr="003D5BF9">
              <w:rPr>
                <w:rFonts w:ascii="Arial" w:hAnsi="Arial" w:cs="Arial"/>
                <w:color w:val="000000" w:themeColor="text1"/>
                <w:sz w:val="18"/>
                <w:szCs w:val="18"/>
                <w:rtl/>
              </w:rPr>
              <w:t>26.4</w:t>
            </w:r>
          </w:p>
        </w:tc>
        <w:tc>
          <w:tcPr>
            <w:tcW w:w="1861" w:type="dxa"/>
            <w:tcBorders>
              <w:top w:val="nil"/>
            </w:tcBorders>
            <w:vAlign w:val="center"/>
          </w:tcPr>
          <w:p w:rsidR="008A4B88" w:rsidRPr="003D5BF9" w:rsidRDefault="008A4B88" w:rsidP="008A4B88">
            <w:pPr>
              <w:bidi/>
              <w:jc w:val="both"/>
              <w:rPr>
                <w:rFonts w:ascii="Simplified Arabic" w:hAnsi="Simplified Arabic" w:cs="Simplified Arabic"/>
                <w:color w:val="000000" w:themeColor="text1"/>
                <w:sz w:val="18"/>
                <w:szCs w:val="18"/>
                <w:rtl/>
              </w:rPr>
            </w:pPr>
            <w:r w:rsidRPr="003D5BF9">
              <w:rPr>
                <w:rFonts w:ascii="Simplified Arabic" w:hAnsi="Simplified Arabic" w:cs="Simplified Arabic"/>
                <w:color w:val="000000" w:themeColor="text1"/>
                <w:sz w:val="18"/>
                <w:szCs w:val="18"/>
                <w:rtl/>
              </w:rPr>
              <w:t>قطاع غزة</w:t>
            </w:r>
          </w:p>
        </w:tc>
      </w:tr>
    </w:tbl>
    <w:p w:rsidR="008A4B88" w:rsidRPr="00B666D4" w:rsidRDefault="008A4B88" w:rsidP="008A4B88">
      <w:pPr>
        <w:bidi/>
        <w:spacing w:after="0" w:line="240" w:lineRule="auto"/>
        <w:jc w:val="both"/>
        <w:rPr>
          <w:rFonts w:ascii="Simplified Arabic" w:hAnsi="Simplified Arabic" w:cs="Simplified Arabic"/>
          <w:color w:val="000000" w:themeColor="text1"/>
          <w:sz w:val="6"/>
          <w:szCs w:val="6"/>
          <w:rtl/>
        </w:rPr>
      </w:pPr>
      <w:r w:rsidRPr="00B666D4">
        <w:rPr>
          <w:rFonts w:ascii="Simplified Arabic" w:hAnsi="Simplified Arabic" w:cs="Simplified Arabic" w:hint="cs"/>
          <w:b/>
          <w:bCs/>
          <w:color w:val="000000" w:themeColor="text1"/>
          <w:sz w:val="16"/>
          <w:szCs w:val="16"/>
          <w:rtl/>
        </w:rPr>
        <w:t xml:space="preserve">     </w:t>
      </w:r>
      <w:proofErr w:type="spellStart"/>
      <w:r w:rsidRPr="00B666D4">
        <w:rPr>
          <w:rFonts w:ascii="Simplified Arabic" w:hAnsi="Simplified Arabic" w:cs="Simplified Arabic" w:hint="cs"/>
          <w:b/>
          <w:bCs/>
          <w:color w:val="000000" w:themeColor="text1"/>
          <w:sz w:val="16"/>
          <w:szCs w:val="16"/>
          <w:rtl/>
        </w:rPr>
        <w:t>المصدر:</w:t>
      </w:r>
      <w:proofErr w:type="spellEnd"/>
      <w:r w:rsidRPr="00B666D4">
        <w:rPr>
          <w:rFonts w:ascii="Simplified Arabic" w:hAnsi="Simplified Arabic" w:cs="Simplified Arabic" w:hint="cs"/>
          <w:b/>
          <w:bCs/>
          <w:color w:val="000000" w:themeColor="text1"/>
          <w:sz w:val="16"/>
          <w:szCs w:val="16"/>
          <w:rtl/>
        </w:rPr>
        <w:t xml:space="preserve"> </w:t>
      </w:r>
      <w:r w:rsidRPr="00B666D4">
        <w:rPr>
          <w:rFonts w:ascii="Simplified Arabic" w:hAnsi="Simplified Arabic" w:cs="Simplified Arabic"/>
          <w:b/>
          <w:bCs/>
          <w:color w:val="000000" w:themeColor="text1"/>
          <w:sz w:val="16"/>
          <w:szCs w:val="16"/>
          <w:rtl/>
        </w:rPr>
        <w:t>وزارة التربية والتعليم</w:t>
      </w:r>
      <w:r w:rsidRPr="00B666D4">
        <w:rPr>
          <w:rFonts w:ascii="Simplified Arabic" w:hAnsi="Simplified Arabic" w:cs="Simplified Arabic" w:hint="cs"/>
          <w:b/>
          <w:bCs/>
          <w:color w:val="000000" w:themeColor="text1"/>
          <w:sz w:val="16"/>
          <w:szCs w:val="16"/>
          <w:rtl/>
        </w:rPr>
        <w:t xml:space="preserve"> </w:t>
      </w:r>
      <w:proofErr w:type="spellStart"/>
      <w:r w:rsidRPr="00B666D4">
        <w:rPr>
          <w:rFonts w:ascii="Simplified Arabic" w:hAnsi="Simplified Arabic" w:cs="Simplified Arabic" w:hint="cs"/>
          <w:b/>
          <w:bCs/>
          <w:color w:val="000000" w:themeColor="text1"/>
          <w:sz w:val="16"/>
          <w:szCs w:val="16"/>
          <w:rtl/>
        </w:rPr>
        <w:t>العالي</w:t>
      </w:r>
      <w:r w:rsidRPr="00B666D4">
        <w:rPr>
          <w:rFonts w:ascii="Simplified Arabic" w:hAnsi="Simplified Arabic" w:cs="Simplified Arabic"/>
          <w:b/>
          <w:bCs/>
          <w:color w:val="000000" w:themeColor="text1"/>
          <w:sz w:val="16"/>
          <w:szCs w:val="16"/>
          <w:rtl/>
        </w:rPr>
        <w:t>،</w:t>
      </w:r>
      <w:proofErr w:type="spellEnd"/>
      <w:r w:rsidRPr="00B666D4">
        <w:rPr>
          <w:rFonts w:ascii="Simplified Arabic" w:hAnsi="Simplified Arabic" w:cs="Simplified Arabic"/>
          <w:b/>
          <w:bCs/>
          <w:color w:val="000000" w:themeColor="text1"/>
          <w:sz w:val="16"/>
          <w:szCs w:val="16"/>
          <w:rtl/>
        </w:rPr>
        <w:t xml:space="preserve"> </w:t>
      </w:r>
      <w:r w:rsidRPr="00B666D4">
        <w:rPr>
          <w:rFonts w:ascii="Simplified Arabic" w:hAnsi="Simplified Arabic" w:cs="Simplified Arabic" w:hint="cs"/>
          <w:b/>
          <w:bCs/>
          <w:color w:val="000000" w:themeColor="text1"/>
          <w:sz w:val="16"/>
          <w:szCs w:val="16"/>
          <w:rtl/>
        </w:rPr>
        <w:t>2018</w:t>
      </w:r>
      <w:r w:rsidRPr="00B666D4">
        <w:rPr>
          <w:rFonts w:ascii="Simplified Arabic" w:hAnsi="Simplified Arabic" w:cs="Simplified Arabic" w:hint="cs"/>
          <w:color w:val="000000" w:themeColor="text1"/>
          <w:sz w:val="16"/>
          <w:szCs w:val="16"/>
          <w:rtl/>
        </w:rPr>
        <w:t>. قاعدة بيانات مسح التعليم للعام الدراسي</w:t>
      </w:r>
      <w:r w:rsidRPr="00B666D4">
        <w:rPr>
          <w:rFonts w:ascii="Simplified Arabic" w:hAnsi="Simplified Arabic" w:cs="Simplified Arabic"/>
          <w:color w:val="000000" w:themeColor="text1"/>
          <w:sz w:val="16"/>
          <w:szCs w:val="16"/>
          <w:rtl/>
        </w:rPr>
        <w:t xml:space="preserve"> </w:t>
      </w:r>
      <w:r w:rsidRPr="00B666D4">
        <w:rPr>
          <w:rFonts w:ascii="Simplified Arabic" w:hAnsi="Simplified Arabic" w:cs="Simplified Arabic" w:hint="cs"/>
          <w:color w:val="000000" w:themeColor="text1"/>
          <w:sz w:val="16"/>
          <w:szCs w:val="16"/>
          <w:rtl/>
        </w:rPr>
        <w:t>2017</w:t>
      </w:r>
      <w:r w:rsidRPr="00B666D4">
        <w:rPr>
          <w:rFonts w:ascii="Simplified Arabic" w:hAnsi="Simplified Arabic" w:cs="Simplified Arabic"/>
          <w:color w:val="000000" w:themeColor="text1"/>
          <w:sz w:val="16"/>
          <w:szCs w:val="16"/>
          <w:rtl/>
        </w:rPr>
        <w:t>/</w:t>
      </w:r>
      <w:r w:rsidRPr="00B666D4">
        <w:rPr>
          <w:rFonts w:ascii="Simplified Arabic" w:hAnsi="Simplified Arabic" w:cs="Simplified Arabic" w:hint="cs"/>
          <w:color w:val="000000" w:themeColor="text1"/>
          <w:sz w:val="16"/>
          <w:szCs w:val="16"/>
          <w:rtl/>
        </w:rPr>
        <w:t>2018</w:t>
      </w:r>
      <w:r w:rsidRPr="00B666D4">
        <w:rPr>
          <w:rFonts w:ascii="Simplified Arabic" w:hAnsi="Simplified Arabic" w:cs="Simplified Arabic"/>
          <w:color w:val="000000" w:themeColor="text1"/>
          <w:sz w:val="16"/>
          <w:szCs w:val="16"/>
          <w:rtl/>
        </w:rPr>
        <w:t xml:space="preserve">. </w:t>
      </w:r>
      <w:r w:rsidRPr="00B666D4">
        <w:rPr>
          <w:rFonts w:ascii="Simplified Arabic" w:hAnsi="Simplified Arabic" w:cs="Simplified Arabic"/>
          <w:b/>
          <w:bCs/>
          <w:color w:val="000000" w:themeColor="text1"/>
          <w:sz w:val="16"/>
          <w:szCs w:val="16"/>
          <w:rtl/>
        </w:rPr>
        <w:t xml:space="preserve">رام الله </w:t>
      </w:r>
      <w:proofErr w:type="spellStart"/>
      <w:r w:rsidRPr="00B666D4">
        <w:rPr>
          <w:rFonts w:ascii="Simplified Arabic" w:hAnsi="Simplified Arabic" w:cs="Simplified Arabic"/>
          <w:b/>
          <w:bCs/>
          <w:color w:val="000000" w:themeColor="text1"/>
          <w:sz w:val="16"/>
          <w:szCs w:val="16"/>
          <w:rtl/>
        </w:rPr>
        <w:t>-</w:t>
      </w:r>
      <w:proofErr w:type="spellEnd"/>
      <w:r w:rsidRPr="00B666D4">
        <w:rPr>
          <w:rFonts w:ascii="Simplified Arabic" w:hAnsi="Simplified Arabic" w:cs="Simplified Arabic"/>
          <w:b/>
          <w:bCs/>
          <w:color w:val="000000" w:themeColor="text1"/>
          <w:sz w:val="16"/>
          <w:szCs w:val="16"/>
          <w:rtl/>
        </w:rPr>
        <w:t xml:space="preserve"> فلسطين.</w:t>
      </w:r>
    </w:p>
    <w:p w:rsidR="008A4B88" w:rsidRPr="003D5BF9" w:rsidRDefault="008A4B88" w:rsidP="008A4B88">
      <w:pPr>
        <w:bidi/>
        <w:spacing w:after="0" w:line="240" w:lineRule="auto"/>
        <w:jc w:val="both"/>
        <w:rPr>
          <w:rFonts w:ascii="Simplified Arabic" w:hAnsi="Simplified Arabic" w:cs="Simplified Arabic"/>
          <w:b/>
          <w:bCs/>
          <w:color w:val="000000" w:themeColor="text1"/>
          <w:sz w:val="24"/>
          <w:szCs w:val="24"/>
          <w:rtl/>
        </w:rPr>
      </w:pPr>
    </w:p>
    <w:p w:rsidR="008A4B88" w:rsidRPr="00FC0F3A" w:rsidRDefault="008A4B88" w:rsidP="008F59B1">
      <w:pPr>
        <w:bidi/>
        <w:spacing w:after="0" w:line="240" w:lineRule="auto"/>
        <w:jc w:val="both"/>
        <w:rPr>
          <w:rFonts w:ascii="Simplified Arabic" w:hAnsi="Simplified Arabic" w:cs="Simplified Arabic"/>
          <w:color w:val="000000" w:themeColor="text1"/>
          <w:sz w:val="24"/>
          <w:szCs w:val="24"/>
          <w:rtl/>
        </w:rPr>
      </w:pPr>
      <w:r w:rsidRPr="00FC0F3A">
        <w:rPr>
          <w:rFonts w:ascii="Simplified Arabic" w:hAnsi="Simplified Arabic" w:cs="Simplified Arabic"/>
          <w:b/>
          <w:bCs/>
          <w:color w:val="000000" w:themeColor="text1"/>
          <w:sz w:val="24"/>
          <w:szCs w:val="24"/>
          <w:rtl/>
        </w:rPr>
        <w:t xml:space="preserve">توزيع المدارس حسب </w:t>
      </w:r>
      <w:r w:rsidRPr="00FC0F3A">
        <w:rPr>
          <w:rFonts w:ascii="Simplified Arabic" w:hAnsi="Simplified Arabic" w:cs="Simplified Arabic" w:hint="cs"/>
          <w:b/>
          <w:bCs/>
          <w:color w:val="000000" w:themeColor="text1"/>
          <w:sz w:val="24"/>
          <w:szCs w:val="24"/>
          <w:rtl/>
        </w:rPr>
        <w:t>ال</w:t>
      </w:r>
      <w:r w:rsidRPr="00FC0F3A">
        <w:rPr>
          <w:rFonts w:ascii="Simplified Arabic" w:hAnsi="Simplified Arabic" w:cs="Simplified Arabic"/>
          <w:b/>
          <w:bCs/>
          <w:color w:val="000000" w:themeColor="text1"/>
          <w:sz w:val="24"/>
          <w:szCs w:val="24"/>
          <w:rtl/>
        </w:rPr>
        <w:t xml:space="preserve">مصدر الرئيسي </w:t>
      </w:r>
      <w:proofErr w:type="spellStart"/>
      <w:r w:rsidRPr="00FC0F3A">
        <w:rPr>
          <w:rFonts w:ascii="Simplified Arabic" w:hAnsi="Simplified Arabic" w:cs="Simplified Arabic"/>
          <w:b/>
          <w:bCs/>
          <w:color w:val="000000" w:themeColor="text1"/>
          <w:sz w:val="24"/>
          <w:szCs w:val="24"/>
          <w:rtl/>
        </w:rPr>
        <w:t>للمياه،</w:t>
      </w:r>
      <w:proofErr w:type="spellEnd"/>
      <w:r w:rsidRPr="00FC0F3A">
        <w:rPr>
          <w:rFonts w:ascii="Simplified Arabic" w:hAnsi="Simplified Arabic" w:cs="Simplified Arabic"/>
          <w:b/>
          <w:bCs/>
          <w:color w:val="000000" w:themeColor="text1"/>
          <w:sz w:val="24"/>
          <w:szCs w:val="24"/>
          <w:rtl/>
        </w:rPr>
        <w:t xml:space="preserve"> الكهرباء والتخلص من المياه </w:t>
      </w:r>
      <w:proofErr w:type="spellStart"/>
      <w:r w:rsidRPr="00FC0F3A">
        <w:rPr>
          <w:rFonts w:ascii="Simplified Arabic" w:hAnsi="Simplified Arabic" w:cs="Simplified Arabic"/>
          <w:b/>
          <w:bCs/>
          <w:color w:val="000000" w:themeColor="text1"/>
          <w:sz w:val="24"/>
          <w:szCs w:val="24"/>
          <w:rtl/>
        </w:rPr>
        <w:t>العادمة</w:t>
      </w:r>
      <w:proofErr w:type="spellEnd"/>
      <w:r w:rsidRPr="00FC0F3A">
        <w:rPr>
          <w:rFonts w:ascii="Simplified Arabic" w:hAnsi="Simplified Arabic" w:cs="Simplified Arabic"/>
          <w:b/>
          <w:bCs/>
          <w:color w:val="000000" w:themeColor="text1"/>
          <w:sz w:val="24"/>
          <w:szCs w:val="24"/>
          <w:rtl/>
        </w:rPr>
        <w:t xml:space="preserve"> </w:t>
      </w:r>
      <w:r w:rsidRPr="00FC0F3A">
        <w:rPr>
          <w:rFonts w:ascii="Simplified Arabic" w:hAnsi="Simplified Arabic" w:cs="Simplified Arabic" w:hint="cs"/>
          <w:b/>
          <w:bCs/>
          <w:color w:val="000000" w:themeColor="text1"/>
          <w:sz w:val="24"/>
          <w:szCs w:val="24"/>
          <w:rtl/>
        </w:rPr>
        <w:t>2017</w:t>
      </w:r>
      <w:r w:rsidRPr="00FC0F3A">
        <w:rPr>
          <w:rFonts w:ascii="Simplified Arabic" w:hAnsi="Simplified Arabic" w:cs="Simplified Arabic"/>
          <w:b/>
          <w:bCs/>
          <w:color w:val="000000" w:themeColor="text1"/>
          <w:sz w:val="24"/>
          <w:szCs w:val="24"/>
          <w:rtl/>
        </w:rPr>
        <w:t>/</w:t>
      </w:r>
      <w:r w:rsidRPr="00FC0F3A">
        <w:rPr>
          <w:rFonts w:ascii="Simplified Arabic" w:hAnsi="Simplified Arabic" w:cs="Simplified Arabic" w:hint="cs"/>
          <w:b/>
          <w:bCs/>
          <w:color w:val="000000" w:themeColor="text1"/>
          <w:sz w:val="24"/>
          <w:szCs w:val="24"/>
          <w:rtl/>
        </w:rPr>
        <w:t>2018</w:t>
      </w:r>
    </w:p>
    <w:p w:rsidR="008A4B88" w:rsidRPr="00FC0F3A" w:rsidRDefault="008A4B88" w:rsidP="00B666D4">
      <w:pPr>
        <w:bidi/>
        <w:spacing w:after="0" w:line="240" w:lineRule="auto"/>
        <w:jc w:val="both"/>
        <w:rPr>
          <w:rFonts w:ascii="Simplified Arabic" w:hAnsi="Simplified Arabic" w:cs="Simplified Arabic"/>
          <w:color w:val="000000" w:themeColor="text1"/>
          <w:sz w:val="24"/>
          <w:szCs w:val="24"/>
          <w:rtl/>
        </w:rPr>
      </w:pPr>
      <w:r w:rsidRPr="00FC0F3A">
        <w:rPr>
          <w:rFonts w:ascii="Simplified Arabic" w:hAnsi="Simplified Arabic" w:cs="Simplified Arabic" w:hint="cs"/>
          <w:color w:val="000000" w:themeColor="text1"/>
          <w:sz w:val="24"/>
          <w:szCs w:val="24"/>
          <w:rtl/>
        </w:rPr>
        <w:t>تشير الإحصاءات</w:t>
      </w:r>
      <w:r w:rsidR="00B666D4">
        <w:rPr>
          <w:rFonts w:ascii="Simplified Arabic" w:hAnsi="Simplified Arabic" w:cs="Simplified Arabic" w:hint="cs"/>
          <w:color w:val="000000" w:themeColor="text1"/>
          <w:sz w:val="24"/>
          <w:szCs w:val="24"/>
          <w:rtl/>
        </w:rPr>
        <w:t xml:space="preserve"> التربوية</w:t>
      </w:r>
      <w:r w:rsidRPr="00FC0F3A">
        <w:rPr>
          <w:rFonts w:ascii="Simplified Arabic" w:hAnsi="Simplified Arabic" w:cs="Simplified Arabic" w:hint="cs"/>
          <w:color w:val="000000" w:themeColor="text1"/>
          <w:sz w:val="24"/>
          <w:szCs w:val="24"/>
          <w:rtl/>
        </w:rPr>
        <w:t xml:space="preserve"> أن البنية التحتية الأساسية متوفرة في معظم مدارس الضفة الغربية وقطاع </w:t>
      </w:r>
      <w:proofErr w:type="spellStart"/>
      <w:r w:rsidRPr="00FC0F3A">
        <w:rPr>
          <w:rFonts w:ascii="Simplified Arabic" w:hAnsi="Simplified Arabic" w:cs="Simplified Arabic" w:hint="cs"/>
          <w:color w:val="000000" w:themeColor="text1"/>
          <w:sz w:val="24"/>
          <w:szCs w:val="24"/>
          <w:rtl/>
        </w:rPr>
        <w:t>غزة</w:t>
      </w:r>
      <w:r w:rsidR="00B666D4">
        <w:rPr>
          <w:rFonts w:ascii="Simplified Arabic" w:hAnsi="Simplified Arabic" w:cs="Simplified Arabic" w:hint="cs"/>
          <w:color w:val="000000" w:themeColor="text1"/>
          <w:sz w:val="24"/>
          <w:szCs w:val="24"/>
          <w:rtl/>
        </w:rPr>
        <w:t>،</w:t>
      </w:r>
      <w:proofErr w:type="spellEnd"/>
      <w:r w:rsidRPr="00FC0F3A">
        <w:rPr>
          <w:rFonts w:ascii="Simplified Arabic" w:hAnsi="Simplified Arabic" w:cs="Simplified Arabic" w:hint="cs"/>
          <w:color w:val="000000" w:themeColor="text1"/>
          <w:sz w:val="24"/>
          <w:szCs w:val="24"/>
          <w:rtl/>
        </w:rPr>
        <w:t xml:space="preserve"> وأن </w:t>
      </w:r>
      <w:proofErr w:type="spellStart"/>
      <w:r w:rsidRPr="00FC0F3A">
        <w:rPr>
          <w:rFonts w:ascii="Simplified Arabic" w:hAnsi="Simplified Arabic" w:cs="Simplified Arabic" w:hint="cs"/>
          <w:color w:val="000000" w:themeColor="text1"/>
          <w:sz w:val="24"/>
          <w:szCs w:val="24"/>
          <w:rtl/>
        </w:rPr>
        <w:t>98.1%</w:t>
      </w:r>
      <w:proofErr w:type="spellEnd"/>
      <w:r w:rsidRPr="00FC0F3A">
        <w:rPr>
          <w:rFonts w:ascii="Simplified Arabic" w:hAnsi="Simplified Arabic" w:cs="Simplified Arabic" w:hint="cs"/>
          <w:color w:val="000000" w:themeColor="text1"/>
          <w:sz w:val="24"/>
          <w:szCs w:val="24"/>
          <w:rtl/>
        </w:rPr>
        <w:t xml:space="preserve"> من المدارس متصلة بشبكة </w:t>
      </w:r>
      <w:r w:rsidRPr="00FC0F3A">
        <w:rPr>
          <w:rFonts w:ascii="Simplified Arabic" w:hAnsi="Simplified Arabic" w:cs="Simplified Arabic"/>
          <w:color w:val="000000" w:themeColor="text1"/>
          <w:sz w:val="24"/>
          <w:szCs w:val="24"/>
          <w:rtl/>
        </w:rPr>
        <w:t xml:space="preserve">الكهرباء </w:t>
      </w:r>
      <w:r w:rsidRPr="00FC0F3A">
        <w:rPr>
          <w:rFonts w:ascii="Simplified Arabic" w:hAnsi="Simplified Arabic" w:cs="Simplified Arabic" w:hint="cs"/>
          <w:color w:val="000000" w:themeColor="text1"/>
          <w:sz w:val="24"/>
          <w:szCs w:val="24"/>
          <w:rtl/>
        </w:rPr>
        <w:t xml:space="preserve">في </w:t>
      </w:r>
      <w:r w:rsidRPr="00FC0F3A">
        <w:rPr>
          <w:rFonts w:ascii="Simplified Arabic" w:hAnsi="Simplified Arabic" w:cs="Simplified Arabic"/>
          <w:color w:val="000000" w:themeColor="text1"/>
          <w:sz w:val="24"/>
          <w:szCs w:val="24"/>
          <w:rtl/>
        </w:rPr>
        <w:t xml:space="preserve">الضفة </w:t>
      </w:r>
      <w:proofErr w:type="spellStart"/>
      <w:r w:rsidRPr="00FC0F3A">
        <w:rPr>
          <w:rFonts w:ascii="Simplified Arabic" w:hAnsi="Simplified Arabic" w:cs="Simplified Arabic"/>
          <w:color w:val="000000" w:themeColor="text1"/>
          <w:sz w:val="24"/>
          <w:szCs w:val="24"/>
          <w:rtl/>
        </w:rPr>
        <w:t>الغربية،</w:t>
      </w:r>
      <w:proofErr w:type="spellEnd"/>
      <w:r w:rsidRPr="00FC0F3A">
        <w:rPr>
          <w:rFonts w:ascii="Simplified Arabic" w:hAnsi="Simplified Arabic" w:cs="Simplified Arabic" w:hint="cs"/>
          <w:color w:val="000000" w:themeColor="text1"/>
          <w:sz w:val="24"/>
          <w:szCs w:val="24"/>
          <w:rtl/>
        </w:rPr>
        <w:t xml:space="preserve"> مقابل </w:t>
      </w:r>
      <w:proofErr w:type="spellStart"/>
      <w:r w:rsidRPr="00FC0F3A">
        <w:rPr>
          <w:rFonts w:ascii="Simplified Arabic" w:hAnsi="Simplified Arabic" w:cs="Simplified Arabic" w:hint="cs"/>
          <w:color w:val="000000" w:themeColor="text1"/>
          <w:sz w:val="24"/>
          <w:szCs w:val="24"/>
          <w:rtl/>
        </w:rPr>
        <w:t>95.2%</w:t>
      </w:r>
      <w:proofErr w:type="spellEnd"/>
      <w:r w:rsidRPr="00FC0F3A">
        <w:rPr>
          <w:rFonts w:ascii="Simplified Arabic" w:hAnsi="Simplified Arabic" w:cs="Simplified Arabic" w:hint="cs"/>
          <w:color w:val="000000" w:themeColor="text1"/>
          <w:sz w:val="24"/>
          <w:szCs w:val="24"/>
          <w:rtl/>
        </w:rPr>
        <w:t xml:space="preserve"> في قطاع </w:t>
      </w:r>
      <w:proofErr w:type="spellStart"/>
      <w:r w:rsidRPr="00FC0F3A">
        <w:rPr>
          <w:rFonts w:ascii="Simplified Arabic" w:hAnsi="Simplified Arabic" w:cs="Simplified Arabic" w:hint="cs"/>
          <w:color w:val="000000" w:themeColor="text1"/>
          <w:sz w:val="24"/>
          <w:szCs w:val="24"/>
          <w:rtl/>
        </w:rPr>
        <w:t>غزة،</w:t>
      </w:r>
      <w:proofErr w:type="spellEnd"/>
      <w:r w:rsidRPr="00FC0F3A">
        <w:rPr>
          <w:rFonts w:ascii="Simplified Arabic" w:hAnsi="Simplified Arabic" w:cs="Simplified Arabic"/>
          <w:color w:val="000000" w:themeColor="text1"/>
          <w:sz w:val="24"/>
          <w:szCs w:val="24"/>
          <w:rtl/>
        </w:rPr>
        <w:t xml:space="preserve"> </w:t>
      </w:r>
      <w:r w:rsidRPr="00FC0F3A">
        <w:rPr>
          <w:rFonts w:ascii="Simplified Arabic" w:hAnsi="Simplified Arabic" w:cs="Simplified Arabic" w:hint="cs"/>
          <w:color w:val="000000" w:themeColor="text1"/>
          <w:sz w:val="24"/>
          <w:szCs w:val="24"/>
          <w:rtl/>
        </w:rPr>
        <w:t xml:space="preserve">وهناك </w:t>
      </w:r>
      <w:proofErr w:type="spellStart"/>
      <w:r w:rsidRPr="00FC0F3A">
        <w:rPr>
          <w:rFonts w:ascii="Simplified Arabic" w:hAnsi="Simplified Arabic" w:cs="Simplified Arabic" w:hint="cs"/>
          <w:color w:val="000000" w:themeColor="text1"/>
          <w:sz w:val="24"/>
          <w:szCs w:val="24"/>
          <w:rtl/>
        </w:rPr>
        <w:t>91.1%</w:t>
      </w:r>
      <w:proofErr w:type="spellEnd"/>
      <w:r w:rsidRPr="00FC0F3A">
        <w:rPr>
          <w:rFonts w:ascii="Simplified Arabic" w:hAnsi="Simplified Arabic" w:cs="Simplified Arabic" w:hint="cs"/>
          <w:color w:val="000000" w:themeColor="text1"/>
          <w:sz w:val="24"/>
          <w:szCs w:val="24"/>
          <w:rtl/>
        </w:rPr>
        <w:t xml:space="preserve"> من المدارس في الضفة الغربية موصولة بشبكة مياه </w:t>
      </w:r>
      <w:proofErr w:type="spellStart"/>
      <w:r w:rsidRPr="00FC0F3A">
        <w:rPr>
          <w:rFonts w:ascii="Simplified Arabic" w:hAnsi="Simplified Arabic" w:cs="Simplified Arabic" w:hint="cs"/>
          <w:color w:val="000000" w:themeColor="text1"/>
          <w:sz w:val="24"/>
          <w:szCs w:val="24"/>
          <w:rtl/>
        </w:rPr>
        <w:t>عامة،</w:t>
      </w:r>
      <w:proofErr w:type="spellEnd"/>
      <w:r w:rsidRPr="00FC0F3A">
        <w:rPr>
          <w:rFonts w:ascii="Simplified Arabic" w:hAnsi="Simplified Arabic" w:cs="Simplified Arabic" w:hint="cs"/>
          <w:color w:val="000000" w:themeColor="text1"/>
          <w:sz w:val="24"/>
          <w:szCs w:val="24"/>
          <w:rtl/>
        </w:rPr>
        <w:t xml:space="preserve"> مقابل </w:t>
      </w:r>
      <w:proofErr w:type="spellStart"/>
      <w:r w:rsidRPr="00FC0F3A">
        <w:rPr>
          <w:rFonts w:ascii="Simplified Arabic" w:hAnsi="Simplified Arabic" w:cs="Simplified Arabic" w:hint="cs"/>
          <w:color w:val="000000" w:themeColor="text1"/>
          <w:sz w:val="24"/>
          <w:szCs w:val="24"/>
          <w:rtl/>
        </w:rPr>
        <w:t>83.7%</w:t>
      </w:r>
      <w:proofErr w:type="spellEnd"/>
      <w:r w:rsidRPr="00FC0F3A">
        <w:rPr>
          <w:rFonts w:ascii="Simplified Arabic" w:hAnsi="Simplified Arabic" w:cs="Simplified Arabic" w:hint="cs"/>
          <w:color w:val="000000" w:themeColor="text1"/>
          <w:sz w:val="24"/>
          <w:szCs w:val="24"/>
          <w:rtl/>
        </w:rPr>
        <w:t xml:space="preserve"> من المدارس في قطاع غزة موصولة بشبكة مياه </w:t>
      </w:r>
      <w:proofErr w:type="spellStart"/>
      <w:r w:rsidRPr="00FC0F3A">
        <w:rPr>
          <w:rFonts w:ascii="Simplified Arabic" w:hAnsi="Simplified Arabic" w:cs="Simplified Arabic" w:hint="cs"/>
          <w:color w:val="000000" w:themeColor="text1"/>
          <w:sz w:val="24"/>
          <w:szCs w:val="24"/>
          <w:rtl/>
        </w:rPr>
        <w:t>عامة،</w:t>
      </w:r>
      <w:proofErr w:type="spellEnd"/>
      <w:r w:rsidRPr="00FC0F3A">
        <w:rPr>
          <w:rFonts w:ascii="Simplified Arabic" w:hAnsi="Simplified Arabic" w:cs="Simplified Arabic" w:hint="cs"/>
          <w:color w:val="000000" w:themeColor="text1"/>
          <w:sz w:val="24"/>
          <w:szCs w:val="24"/>
          <w:rtl/>
        </w:rPr>
        <w:t xml:space="preserve"> مع ملاحظة أن قطاع غزة يعاني من الانقطاع المستمر في خدمة الكهرباء ونقص في </w:t>
      </w:r>
      <w:r w:rsidR="00B666D4">
        <w:rPr>
          <w:rFonts w:ascii="Simplified Arabic" w:hAnsi="Simplified Arabic" w:cs="Simplified Arabic" w:hint="cs"/>
          <w:color w:val="000000" w:themeColor="text1"/>
          <w:sz w:val="24"/>
          <w:szCs w:val="24"/>
          <w:rtl/>
        </w:rPr>
        <w:t>مياه الشرب من المصادر الآمنة</w:t>
      </w:r>
      <w:r w:rsidRPr="00FC0F3A">
        <w:rPr>
          <w:rFonts w:ascii="Simplified Arabic" w:hAnsi="Simplified Arabic" w:cs="Simplified Arabic" w:hint="cs"/>
          <w:color w:val="000000" w:themeColor="text1"/>
          <w:sz w:val="24"/>
          <w:szCs w:val="24"/>
          <w:rtl/>
        </w:rPr>
        <w:t>.</w:t>
      </w:r>
    </w:p>
    <w:p w:rsidR="008A4B88" w:rsidRDefault="008A4B88" w:rsidP="008A4B88">
      <w:pPr>
        <w:bidi/>
        <w:spacing w:after="0" w:line="240" w:lineRule="auto"/>
        <w:jc w:val="both"/>
        <w:rPr>
          <w:rFonts w:ascii="Simplified Arabic" w:hAnsi="Simplified Arabic" w:cs="Simplified Arabic"/>
          <w:color w:val="FF0000"/>
          <w:sz w:val="24"/>
          <w:szCs w:val="24"/>
          <w:rtl/>
        </w:rPr>
      </w:pPr>
    </w:p>
    <w:p w:rsidR="004E0424" w:rsidRDefault="004E0424" w:rsidP="00B666D4">
      <w:pPr>
        <w:bidi/>
        <w:spacing w:after="0" w:line="240" w:lineRule="auto"/>
        <w:jc w:val="center"/>
        <w:rPr>
          <w:rFonts w:ascii="Simplified Arabic" w:hAnsi="Simplified Arabic" w:cs="Simplified Arabic"/>
          <w:b/>
          <w:bCs/>
          <w:color w:val="000000" w:themeColor="text1"/>
          <w:rtl/>
        </w:rPr>
      </w:pPr>
    </w:p>
    <w:p w:rsidR="004E0424" w:rsidRDefault="004E0424" w:rsidP="004E0424">
      <w:pPr>
        <w:bidi/>
        <w:spacing w:after="0" w:line="240" w:lineRule="auto"/>
        <w:jc w:val="center"/>
        <w:rPr>
          <w:rFonts w:ascii="Simplified Arabic" w:hAnsi="Simplified Arabic" w:cs="Simplified Arabic"/>
          <w:b/>
          <w:bCs/>
          <w:color w:val="000000" w:themeColor="text1"/>
          <w:rtl/>
        </w:rPr>
      </w:pPr>
    </w:p>
    <w:p w:rsidR="004E0424" w:rsidRDefault="004E0424" w:rsidP="004E0424">
      <w:pPr>
        <w:bidi/>
        <w:spacing w:after="0" w:line="240" w:lineRule="auto"/>
        <w:jc w:val="center"/>
        <w:rPr>
          <w:rFonts w:ascii="Simplified Arabic" w:hAnsi="Simplified Arabic" w:cs="Simplified Arabic"/>
          <w:b/>
          <w:bCs/>
          <w:color w:val="000000" w:themeColor="text1"/>
          <w:rtl/>
        </w:rPr>
      </w:pPr>
    </w:p>
    <w:p w:rsidR="004E0424" w:rsidRDefault="004E0424" w:rsidP="004E0424">
      <w:pPr>
        <w:bidi/>
        <w:spacing w:after="0" w:line="240" w:lineRule="auto"/>
        <w:jc w:val="center"/>
        <w:rPr>
          <w:rFonts w:ascii="Simplified Arabic" w:hAnsi="Simplified Arabic" w:cs="Simplified Arabic"/>
          <w:b/>
          <w:bCs/>
          <w:color w:val="000000" w:themeColor="text1"/>
          <w:rtl/>
        </w:rPr>
      </w:pPr>
    </w:p>
    <w:p w:rsidR="004E0424" w:rsidRDefault="004E0424" w:rsidP="004E0424">
      <w:pPr>
        <w:bidi/>
        <w:spacing w:after="0" w:line="240" w:lineRule="auto"/>
        <w:jc w:val="center"/>
        <w:rPr>
          <w:rFonts w:ascii="Simplified Arabic" w:hAnsi="Simplified Arabic" w:cs="Simplified Arabic"/>
          <w:b/>
          <w:bCs/>
          <w:color w:val="000000" w:themeColor="text1"/>
          <w:rtl/>
        </w:rPr>
      </w:pPr>
    </w:p>
    <w:p w:rsidR="004E0424" w:rsidRDefault="004E0424" w:rsidP="004E0424">
      <w:pPr>
        <w:bidi/>
        <w:spacing w:after="0" w:line="240" w:lineRule="auto"/>
        <w:jc w:val="center"/>
        <w:rPr>
          <w:rFonts w:ascii="Simplified Arabic" w:hAnsi="Simplified Arabic" w:cs="Simplified Arabic"/>
          <w:b/>
          <w:bCs/>
          <w:color w:val="000000" w:themeColor="text1"/>
          <w:rtl/>
        </w:rPr>
      </w:pPr>
    </w:p>
    <w:p w:rsidR="008A4B88" w:rsidRPr="00FC0F3A" w:rsidRDefault="008A4B88" w:rsidP="00E60D8C">
      <w:pPr>
        <w:bidi/>
        <w:spacing w:after="0" w:line="240" w:lineRule="auto"/>
        <w:jc w:val="center"/>
        <w:rPr>
          <w:rFonts w:ascii="Simplified Arabic" w:hAnsi="Simplified Arabic" w:cs="Simplified Arabic"/>
          <w:b/>
          <w:bCs/>
          <w:color w:val="000000" w:themeColor="text1"/>
          <w:rtl/>
        </w:rPr>
      </w:pPr>
      <w:r w:rsidRPr="00FC0F3A">
        <w:rPr>
          <w:rFonts w:ascii="Simplified Arabic" w:hAnsi="Simplified Arabic" w:cs="Simplified Arabic"/>
          <w:b/>
          <w:bCs/>
          <w:color w:val="000000" w:themeColor="text1"/>
          <w:rtl/>
        </w:rPr>
        <w:lastRenderedPageBreak/>
        <w:t xml:space="preserve">جدول </w:t>
      </w:r>
      <w:proofErr w:type="spellStart"/>
      <w:r w:rsidR="00B666D4">
        <w:rPr>
          <w:rFonts w:ascii="Simplified Arabic" w:hAnsi="Simplified Arabic" w:cs="Simplified Arabic" w:hint="cs"/>
          <w:b/>
          <w:bCs/>
          <w:color w:val="000000" w:themeColor="text1"/>
          <w:rtl/>
        </w:rPr>
        <w:t>1</w:t>
      </w:r>
      <w:r w:rsidR="00E60D8C">
        <w:rPr>
          <w:rFonts w:ascii="Simplified Arabic" w:hAnsi="Simplified Arabic" w:cs="Simplified Arabic" w:hint="cs"/>
          <w:b/>
          <w:bCs/>
          <w:color w:val="000000" w:themeColor="text1"/>
          <w:rtl/>
        </w:rPr>
        <w:t>2</w:t>
      </w:r>
      <w:r w:rsidRPr="00FC0F3A">
        <w:rPr>
          <w:rFonts w:ascii="Simplified Arabic" w:hAnsi="Simplified Arabic" w:cs="Simplified Arabic"/>
          <w:b/>
          <w:bCs/>
          <w:color w:val="000000" w:themeColor="text1"/>
          <w:rtl/>
        </w:rPr>
        <w:t>:</w:t>
      </w:r>
      <w:proofErr w:type="spellEnd"/>
      <w:r w:rsidRPr="00FC0F3A">
        <w:rPr>
          <w:rFonts w:ascii="Simplified Arabic" w:hAnsi="Simplified Arabic" w:cs="Simplified Arabic"/>
          <w:b/>
          <w:bCs/>
          <w:color w:val="000000" w:themeColor="text1"/>
          <w:rtl/>
        </w:rPr>
        <w:t xml:space="preserve"> </w:t>
      </w:r>
      <w:r w:rsidR="004E0424">
        <w:rPr>
          <w:rFonts w:ascii="Simplified Arabic" w:hAnsi="Simplified Arabic" w:cs="Simplified Arabic" w:hint="cs"/>
          <w:b/>
          <w:bCs/>
          <w:color w:val="000000" w:themeColor="text1"/>
          <w:sz w:val="20"/>
          <w:rtl/>
        </w:rPr>
        <w:t>ال</w:t>
      </w:r>
      <w:r w:rsidRPr="00FC0F3A">
        <w:rPr>
          <w:rFonts w:ascii="Simplified Arabic" w:hAnsi="Simplified Arabic" w:cs="Simplified Arabic"/>
          <w:b/>
          <w:bCs/>
          <w:color w:val="000000" w:themeColor="text1"/>
          <w:sz w:val="20"/>
          <w:rtl/>
        </w:rPr>
        <w:t>توزيع</w:t>
      </w:r>
      <w:r w:rsidR="004E0424">
        <w:rPr>
          <w:rFonts w:ascii="Simplified Arabic" w:hAnsi="Simplified Arabic" w:cs="Simplified Arabic" w:hint="cs"/>
          <w:b/>
          <w:bCs/>
          <w:color w:val="000000" w:themeColor="text1"/>
          <w:sz w:val="20"/>
          <w:rtl/>
        </w:rPr>
        <w:t xml:space="preserve"> النسبي</w:t>
      </w:r>
      <w:r w:rsidR="004E0424">
        <w:rPr>
          <w:rFonts w:ascii="Simplified Arabic" w:hAnsi="Simplified Arabic" w:cs="Simplified Arabic"/>
          <w:b/>
          <w:bCs/>
          <w:color w:val="000000" w:themeColor="text1"/>
          <w:sz w:val="20"/>
          <w:rtl/>
        </w:rPr>
        <w:t xml:space="preserve"> </w:t>
      </w:r>
      <w:r w:rsidR="004E0424">
        <w:rPr>
          <w:rFonts w:ascii="Simplified Arabic" w:hAnsi="Simplified Arabic" w:cs="Simplified Arabic" w:hint="cs"/>
          <w:b/>
          <w:bCs/>
          <w:color w:val="000000" w:themeColor="text1"/>
          <w:sz w:val="20"/>
          <w:rtl/>
        </w:rPr>
        <w:t>ل</w:t>
      </w:r>
      <w:r w:rsidRPr="00FC0F3A">
        <w:rPr>
          <w:rFonts w:ascii="Simplified Arabic" w:hAnsi="Simplified Arabic" w:cs="Simplified Arabic"/>
          <w:b/>
          <w:bCs/>
          <w:color w:val="000000" w:themeColor="text1"/>
          <w:sz w:val="20"/>
          <w:rtl/>
        </w:rPr>
        <w:t xml:space="preserve">لمدارس حسب المصدر الرئيسي للمياه </w:t>
      </w:r>
      <w:proofErr w:type="spellStart"/>
      <w:r w:rsidRPr="00FC0F3A">
        <w:rPr>
          <w:rFonts w:ascii="Simplified Arabic" w:hAnsi="Simplified Arabic" w:cs="Simplified Arabic"/>
          <w:b/>
          <w:bCs/>
          <w:color w:val="000000" w:themeColor="text1"/>
          <w:sz w:val="20"/>
          <w:rtl/>
        </w:rPr>
        <w:t>والكهرباء</w:t>
      </w:r>
      <w:r w:rsidRPr="00FC0F3A">
        <w:rPr>
          <w:rFonts w:ascii="Simplified Arabic" w:hAnsi="Simplified Arabic" w:cs="Simplified Arabic" w:hint="cs"/>
          <w:b/>
          <w:bCs/>
          <w:color w:val="000000" w:themeColor="text1"/>
          <w:sz w:val="20"/>
          <w:rtl/>
        </w:rPr>
        <w:t>،</w:t>
      </w:r>
      <w:proofErr w:type="spellEnd"/>
      <w:r w:rsidRPr="00FC0F3A">
        <w:rPr>
          <w:rFonts w:ascii="Simplified Arabic" w:hAnsi="Simplified Arabic" w:cs="Simplified Arabic"/>
          <w:b/>
          <w:bCs/>
          <w:color w:val="000000" w:themeColor="text1"/>
          <w:sz w:val="20"/>
          <w:rtl/>
        </w:rPr>
        <w:t xml:space="preserve"> </w:t>
      </w:r>
      <w:r w:rsidRPr="00FC0F3A">
        <w:rPr>
          <w:rFonts w:ascii="Simplified Arabic" w:hAnsi="Simplified Arabic" w:cs="Simplified Arabic" w:hint="cs"/>
          <w:b/>
          <w:bCs/>
          <w:color w:val="000000" w:themeColor="text1"/>
          <w:sz w:val="20"/>
          <w:rtl/>
        </w:rPr>
        <w:t>2017</w:t>
      </w:r>
      <w:r w:rsidRPr="00FC0F3A">
        <w:rPr>
          <w:rFonts w:ascii="Simplified Arabic" w:hAnsi="Simplified Arabic" w:cs="Simplified Arabic"/>
          <w:b/>
          <w:bCs/>
          <w:color w:val="000000" w:themeColor="text1"/>
          <w:sz w:val="20"/>
          <w:rtl/>
        </w:rPr>
        <w:t>/</w:t>
      </w:r>
      <w:r w:rsidRPr="00FC0F3A">
        <w:rPr>
          <w:rFonts w:ascii="Simplified Arabic" w:hAnsi="Simplified Arabic" w:cs="Simplified Arabic" w:hint="cs"/>
          <w:b/>
          <w:bCs/>
          <w:color w:val="000000" w:themeColor="text1"/>
          <w:sz w:val="20"/>
          <w:rtl/>
        </w:rPr>
        <w:t>2018</w:t>
      </w:r>
    </w:p>
    <w:p w:rsidR="008A4B88" w:rsidRPr="00FC0F3A" w:rsidRDefault="008A4B88" w:rsidP="008A4B88">
      <w:pPr>
        <w:bidi/>
        <w:spacing w:after="0" w:line="240" w:lineRule="auto"/>
        <w:jc w:val="center"/>
        <w:rPr>
          <w:rFonts w:ascii="Simplified Arabic" w:hAnsi="Simplified Arabic" w:cs="Simplified Arabic"/>
          <w:b/>
          <w:bCs/>
          <w:color w:val="000000" w:themeColor="text1"/>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9"/>
        <w:gridCol w:w="1078"/>
        <w:gridCol w:w="1163"/>
        <w:gridCol w:w="993"/>
        <w:gridCol w:w="1237"/>
        <w:gridCol w:w="1237"/>
        <w:gridCol w:w="44"/>
        <w:gridCol w:w="1119"/>
        <w:gridCol w:w="1122"/>
      </w:tblGrid>
      <w:tr w:rsidR="008A4B88" w:rsidRPr="00FC0F3A" w:rsidTr="00B666D4">
        <w:trPr>
          <w:trHeight w:val="340"/>
          <w:jc w:val="center"/>
        </w:trPr>
        <w:tc>
          <w:tcPr>
            <w:tcW w:w="1170" w:type="dxa"/>
            <w:tcBorders>
              <w:bottom w:val="single" w:sz="4" w:space="0" w:color="auto"/>
            </w:tcBorders>
            <w:vAlign w:val="center"/>
          </w:tcPr>
          <w:p w:rsidR="008A4B88" w:rsidRPr="00FC0F3A" w:rsidRDefault="008A4B88" w:rsidP="008A4B88">
            <w:pPr>
              <w:pStyle w:val="Heading3"/>
              <w:jc w:val="center"/>
              <w:rPr>
                <w:color w:val="000000" w:themeColor="text1"/>
                <w:sz w:val="18"/>
                <w:szCs w:val="18"/>
                <w:rtl/>
              </w:rPr>
            </w:pPr>
          </w:p>
        </w:tc>
        <w:tc>
          <w:tcPr>
            <w:tcW w:w="4854" w:type="dxa"/>
            <w:gridSpan w:val="4"/>
            <w:tcBorders>
              <w:bottom w:val="single" w:sz="4" w:space="0" w:color="auto"/>
            </w:tcBorders>
            <w:vAlign w:val="center"/>
          </w:tcPr>
          <w:p w:rsidR="008A4B88" w:rsidRPr="00FC0F3A" w:rsidRDefault="008A4B88" w:rsidP="008A4B88">
            <w:pPr>
              <w:pStyle w:val="Heading3"/>
              <w:jc w:val="center"/>
              <w:rPr>
                <w:color w:val="000000" w:themeColor="text1"/>
                <w:sz w:val="18"/>
                <w:szCs w:val="18"/>
                <w:rtl/>
              </w:rPr>
            </w:pPr>
            <w:r w:rsidRPr="00FC0F3A">
              <w:rPr>
                <w:rFonts w:hint="cs"/>
                <w:color w:val="000000" w:themeColor="text1"/>
                <w:sz w:val="18"/>
                <w:szCs w:val="18"/>
                <w:rtl/>
              </w:rPr>
              <w:t>المصدر الرئيسي للمياه</w:t>
            </w:r>
          </w:p>
        </w:tc>
        <w:tc>
          <w:tcPr>
            <w:tcW w:w="3827" w:type="dxa"/>
            <w:gridSpan w:val="4"/>
            <w:tcBorders>
              <w:bottom w:val="single" w:sz="4" w:space="0" w:color="auto"/>
            </w:tcBorders>
            <w:vAlign w:val="center"/>
          </w:tcPr>
          <w:p w:rsidR="008A4B88" w:rsidRPr="00FC0F3A" w:rsidRDefault="008A4B88" w:rsidP="008A4B88">
            <w:pPr>
              <w:pStyle w:val="Heading3"/>
              <w:jc w:val="center"/>
              <w:rPr>
                <w:color w:val="000000" w:themeColor="text1"/>
                <w:sz w:val="18"/>
                <w:szCs w:val="18"/>
                <w:rtl/>
              </w:rPr>
            </w:pPr>
            <w:r w:rsidRPr="00FC0F3A">
              <w:rPr>
                <w:rFonts w:hint="cs"/>
                <w:color w:val="000000" w:themeColor="text1"/>
                <w:sz w:val="18"/>
                <w:szCs w:val="18"/>
                <w:rtl/>
              </w:rPr>
              <w:t>المصدر الرئيسي للكهرباء</w:t>
            </w:r>
          </w:p>
        </w:tc>
      </w:tr>
      <w:tr w:rsidR="008A4B88" w:rsidRPr="00FC0F3A" w:rsidTr="00B666D4">
        <w:trPr>
          <w:trHeight w:val="340"/>
          <w:jc w:val="center"/>
        </w:trPr>
        <w:tc>
          <w:tcPr>
            <w:tcW w:w="1170" w:type="dxa"/>
            <w:tcBorders>
              <w:bottom w:val="single" w:sz="4" w:space="0" w:color="auto"/>
            </w:tcBorders>
            <w:vAlign w:val="center"/>
          </w:tcPr>
          <w:p w:rsidR="008A4B88" w:rsidRPr="00FC0F3A" w:rsidRDefault="008A4B88" w:rsidP="008A4B88">
            <w:pPr>
              <w:pStyle w:val="Heading3"/>
              <w:jc w:val="center"/>
              <w:rPr>
                <w:color w:val="000000" w:themeColor="text1"/>
                <w:sz w:val="18"/>
                <w:szCs w:val="18"/>
                <w:rtl/>
              </w:rPr>
            </w:pPr>
            <w:r w:rsidRPr="00FC0F3A">
              <w:rPr>
                <w:rFonts w:hint="cs"/>
                <w:color w:val="000000" w:themeColor="text1"/>
                <w:sz w:val="18"/>
                <w:szCs w:val="18"/>
                <w:rtl/>
              </w:rPr>
              <w:t>المنطقة</w:t>
            </w:r>
          </w:p>
        </w:tc>
        <w:tc>
          <w:tcPr>
            <w:tcW w:w="1169" w:type="dxa"/>
            <w:tcBorders>
              <w:bottom w:val="single" w:sz="4" w:space="0" w:color="auto"/>
            </w:tcBorders>
            <w:vAlign w:val="center"/>
          </w:tcPr>
          <w:p w:rsidR="008A4B88" w:rsidRPr="00FC0F3A" w:rsidRDefault="008A4B88" w:rsidP="008A4B88">
            <w:pPr>
              <w:pStyle w:val="Heading3"/>
              <w:jc w:val="center"/>
              <w:rPr>
                <w:color w:val="000000" w:themeColor="text1"/>
                <w:sz w:val="18"/>
                <w:szCs w:val="18"/>
                <w:rtl/>
              </w:rPr>
            </w:pPr>
            <w:r w:rsidRPr="00FC0F3A">
              <w:rPr>
                <w:rFonts w:hint="cs"/>
                <w:color w:val="000000" w:themeColor="text1"/>
                <w:sz w:val="18"/>
                <w:szCs w:val="18"/>
                <w:rtl/>
              </w:rPr>
              <w:t>شبكة مياه عامة</w:t>
            </w:r>
          </w:p>
        </w:tc>
        <w:tc>
          <w:tcPr>
            <w:tcW w:w="1264" w:type="dxa"/>
            <w:tcBorders>
              <w:bottom w:val="single" w:sz="4" w:space="0" w:color="auto"/>
            </w:tcBorders>
            <w:vAlign w:val="center"/>
          </w:tcPr>
          <w:p w:rsidR="008A4B88" w:rsidRPr="00FC0F3A" w:rsidRDefault="008A4B88" w:rsidP="008A4B88">
            <w:pPr>
              <w:pStyle w:val="Heading3"/>
              <w:jc w:val="center"/>
              <w:rPr>
                <w:color w:val="000000" w:themeColor="text1"/>
                <w:sz w:val="18"/>
                <w:szCs w:val="18"/>
                <w:rtl/>
              </w:rPr>
            </w:pPr>
            <w:proofErr w:type="spellStart"/>
            <w:r w:rsidRPr="00FC0F3A">
              <w:rPr>
                <w:rFonts w:hint="cs"/>
                <w:color w:val="000000" w:themeColor="text1"/>
                <w:sz w:val="18"/>
                <w:szCs w:val="18"/>
                <w:rtl/>
              </w:rPr>
              <w:t>تنكات</w:t>
            </w:r>
            <w:proofErr w:type="spellEnd"/>
          </w:p>
        </w:tc>
        <w:tc>
          <w:tcPr>
            <w:tcW w:w="1075" w:type="dxa"/>
            <w:tcBorders>
              <w:bottom w:val="single" w:sz="4" w:space="0" w:color="auto"/>
            </w:tcBorders>
            <w:vAlign w:val="center"/>
          </w:tcPr>
          <w:p w:rsidR="008A4B88" w:rsidRPr="00FC0F3A" w:rsidRDefault="008A4B88" w:rsidP="008A4B88">
            <w:pPr>
              <w:pStyle w:val="Heading3"/>
              <w:jc w:val="center"/>
              <w:rPr>
                <w:color w:val="000000" w:themeColor="text1"/>
                <w:sz w:val="18"/>
                <w:szCs w:val="18"/>
                <w:rtl/>
              </w:rPr>
            </w:pPr>
            <w:r w:rsidRPr="00FC0F3A">
              <w:rPr>
                <w:rFonts w:hint="cs"/>
                <w:color w:val="000000" w:themeColor="text1"/>
                <w:sz w:val="18"/>
                <w:szCs w:val="18"/>
                <w:rtl/>
              </w:rPr>
              <w:t>بئر</w:t>
            </w:r>
          </w:p>
        </w:tc>
        <w:tc>
          <w:tcPr>
            <w:tcW w:w="1346" w:type="dxa"/>
            <w:tcBorders>
              <w:bottom w:val="single" w:sz="4" w:space="0" w:color="auto"/>
            </w:tcBorders>
          </w:tcPr>
          <w:p w:rsidR="008A4B88" w:rsidRPr="00FC0F3A" w:rsidRDefault="008A4B88" w:rsidP="008A4B88">
            <w:pPr>
              <w:pStyle w:val="Heading3"/>
              <w:jc w:val="center"/>
              <w:rPr>
                <w:color w:val="000000" w:themeColor="text1"/>
                <w:sz w:val="18"/>
                <w:szCs w:val="18"/>
                <w:rtl/>
              </w:rPr>
            </w:pPr>
            <w:r w:rsidRPr="00FC0F3A">
              <w:rPr>
                <w:rFonts w:hint="cs"/>
                <w:color w:val="000000" w:themeColor="text1"/>
                <w:sz w:val="18"/>
                <w:szCs w:val="18"/>
                <w:rtl/>
              </w:rPr>
              <w:t>غير ذلك</w:t>
            </w:r>
          </w:p>
        </w:tc>
        <w:tc>
          <w:tcPr>
            <w:tcW w:w="1346" w:type="dxa"/>
            <w:tcBorders>
              <w:bottom w:val="single" w:sz="4" w:space="0" w:color="auto"/>
            </w:tcBorders>
            <w:vAlign w:val="center"/>
          </w:tcPr>
          <w:p w:rsidR="008A4B88" w:rsidRPr="00FC0F3A" w:rsidRDefault="008A4B88" w:rsidP="008A4B88">
            <w:pPr>
              <w:pStyle w:val="Heading3"/>
              <w:jc w:val="center"/>
              <w:rPr>
                <w:color w:val="000000" w:themeColor="text1"/>
                <w:sz w:val="18"/>
                <w:szCs w:val="18"/>
                <w:rtl/>
              </w:rPr>
            </w:pPr>
            <w:r w:rsidRPr="00FC0F3A">
              <w:rPr>
                <w:rFonts w:hint="cs"/>
                <w:color w:val="000000" w:themeColor="text1"/>
                <w:sz w:val="18"/>
                <w:szCs w:val="18"/>
                <w:rtl/>
              </w:rPr>
              <w:t>شبكة كهرباء عامة</w:t>
            </w:r>
          </w:p>
        </w:tc>
        <w:tc>
          <w:tcPr>
            <w:tcW w:w="1263" w:type="dxa"/>
            <w:gridSpan w:val="2"/>
            <w:tcBorders>
              <w:bottom w:val="single" w:sz="4" w:space="0" w:color="auto"/>
            </w:tcBorders>
            <w:vAlign w:val="center"/>
          </w:tcPr>
          <w:p w:rsidR="008A4B88" w:rsidRPr="00FC0F3A" w:rsidRDefault="008A4B88" w:rsidP="008A4B88">
            <w:pPr>
              <w:pStyle w:val="Heading3"/>
              <w:jc w:val="center"/>
              <w:rPr>
                <w:color w:val="000000" w:themeColor="text1"/>
                <w:sz w:val="18"/>
                <w:szCs w:val="18"/>
                <w:rtl/>
              </w:rPr>
            </w:pPr>
            <w:r w:rsidRPr="00FC0F3A">
              <w:rPr>
                <w:rFonts w:hint="cs"/>
                <w:color w:val="000000" w:themeColor="text1"/>
                <w:sz w:val="18"/>
                <w:szCs w:val="18"/>
                <w:rtl/>
              </w:rPr>
              <w:t>مولد خاص</w:t>
            </w:r>
          </w:p>
        </w:tc>
        <w:tc>
          <w:tcPr>
            <w:tcW w:w="1218" w:type="dxa"/>
            <w:tcBorders>
              <w:bottom w:val="single" w:sz="4" w:space="0" w:color="auto"/>
            </w:tcBorders>
            <w:vAlign w:val="center"/>
          </w:tcPr>
          <w:p w:rsidR="008A4B88" w:rsidRPr="00FC0F3A" w:rsidRDefault="008A4B88" w:rsidP="008A4B88">
            <w:pPr>
              <w:pStyle w:val="Heading3"/>
              <w:jc w:val="center"/>
              <w:rPr>
                <w:color w:val="000000" w:themeColor="text1"/>
                <w:sz w:val="18"/>
                <w:szCs w:val="18"/>
                <w:rtl/>
              </w:rPr>
            </w:pPr>
            <w:r w:rsidRPr="00FC0F3A">
              <w:rPr>
                <w:rFonts w:hint="cs"/>
                <w:color w:val="000000" w:themeColor="text1"/>
                <w:sz w:val="18"/>
                <w:szCs w:val="18"/>
                <w:rtl/>
              </w:rPr>
              <w:t>خلايا شمسية</w:t>
            </w:r>
          </w:p>
        </w:tc>
      </w:tr>
      <w:tr w:rsidR="008A4B88" w:rsidRPr="00FC0F3A" w:rsidTr="00B666D4">
        <w:trPr>
          <w:trHeight w:val="340"/>
          <w:jc w:val="center"/>
        </w:trPr>
        <w:tc>
          <w:tcPr>
            <w:tcW w:w="1170" w:type="dxa"/>
            <w:tcBorders>
              <w:bottom w:val="nil"/>
            </w:tcBorders>
            <w:vAlign w:val="center"/>
          </w:tcPr>
          <w:p w:rsidR="008A4B88" w:rsidRPr="00FC0F3A" w:rsidRDefault="008A4B88" w:rsidP="008A4B88">
            <w:pPr>
              <w:pStyle w:val="Heading3"/>
              <w:jc w:val="left"/>
              <w:rPr>
                <w:rFonts w:ascii="Simplified Arabic" w:hAnsi="Simplified Arabic"/>
                <w:color w:val="000000" w:themeColor="text1"/>
                <w:sz w:val="18"/>
                <w:szCs w:val="18"/>
                <w:rtl/>
              </w:rPr>
            </w:pPr>
            <w:r w:rsidRPr="00FC0F3A">
              <w:rPr>
                <w:rFonts w:ascii="Simplified Arabic" w:hAnsi="Simplified Arabic"/>
                <w:color w:val="000000" w:themeColor="text1"/>
                <w:sz w:val="18"/>
                <w:szCs w:val="18"/>
                <w:rtl/>
              </w:rPr>
              <w:t>فلسطين</w:t>
            </w:r>
          </w:p>
        </w:tc>
        <w:tc>
          <w:tcPr>
            <w:tcW w:w="1169" w:type="dxa"/>
            <w:tcBorders>
              <w:bottom w:val="nil"/>
              <w:right w:val="nil"/>
            </w:tcBorders>
            <w:vAlign w:val="center"/>
          </w:tcPr>
          <w:p w:rsidR="008A4B88" w:rsidRPr="00FC0F3A" w:rsidRDefault="008A4B88" w:rsidP="008A4B88">
            <w:pPr>
              <w:pStyle w:val="Heading3"/>
              <w:ind w:firstLine="133"/>
              <w:jc w:val="left"/>
              <w:rPr>
                <w:rFonts w:ascii="Arial" w:hAnsi="Arial" w:cs="Arial"/>
                <w:color w:val="000000" w:themeColor="text1"/>
                <w:sz w:val="18"/>
                <w:szCs w:val="18"/>
              </w:rPr>
            </w:pPr>
            <w:r w:rsidRPr="00FC0F3A">
              <w:rPr>
                <w:rFonts w:ascii="Arial" w:hAnsi="Arial" w:cs="Arial"/>
                <w:color w:val="000000" w:themeColor="text1"/>
                <w:sz w:val="18"/>
                <w:szCs w:val="18"/>
              </w:rPr>
              <w:t>89.3</w:t>
            </w:r>
          </w:p>
        </w:tc>
        <w:tc>
          <w:tcPr>
            <w:tcW w:w="1264" w:type="dxa"/>
            <w:tcBorders>
              <w:left w:val="nil"/>
              <w:bottom w:val="nil"/>
              <w:right w:val="nil"/>
            </w:tcBorders>
            <w:vAlign w:val="center"/>
          </w:tcPr>
          <w:p w:rsidR="008A4B88" w:rsidRPr="00FC0F3A" w:rsidRDefault="008A4B88" w:rsidP="008A4B88">
            <w:pPr>
              <w:pStyle w:val="Heading3"/>
              <w:ind w:firstLine="105"/>
              <w:jc w:val="left"/>
              <w:rPr>
                <w:rFonts w:ascii="Arial" w:hAnsi="Arial" w:cs="Arial"/>
                <w:color w:val="000000" w:themeColor="text1"/>
                <w:sz w:val="18"/>
                <w:szCs w:val="18"/>
              </w:rPr>
            </w:pPr>
            <w:r w:rsidRPr="00FC0F3A">
              <w:rPr>
                <w:rFonts w:ascii="Arial" w:hAnsi="Arial" w:cs="Arial"/>
                <w:color w:val="000000" w:themeColor="text1"/>
                <w:sz w:val="18"/>
                <w:szCs w:val="18"/>
              </w:rPr>
              <w:t>3.3</w:t>
            </w:r>
          </w:p>
        </w:tc>
        <w:tc>
          <w:tcPr>
            <w:tcW w:w="1075" w:type="dxa"/>
            <w:tcBorders>
              <w:left w:val="nil"/>
              <w:bottom w:val="nil"/>
              <w:right w:val="nil"/>
            </w:tcBorders>
            <w:vAlign w:val="center"/>
          </w:tcPr>
          <w:p w:rsidR="008A4B88" w:rsidRPr="00FC0F3A" w:rsidRDefault="008A4B88" w:rsidP="004E0424">
            <w:pPr>
              <w:pStyle w:val="Heading3"/>
              <w:jc w:val="left"/>
              <w:rPr>
                <w:rFonts w:ascii="Arial" w:hAnsi="Arial" w:cs="Arial"/>
                <w:color w:val="000000" w:themeColor="text1"/>
                <w:sz w:val="18"/>
                <w:szCs w:val="18"/>
                <w:rtl/>
              </w:rPr>
            </w:pPr>
            <w:r w:rsidRPr="00FC0F3A">
              <w:rPr>
                <w:rFonts w:ascii="Arial" w:hAnsi="Arial" w:cs="Arial"/>
                <w:color w:val="000000" w:themeColor="text1"/>
                <w:sz w:val="18"/>
                <w:szCs w:val="18"/>
              </w:rPr>
              <w:t>7.</w:t>
            </w:r>
            <w:r w:rsidR="004E0424">
              <w:rPr>
                <w:rFonts w:ascii="Arial" w:hAnsi="Arial" w:cs="Arial"/>
                <w:color w:val="000000" w:themeColor="text1"/>
                <w:sz w:val="18"/>
                <w:szCs w:val="18"/>
              </w:rPr>
              <w:t>1</w:t>
            </w:r>
          </w:p>
        </w:tc>
        <w:tc>
          <w:tcPr>
            <w:tcW w:w="1346" w:type="dxa"/>
            <w:tcBorders>
              <w:left w:val="nil"/>
              <w:bottom w:val="nil"/>
              <w:right w:val="nil"/>
            </w:tcBorders>
            <w:vAlign w:val="center"/>
          </w:tcPr>
          <w:p w:rsidR="008A4B88" w:rsidRPr="00FC0F3A" w:rsidRDefault="008A4B88" w:rsidP="004E0424">
            <w:pPr>
              <w:pStyle w:val="Heading3"/>
              <w:jc w:val="left"/>
              <w:rPr>
                <w:rFonts w:ascii="Arial" w:hAnsi="Arial" w:cs="Arial"/>
                <w:color w:val="000000" w:themeColor="text1"/>
                <w:sz w:val="18"/>
                <w:szCs w:val="18"/>
              </w:rPr>
            </w:pPr>
            <w:r w:rsidRPr="00FC0F3A">
              <w:rPr>
                <w:rFonts w:ascii="Arial" w:hAnsi="Arial" w:cs="Arial"/>
                <w:color w:val="000000" w:themeColor="text1"/>
                <w:sz w:val="18"/>
                <w:szCs w:val="18"/>
              </w:rPr>
              <w:t>0.</w:t>
            </w:r>
            <w:r w:rsidR="004E0424">
              <w:rPr>
                <w:rFonts w:ascii="Arial" w:hAnsi="Arial" w:cs="Arial"/>
                <w:color w:val="000000" w:themeColor="text1"/>
                <w:sz w:val="18"/>
                <w:szCs w:val="18"/>
              </w:rPr>
              <w:t>3</w:t>
            </w:r>
          </w:p>
        </w:tc>
        <w:tc>
          <w:tcPr>
            <w:tcW w:w="1394" w:type="dxa"/>
            <w:gridSpan w:val="2"/>
            <w:tcBorders>
              <w:left w:val="nil"/>
              <w:bottom w:val="nil"/>
              <w:right w:val="nil"/>
            </w:tcBorders>
            <w:vAlign w:val="center"/>
          </w:tcPr>
          <w:p w:rsidR="008A4B88" w:rsidRPr="00FC0F3A" w:rsidRDefault="008A4B88" w:rsidP="008A4B88">
            <w:pPr>
              <w:pStyle w:val="Heading3"/>
              <w:ind w:firstLine="34"/>
              <w:jc w:val="left"/>
              <w:rPr>
                <w:rFonts w:ascii="Arial" w:hAnsi="Arial" w:cs="Arial"/>
                <w:color w:val="000000" w:themeColor="text1"/>
                <w:sz w:val="18"/>
                <w:szCs w:val="18"/>
                <w:rtl/>
              </w:rPr>
            </w:pPr>
            <w:r w:rsidRPr="00FC0F3A">
              <w:rPr>
                <w:rFonts w:ascii="Arial" w:hAnsi="Arial" w:cs="Arial"/>
                <w:color w:val="000000" w:themeColor="text1"/>
                <w:sz w:val="18"/>
                <w:szCs w:val="18"/>
              </w:rPr>
              <w:t>97.4</w:t>
            </w:r>
          </w:p>
        </w:tc>
        <w:tc>
          <w:tcPr>
            <w:tcW w:w="1215" w:type="dxa"/>
            <w:tcBorders>
              <w:left w:val="nil"/>
              <w:bottom w:val="nil"/>
              <w:right w:val="nil"/>
            </w:tcBorders>
            <w:vAlign w:val="center"/>
          </w:tcPr>
          <w:p w:rsidR="008A4B88" w:rsidRPr="00FC0F3A" w:rsidRDefault="008A4B88" w:rsidP="008A4B88">
            <w:pPr>
              <w:pStyle w:val="Heading3"/>
              <w:jc w:val="left"/>
              <w:rPr>
                <w:rFonts w:ascii="Arial" w:hAnsi="Arial" w:cs="Arial"/>
                <w:color w:val="000000" w:themeColor="text1"/>
                <w:sz w:val="18"/>
                <w:szCs w:val="18"/>
              </w:rPr>
            </w:pPr>
            <w:r w:rsidRPr="00FC0F3A">
              <w:rPr>
                <w:rFonts w:ascii="Arial" w:hAnsi="Arial" w:cs="Arial"/>
                <w:color w:val="000000" w:themeColor="text1"/>
                <w:sz w:val="18"/>
                <w:szCs w:val="18"/>
              </w:rPr>
              <w:t>0.4</w:t>
            </w:r>
          </w:p>
        </w:tc>
        <w:tc>
          <w:tcPr>
            <w:tcW w:w="1218" w:type="dxa"/>
            <w:tcBorders>
              <w:left w:val="nil"/>
              <w:bottom w:val="nil"/>
            </w:tcBorders>
            <w:vAlign w:val="center"/>
          </w:tcPr>
          <w:p w:rsidR="008A4B88" w:rsidRPr="00FC0F3A" w:rsidRDefault="008A4B88" w:rsidP="008A4B88">
            <w:pPr>
              <w:pStyle w:val="Heading3"/>
              <w:ind w:firstLine="133"/>
              <w:jc w:val="left"/>
              <w:rPr>
                <w:rFonts w:ascii="Arial" w:hAnsi="Arial" w:cs="Arial"/>
                <w:color w:val="000000" w:themeColor="text1"/>
                <w:sz w:val="18"/>
                <w:szCs w:val="18"/>
              </w:rPr>
            </w:pPr>
            <w:r w:rsidRPr="00FC0F3A">
              <w:rPr>
                <w:rFonts w:ascii="Arial" w:hAnsi="Arial" w:cs="Arial"/>
                <w:color w:val="000000" w:themeColor="text1"/>
                <w:sz w:val="18"/>
                <w:szCs w:val="18"/>
              </w:rPr>
              <w:t>2.2</w:t>
            </w:r>
          </w:p>
        </w:tc>
      </w:tr>
      <w:tr w:rsidR="008A4B88" w:rsidRPr="00FC0F3A" w:rsidTr="00B666D4">
        <w:trPr>
          <w:trHeight w:val="340"/>
          <w:jc w:val="center"/>
        </w:trPr>
        <w:tc>
          <w:tcPr>
            <w:tcW w:w="1170" w:type="dxa"/>
            <w:tcBorders>
              <w:top w:val="nil"/>
              <w:bottom w:val="nil"/>
            </w:tcBorders>
            <w:vAlign w:val="center"/>
          </w:tcPr>
          <w:p w:rsidR="008A4B88" w:rsidRPr="00FC0F3A" w:rsidRDefault="008A4B88" w:rsidP="008A4B88">
            <w:pPr>
              <w:pStyle w:val="Heading3"/>
              <w:jc w:val="left"/>
              <w:rPr>
                <w:rFonts w:ascii="Simplified Arabic" w:hAnsi="Simplified Arabic"/>
                <w:b w:val="0"/>
                <w:bCs w:val="0"/>
                <w:color w:val="000000" w:themeColor="text1"/>
                <w:sz w:val="18"/>
                <w:szCs w:val="18"/>
                <w:rtl/>
              </w:rPr>
            </w:pPr>
            <w:r w:rsidRPr="00FC0F3A">
              <w:rPr>
                <w:rFonts w:ascii="Simplified Arabic" w:hAnsi="Simplified Arabic"/>
                <w:b w:val="0"/>
                <w:bCs w:val="0"/>
                <w:color w:val="000000" w:themeColor="text1"/>
                <w:sz w:val="18"/>
                <w:szCs w:val="18"/>
                <w:rtl/>
              </w:rPr>
              <w:t>الضفة الغربية</w:t>
            </w:r>
          </w:p>
        </w:tc>
        <w:tc>
          <w:tcPr>
            <w:tcW w:w="1169" w:type="dxa"/>
            <w:tcBorders>
              <w:top w:val="nil"/>
              <w:bottom w:val="nil"/>
              <w:right w:val="nil"/>
            </w:tcBorders>
            <w:vAlign w:val="center"/>
          </w:tcPr>
          <w:p w:rsidR="008A4B88" w:rsidRPr="00FC0F3A" w:rsidRDefault="008A4B88" w:rsidP="008A4B88">
            <w:pPr>
              <w:pStyle w:val="Heading3"/>
              <w:ind w:firstLine="133"/>
              <w:jc w:val="left"/>
              <w:rPr>
                <w:rFonts w:ascii="Arial" w:hAnsi="Arial" w:cs="Arial"/>
                <w:b w:val="0"/>
                <w:bCs w:val="0"/>
                <w:color w:val="000000" w:themeColor="text1"/>
                <w:sz w:val="18"/>
                <w:szCs w:val="18"/>
              </w:rPr>
            </w:pPr>
            <w:r w:rsidRPr="00FC0F3A">
              <w:rPr>
                <w:rFonts w:ascii="Arial" w:hAnsi="Arial" w:cs="Arial"/>
                <w:b w:val="0"/>
                <w:bCs w:val="0"/>
                <w:color w:val="000000" w:themeColor="text1"/>
                <w:sz w:val="18"/>
                <w:szCs w:val="18"/>
              </w:rPr>
              <w:t>91.1</w:t>
            </w:r>
          </w:p>
        </w:tc>
        <w:tc>
          <w:tcPr>
            <w:tcW w:w="1264" w:type="dxa"/>
            <w:tcBorders>
              <w:top w:val="nil"/>
              <w:left w:val="nil"/>
              <w:bottom w:val="nil"/>
              <w:right w:val="nil"/>
            </w:tcBorders>
            <w:vAlign w:val="center"/>
          </w:tcPr>
          <w:p w:rsidR="008A4B88" w:rsidRPr="00FC0F3A" w:rsidRDefault="008A4B88" w:rsidP="008A4B88">
            <w:pPr>
              <w:pStyle w:val="Heading3"/>
              <w:ind w:firstLine="105"/>
              <w:jc w:val="left"/>
              <w:rPr>
                <w:rFonts w:ascii="Arial" w:hAnsi="Arial" w:cs="Arial"/>
                <w:b w:val="0"/>
                <w:bCs w:val="0"/>
                <w:color w:val="000000" w:themeColor="text1"/>
                <w:sz w:val="18"/>
                <w:szCs w:val="18"/>
                <w:rtl/>
              </w:rPr>
            </w:pPr>
            <w:r w:rsidRPr="00FC0F3A">
              <w:rPr>
                <w:rFonts w:ascii="Arial" w:hAnsi="Arial" w:cs="Arial"/>
                <w:b w:val="0"/>
                <w:bCs w:val="0"/>
                <w:color w:val="000000" w:themeColor="text1"/>
                <w:sz w:val="18"/>
                <w:szCs w:val="18"/>
              </w:rPr>
              <w:t>3.9</w:t>
            </w:r>
          </w:p>
        </w:tc>
        <w:tc>
          <w:tcPr>
            <w:tcW w:w="1075" w:type="dxa"/>
            <w:tcBorders>
              <w:top w:val="nil"/>
              <w:left w:val="nil"/>
              <w:bottom w:val="nil"/>
              <w:right w:val="nil"/>
            </w:tcBorders>
            <w:vAlign w:val="center"/>
          </w:tcPr>
          <w:p w:rsidR="008A4B88" w:rsidRPr="00FC0F3A" w:rsidRDefault="008A4B88" w:rsidP="008A4B88">
            <w:pPr>
              <w:pStyle w:val="Heading3"/>
              <w:jc w:val="left"/>
              <w:rPr>
                <w:rFonts w:ascii="Arial" w:hAnsi="Arial" w:cs="Arial"/>
                <w:b w:val="0"/>
                <w:bCs w:val="0"/>
                <w:color w:val="000000" w:themeColor="text1"/>
                <w:sz w:val="18"/>
                <w:szCs w:val="18"/>
              </w:rPr>
            </w:pPr>
            <w:r w:rsidRPr="00FC0F3A">
              <w:rPr>
                <w:rFonts w:ascii="Arial" w:hAnsi="Arial" w:cs="Arial"/>
                <w:b w:val="0"/>
                <w:bCs w:val="0"/>
                <w:color w:val="000000" w:themeColor="text1"/>
                <w:sz w:val="18"/>
                <w:szCs w:val="18"/>
              </w:rPr>
              <w:t>4.7</w:t>
            </w:r>
          </w:p>
        </w:tc>
        <w:tc>
          <w:tcPr>
            <w:tcW w:w="1346" w:type="dxa"/>
            <w:tcBorders>
              <w:top w:val="nil"/>
              <w:left w:val="nil"/>
              <w:bottom w:val="nil"/>
              <w:right w:val="nil"/>
            </w:tcBorders>
            <w:vAlign w:val="center"/>
          </w:tcPr>
          <w:p w:rsidR="008A4B88" w:rsidRPr="00FC0F3A" w:rsidRDefault="008A4B88" w:rsidP="008A4B88">
            <w:pPr>
              <w:pStyle w:val="Heading3"/>
              <w:jc w:val="left"/>
              <w:rPr>
                <w:rFonts w:ascii="Arial" w:hAnsi="Arial" w:cs="Arial"/>
                <w:b w:val="0"/>
                <w:bCs w:val="0"/>
                <w:color w:val="000000" w:themeColor="text1"/>
                <w:sz w:val="18"/>
                <w:szCs w:val="18"/>
              </w:rPr>
            </w:pPr>
            <w:r w:rsidRPr="00FC0F3A">
              <w:rPr>
                <w:rFonts w:ascii="Arial" w:hAnsi="Arial" w:cs="Arial"/>
                <w:b w:val="0"/>
                <w:bCs w:val="0"/>
                <w:color w:val="000000" w:themeColor="text1"/>
                <w:sz w:val="18"/>
                <w:szCs w:val="18"/>
              </w:rPr>
              <w:t>0.3</w:t>
            </w:r>
          </w:p>
        </w:tc>
        <w:tc>
          <w:tcPr>
            <w:tcW w:w="1394" w:type="dxa"/>
            <w:gridSpan w:val="2"/>
            <w:tcBorders>
              <w:top w:val="nil"/>
              <w:left w:val="nil"/>
              <w:bottom w:val="nil"/>
              <w:right w:val="nil"/>
            </w:tcBorders>
            <w:vAlign w:val="center"/>
          </w:tcPr>
          <w:p w:rsidR="008A4B88" w:rsidRPr="00FC0F3A" w:rsidRDefault="008A4B88" w:rsidP="008A4B88">
            <w:pPr>
              <w:pStyle w:val="Heading3"/>
              <w:ind w:firstLine="34"/>
              <w:jc w:val="left"/>
              <w:rPr>
                <w:rFonts w:ascii="Arial" w:hAnsi="Arial" w:cs="Arial"/>
                <w:b w:val="0"/>
                <w:bCs w:val="0"/>
                <w:color w:val="000000" w:themeColor="text1"/>
                <w:sz w:val="18"/>
                <w:szCs w:val="18"/>
                <w:rtl/>
              </w:rPr>
            </w:pPr>
            <w:r w:rsidRPr="00FC0F3A">
              <w:rPr>
                <w:rFonts w:ascii="Arial" w:hAnsi="Arial" w:cs="Arial"/>
                <w:b w:val="0"/>
                <w:bCs w:val="0"/>
                <w:color w:val="000000" w:themeColor="text1"/>
                <w:sz w:val="18"/>
                <w:szCs w:val="18"/>
              </w:rPr>
              <w:t>98.1</w:t>
            </w:r>
          </w:p>
        </w:tc>
        <w:tc>
          <w:tcPr>
            <w:tcW w:w="1215" w:type="dxa"/>
            <w:tcBorders>
              <w:top w:val="nil"/>
              <w:left w:val="nil"/>
              <w:bottom w:val="nil"/>
              <w:right w:val="nil"/>
            </w:tcBorders>
            <w:vAlign w:val="center"/>
          </w:tcPr>
          <w:p w:rsidR="008A4B88" w:rsidRPr="00FC0F3A" w:rsidRDefault="008A4B88" w:rsidP="004E0424">
            <w:pPr>
              <w:pStyle w:val="Heading3"/>
              <w:jc w:val="left"/>
              <w:rPr>
                <w:rFonts w:ascii="Arial" w:hAnsi="Arial" w:cs="Arial"/>
                <w:b w:val="0"/>
                <w:bCs w:val="0"/>
                <w:color w:val="000000" w:themeColor="text1"/>
                <w:sz w:val="18"/>
                <w:szCs w:val="18"/>
              </w:rPr>
            </w:pPr>
            <w:r w:rsidRPr="00FC0F3A">
              <w:rPr>
                <w:rFonts w:ascii="Arial" w:hAnsi="Arial" w:cs="Arial"/>
                <w:b w:val="0"/>
                <w:bCs w:val="0"/>
                <w:color w:val="000000" w:themeColor="text1"/>
                <w:sz w:val="18"/>
                <w:szCs w:val="18"/>
              </w:rPr>
              <w:t>0.3</w:t>
            </w:r>
          </w:p>
        </w:tc>
        <w:tc>
          <w:tcPr>
            <w:tcW w:w="1218" w:type="dxa"/>
            <w:tcBorders>
              <w:top w:val="nil"/>
              <w:left w:val="nil"/>
              <w:bottom w:val="nil"/>
            </w:tcBorders>
            <w:vAlign w:val="center"/>
          </w:tcPr>
          <w:p w:rsidR="008A4B88" w:rsidRPr="00FC0F3A" w:rsidRDefault="008A4B88" w:rsidP="004E0424">
            <w:pPr>
              <w:pStyle w:val="Heading3"/>
              <w:ind w:firstLine="133"/>
              <w:jc w:val="left"/>
              <w:rPr>
                <w:rFonts w:ascii="Arial" w:hAnsi="Arial" w:cs="Arial"/>
                <w:b w:val="0"/>
                <w:bCs w:val="0"/>
                <w:color w:val="000000" w:themeColor="text1"/>
                <w:sz w:val="18"/>
                <w:szCs w:val="18"/>
              </w:rPr>
            </w:pPr>
            <w:r w:rsidRPr="00FC0F3A">
              <w:rPr>
                <w:rFonts w:ascii="Arial" w:hAnsi="Arial" w:cs="Arial"/>
                <w:b w:val="0"/>
                <w:bCs w:val="0"/>
                <w:color w:val="000000" w:themeColor="text1"/>
                <w:sz w:val="18"/>
                <w:szCs w:val="18"/>
              </w:rPr>
              <w:t>1.</w:t>
            </w:r>
            <w:r w:rsidR="004E0424">
              <w:rPr>
                <w:rFonts w:ascii="Arial" w:hAnsi="Arial" w:cs="Arial"/>
                <w:b w:val="0"/>
                <w:bCs w:val="0"/>
                <w:color w:val="000000" w:themeColor="text1"/>
                <w:sz w:val="18"/>
                <w:szCs w:val="18"/>
              </w:rPr>
              <w:t>6</w:t>
            </w:r>
          </w:p>
        </w:tc>
      </w:tr>
      <w:tr w:rsidR="008A4B88" w:rsidRPr="00FC0F3A" w:rsidTr="00B666D4">
        <w:trPr>
          <w:trHeight w:val="340"/>
          <w:jc w:val="center"/>
        </w:trPr>
        <w:tc>
          <w:tcPr>
            <w:tcW w:w="1170" w:type="dxa"/>
            <w:tcBorders>
              <w:top w:val="nil"/>
              <w:bottom w:val="single" w:sz="4" w:space="0" w:color="auto"/>
            </w:tcBorders>
            <w:vAlign w:val="center"/>
          </w:tcPr>
          <w:p w:rsidR="008A4B88" w:rsidRPr="00FC0F3A" w:rsidRDefault="008A4B88" w:rsidP="008A4B88">
            <w:pPr>
              <w:pStyle w:val="Heading3"/>
              <w:jc w:val="left"/>
              <w:rPr>
                <w:rFonts w:ascii="Simplified Arabic" w:hAnsi="Simplified Arabic"/>
                <w:b w:val="0"/>
                <w:bCs w:val="0"/>
                <w:color w:val="000000" w:themeColor="text1"/>
                <w:sz w:val="18"/>
                <w:szCs w:val="18"/>
                <w:rtl/>
              </w:rPr>
            </w:pPr>
            <w:r w:rsidRPr="00FC0F3A">
              <w:rPr>
                <w:rFonts w:ascii="Simplified Arabic" w:hAnsi="Simplified Arabic"/>
                <w:b w:val="0"/>
                <w:bCs w:val="0"/>
                <w:color w:val="000000" w:themeColor="text1"/>
                <w:sz w:val="18"/>
                <w:szCs w:val="18"/>
                <w:rtl/>
              </w:rPr>
              <w:t>قطاع غزة</w:t>
            </w:r>
          </w:p>
        </w:tc>
        <w:tc>
          <w:tcPr>
            <w:tcW w:w="1169" w:type="dxa"/>
            <w:tcBorders>
              <w:top w:val="nil"/>
              <w:bottom w:val="single" w:sz="4" w:space="0" w:color="auto"/>
              <w:right w:val="nil"/>
            </w:tcBorders>
            <w:vAlign w:val="center"/>
          </w:tcPr>
          <w:p w:rsidR="008A4B88" w:rsidRPr="00FC0F3A" w:rsidRDefault="008A4B88" w:rsidP="008A4B88">
            <w:pPr>
              <w:pStyle w:val="Heading3"/>
              <w:ind w:firstLine="133"/>
              <w:jc w:val="left"/>
              <w:rPr>
                <w:rFonts w:ascii="Arial" w:hAnsi="Arial" w:cs="Arial"/>
                <w:b w:val="0"/>
                <w:bCs w:val="0"/>
                <w:color w:val="000000" w:themeColor="text1"/>
                <w:sz w:val="18"/>
                <w:szCs w:val="18"/>
                <w:rtl/>
              </w:rPr>
            </w:pPr>
            <w:r w:rsidRPr="00FC0F3A">
              <w:rPr>
                <w:rFonts w:ascii="Arial" w:hAnsi="Arial" w:cs="Arial"/>
                <w:b w:val="0"/>
                <w:bCs w:val="0"/>
                <w:color w:val="000000" w:themeColor="text1"/>
                <w:sz w:val="18"/>
                <w:szCs w:val="18"/>
              </w:rPr>
              <w:t>83.7</w:t>
            </w:r>
          </w:p>
        </w:tc>
        <w:tc>
          <w:tcPr>
            <w:tcW w:w="1264" w:type="dxa"/>
            <w:tcBorders>
              <w:top w:val="nil"/>
              <w:left w:val="nil"/>
              <w:bottom w:val="single" w:sz="4" w:space="0" w:color="auto"/>
              <w:right w:val="nil"/>
            </w:tcBorders>
            <w:vAlign w:val="center"/>
          </w:tcPr>
          <w:p w:rsidR="008A4B88" w:rsidRPr="00FC0F3A" w:rsidRDefault="008A4B88" w:rsidP="008A4B88">
            <w:pPr>
              <w:pStyle w:val="Heading3"/>
              <w:ind w:firstLine="105"/>
              <w:jc w:val="left"/>
              <w:rPr>
                <w:rFonts w:ascii="Arial" w:hAnsi="Arial" w:cs="Arial"/>
                <w:b w:val="0"/>
                <w:bCs w:val="0"/>
                <w:color w:val="000000" w:themeColor="text1"/>
                <w:sz w:val="18"/>
                <w:szCs w:val="18"/>
              </w:rPr>
            </w:pPr>
            <w:r w:rsidRPr="00FC0F3A">
              <w:rPr>
                <w:rFonts w:ascii="Arial" w:hAnsi="Arial" w:cs="Arial"/>
                <w:b w:val="0"/>
                <w:bCs w:val="0"/>
                <w:color w:val="000000" w:themeColor="text1"/>
                <w:sz w:val="18"/>
                <w:szCs w:val="18"/>
              </w:rPr>
              <w:t>1.2</w:t>
            </w:r>
          </w:p>
        </w:tc>
        <w:tc>
          <w:tcPr>
            <w:tcW w:w="1075" w:type="dxa"/>
            <w:tcBorders>
              <w:top w:val="nil"/>
              <w:left w:val="nil"/>
              <w:bottom w:val="single" w:sz="4" w:space="0" w:color="auto"/>
              <w:right w:val="nil"/>
            </w:tcBorders>
            <w:vAlign w:val="center"/>
          </w:tcPr>
          <w:p w:rsidR="008A4B88" w:rsidRPr="00FC0F3A" w:rsidRDefault="008A4B88" w:rsidP="008A4B88">
            <w:pPr>
              <w:pStyle w:val="Heading3"/>
              <w:jc w:val="left"/>
              <w:rPr>
                <w:rFonts w:ascii="Arial" w:hAnsi="Arial" w:cs="Arial"/>
                <w:b w:val="0"/>
                <w:bCs w:val="0"/>
                <w:color w:val="000000" w:themeColor="text1"/>
                <w:sz w:val="18"/>
                <w:szCs w:val="18"/>
              </w:rPr>
            </w:pPr>
            <w:r w:rsidRPr="00FC0F3A">
              <w:rPr>
                <w:rFonts w:ascii="Arial" w:hAnsi="Arial" w:cs="Arial"/>
                <w:b w:val="0"/>
                <w:bCs w:val="0"/>
                <w:color w:val="000000" w:themeColor="text1"/>
                <w:sz w:val="18"/>
                <w:szCs w:val="18"/>
              </w:rPr>
              <w:t>14.8</w:t>
            </w:r>
          </w:p>
        </w:tc>
        <w:tc>
          <w:tcPr>
            <w:tcW w:w="1346" w:type="dxa"/>
            <w:tcBorders>
              <w:top w:val="nil"/>
              <w:left w:val="nil"/>
              <w:bottom w:val="single" w:sz="4" w:space="0" w:color="auto"/>
              <w:right w:val="nil"/>
            </w:tcBorders>
            <w:vAlign w:val="center"/>
          </w:tcPr>
          <w:p w:rsidR="008A4B88" w:rsidRPr="00FC0F3A" w:rsidRDefault="008A4B88" w:rsidP="008A4B88">
            <w:pPr>
              <w:pStyle w:val="Heading3"/>
              <w:jc w:val="left"/>
              <w:rPr>
                <w:rFonts w:ascii="Arial" w:hAnsi="Arial" w:cs="Arial"/>
                <w:b w:val="0"/>
                <w:bCs w:val="0"/>
                <w:color w:val="000000" w:themeColor="text1"/>
                <w:sz w:val="18"/>
                <w:szCs w:val="18"/>
              </w:rPr>
            </w:pPr>
            <w:r w:rsidRPr="00FC0F3A">
              <w:rPr>
                <w:rFonts w:ascii="Arial" w:hAnsi="Arial" w:cs="Arial"/>
                <w:b w:val="0"/>
                <w:bCs w:val="0"/>
                <w:color w:val="000000" w:themeColor="text1"/>
                <w:sz w:val="18"/>
                <w:szCs w:val="18"/>
              </w:rPr>
              <w:t>0.3</w:t>
            </w:r>
          </w:p>
        </w:tc>
        <w:tc>
          <w:tcPr>
            <w:tcW w:w="1394" w:type="dxa"/>
            <w:gridSpan w:val="2"/>
            <w:tcBorders>
              <w:top w:val="nil"/>
              <w:left w:val="nil"/>
              <w:bottom w:val="single" w:sz="4" w:space="0" w:color="auto"/>
              <w:right w:val="nil"/>
            </w:tcBorders>
            <w:vAlign w:val="center"/>
          </w:tcPr>
          <w:p w:rsidR="008A4B88" w:rsidRPr="00FC0F3A" w:rsidRDefault="008A4B88" w:rsidP="008A4B88">
            <w:pPr>
              <w:pStyle w:val="Heading3"/>
              <w:ind w:firstLine="34"/>
              <w:jc w:val="left"/>
              <w:rPr>
                <w:rFonts w:ascii="Arial" w:hAnsi="Arial" w:cs="Arial"/>
                <w:b w:val="0"/>
                <w:bCs w:val="0"/>
                <w:color w:val="000000" w:themeColor="text1"/>
                <w:sz w:val="18"/>
                <w:szCs w:val="18"/>
              </w:rPr>
            </w:pPr>
            <w:r w:rsidRPr="00FC0F3A">
              <w:rPr>
                <w:rFonts w:ascii="Arial" w:hAnsi="Arial" w:cs="Arial"/>
                <w:b w:val="0"/>
                <w:bCs w:val="0"/>
                <w:color w:val="000000" w:themeColor="text1"/>
                <w:sz w:val="18"/>
                <w:szCs w:val="18"/>
              </w:rPr>
              <w:t>95.2</w:t>
            </w:r>
          </w:p>
        </w:tc>
        <w:tc>
          <w:tcPr>
            <w:tcW w:w="1215" w:type="dxa"/>
            <w:tcBorders>
              <w:top w:val="nil"/>
              <w:left w:val="nil"/>
              <w:bottom w:val="single" w:sz="4" w:space="0" w:color="auto"/>
              <w:right w:val="nil"/>
            </w:tcBorders>
            <w:vAlign w:val="center"/>
          </w:tcPr>
          <w:p w:rsidR="008A4B88" w:rsidRPr="00FC0F3A" w:rsidRDefault="008A4B88" w:rsidP="008A4B88">
            <w:pPr>
              <w:pStyle w:val="Heading3"/>
              <w:jc w:val="left"/>
              <w:rPr>
                <w:rFonts w:ascii="Arial" w:hAnsi="Arial" w:cs="Arial"/>
                <w:b w:val="0"/>
                <w:bCs w:val="0"/>
                <w:color w:val="000000" w:themeColor="text1"/>
                <w:sz w:val="18"/>
                <w:szCs w:val="18"/>
                <w:rtl/>
              </w:rPr>
            </w:pPr>
            <w:r w:rsidRPr="00FC0F3A">
              <w:rPr>
                <w:rFonts w:ascii="Arial" w:hAnsi="Arial" w:cs="Arial"/>
                <w:b w:val="0"/>
                <w:bCs w:val="0"/>
                <w:color w:val="000000" w:themeColor="text1"/>
                <w:sz w:val="18"/>
                <w:szCs w:val="18"/>
              </w:rPr>
              <w:t>0.7</w:t>
            </w:r>
          </w:p>
        </w:tc>
        <w:tc>
          <w:tcPr>
            <w:tcW w:w="1218" w:type="dxa"/>
            <w:tcBorders>
              <w:top w:val="nil"/>
              <w:left w:val="nil"/>
              <w:bottom w:val="single" w:sz="4" w:space="0" w:color="auto"/>
            </w:tcBorders>
            <w:vAlign w:val="center"/>
          </w:tcPr>
          <w:p w:rsidR="008A4B88" w:rsidRPr="00FC0F3A" w:rsidRDefault="008A4B88" w:rsidP="008A4B88">
            <w:pPr>
              <w:pStyle w:val="Heading3"/>
              <w:ind w:firstLine="133"/>
              <w:jc w:val="left"/>
              <w:rPr>
                <w:rFonts w:ascii="Arial" w:hAnsi="Arial" w:cs="Arial"/>
                <w:b w:val="0"/>
                <w:bCs w:val="0"/>
                <w:color w:val="000000" w:themeColor="text1"/>
                <w:sz w:val="18"/>
                <w:szCs w:val="18"/>
                <w:rtl/>
              </w:rPr>
            </w:pPr>
            <w:r w:rsidRPr="00FC0F3A">
              <w:rPr>
                <w:rFonts w:ascii="Arial" w:hAnsi="Arial" w:cs="Arial"/>
                <w:b w:val="0"/>
                <w:bCs w:val="0"/>
                <w:color w:val="000000" w:themeColor="text1"/>
                <w:sz w:val="18"/>
                <w:szCs w:val="18"/>
              </w:rPr>
              <w:t>4.1</w:t>
            </w:r>
          </w:p>
        </w:tc>
      </w:tr>
    </w:tbl>
    <w:p w:rsidR="008A4B88" w:rsidRPr="00FC0F3A" w:rsidRDefault="00B666D4" w:rsidP="008A4B88">
      <w:pPr>
        <w:bidi/>
        <w:spacing w:after="0" w:line="240" w:lineRule="auto"/>
        <w:ind w:left="-330"/>
        <w:rPr>
          <w:rFonts w:ascii="Simplified Arabic" w:hAnsi="Simplified Arabic" w:cs="Simplified Arabic"/>
          <w:color w:val="000000" w:themeColor="text1"/>
          <w:sz w:val="18"/>
          <w:szCs w:val="18"/>
          <w:rtl/>
        </w:rPr>
      </w:pPr>
      <w:r>
        <w:rPr>
          <w:rFonts w:ascii="Simplified Arabic" w:hAnsi="Simplified Arabic" w:cs="Simplified Arabic" w:hint="cs"/>
          <w:b/>
          <w:bCs/>
          <w:color w:val="000000" w:themeColor="text1"/>
          <w:sz w:val="18"/>
          <w:szCs w:val="18"/>
          <w:rtl/>
        </w:rPr>
        <w:t xml:space="preserve">     </w:t>
      </w:r>
      <w:proofErr w:type="spellStart"/>
      <w:r w:rsidR="008A4B88" w:rsidRPr="00B666D4">
        <w:rPr>
          <w:rFonts w:ascii="Simplified Arabic" w:hAnsi="Simplified Arabic" w:cs="Simplified Arabic" w:hint="cs"/>
          <w:b/>
          <w:bCs/>
          <w:color w:val="000000" w:themeColor="text1"/>
          <w:sz w:val="16"/>
          <w:szCs w:val="16"/>
          <w:rtl/>
        </w:rPr>
        <w:t>المصدر:</w:t>
      </w:r>
      <w:proofErr w:type="spellEnd"/>
      <w:r w:rsidR="008A4B88" w:rsidRPr="00B666D4">
        <w:rPr>
          <w:rFonts w:ascii="Simplified Arabic" w:hAnsi="Simplified Arabic" w:cs="Simplified Arabic" w:hint="cs"/>
          <w:b/>
          <w:bCs/>
          <w:color w:val="000000" w:themeColor="text1"/>
          <w:sz w:val="16"/>
          <w:szCs w:val="16"/>
          <w:rtl/>
        </w:rPr>
        <w:t xml:space="preserve"> وزارة التربية والتعليم العالي،2018</w:t>
      </w:r>
      <w:r w:rsidR="008A4B88" w:rsidRPr="00B666D4">
        <w:rPr>
          <w:rFonts w:ascii="Simplified Arabic" w:hAnsi="Simplified Arabic" w:cs="Simplified Arabic" w:hint="cs"/>
          <w:color w:val="000000" w:themeColor="text1"/>
          <w:sz w:val="16"/>
          <w:szCs w:val="16"/>
          <w:rtl/>
        </w:rPr>
        <w:t xml:space="preserve">. الكتاب الإحصائي التربوي السنوي للعام الدراسي 2017/2018. </w:t>
      </w:r>
      <w:r w:rsidR="008A4B88" w:rsidRPr="00B666D4">
        <w:rPr>
          <w:rFonts w:ascii="Simplified Arabic" w:hAnsi="Simplified Arabic" w:cs="Simplified Arabic" w:hint="cs"/>
          <w:b/>
          <w:bCs/>
          <w:color w:val="000000" w:themeColor="text1"/>
          <w:sz w:val="16"/>
          <w:szCs w:val="16"/>
          <w:rtl/>
        </w:rPr>
        <w:t xml:space="preserve">رام </w:t>
      </w:r>
      <w:proofErr w:type="spellStart"/>
      <w:r w:rsidR="008A4B88" w:rsidRPr="00B666D4">
        <w:rPr>
          <w:rFonts w:ascii="Simplified Arabic" w:hAnsi="Simplified Arabic" w:cs="Simplified Arabic" w:hint="cs"/>
          <w:b/>
          <w:bCs/>
          <w:color w:val="000000" w:themeColor="text1"/>
          <w:sz w:val="16"/>
          <w:szCs w:val="16"/>
          <w:rtl/>
        </w:rPr>
        <w:t>الله-</w:t>
      </w:r>
      <w:proofErr w:type="spellEnd"/>
      <w:r w:rsidR="008A4B88" w:rsidRPr="00B666D4">
        <w:rPr>
          <w:rFonts w:ascii="Simplified Arabic" w:hAnsi="Simplified Arabic" w:cs="Simplified Arabic" w:hint="cs"/>
          <w:b/>
          <w:bCs/>
          <w:color w:val="000000" w:themeColor="text1"/>
          <w:sz w:val="16"/>
          <w:szCs w:val="16"/>
          <w:rtl/>
        </w:rPr>
        <w:t xml:space="preserve"> فلسطين.</w:t>
      </w:r>
    </w:p>
    <w:p w:rsidR="008A4B88" w:rsidRPr="00BD7723" w:rsidRDefault="008A4B88" w:rsidP="008A4B88">
      <w:pPr>
        <w:bidi/>
        <w:spacing w:after="0" w:line="240" w:lineRule="auto"/>
        <w:rPr>
          <w:rFonts w:ascii="Simplified Arabic" w:hAnsi="Simplified Arabic" w:cs="Simplified Arabic"/>
          <w:bCs/>
          <w:color w:val="FF0000"/>
          <w:sz w:val="24"/>
          <w:szCs w:val="24"/>
          <w:rtl/>
          <w:lang w:bidi="ar-JO"/>
        </w:rPr>
      </w:pPr>
      <w:r w:rsidRPr="00BD7723">
        <w:rPr>
          <w:rFonts w:ascii="Simplified Arabic" w:hAnsi="Simplified Arabic" w:cs="Simplified Arabic" w:hint="cs"/>
          <w:color w:val="FF0000"/>
          <w:sz w:val="18"/>
          <w:szCs w:val="18"/>
          <w:rtl/>
        </w:rPr>
        <w:t xml:space="preserve">    </w:t>
      </w:r>
    </w:p>
    <w:p w:rsidR="008A4B88" w:rsidRPr="00D874B7" w:rsidRDefault="008A4B88" w:rsidP="00E60D8C">
      <w:pPr>
        <w:bidi/>
        <w:spacing w:after="0" w:line="240" w:lineRule="auto"/>
        <w:jc w:val="center"/>
        <w:rPr>
          <w:rFonts w:ascii="Simplified Arabic" w:hAnsi="Simplified Arabic" w:cs="Simplified Arabic"/>
          <w:b/>
          <w:bCs/>
          <w:color w:val="000000" w:themeColor="text1"/>
          <w:rtl/>
        </w:rPr>
      </w:pPr>
      <w:r w:rsidRPr="00D874B7">
        <w:rPr>
          <w:rFonts w:ascii="Simplified Arabic" w:hAnsi="Simplified Arabic" w:cs="Simplified Arabic" w:hint="cs"/>
          <w:bCs/>
          <w:color w:val="000000" w:themeColor="text1"/>
          <w:rtl/>
          <w:lang w:bidi="ar-JO"/>
        </w:rPr>
        <w:t xml:space="preserve">جدول </w:t>
      </w:r>
      <w:r w:rsidR="00B666D4">
        <w:rPr>
          <w:rFonts w:ascii="Simplified Arabic" w:hAnsi="Simplified Arabic" w:cs="Simplified Arabic" w:hint="cs"/>
          <w:bCs/>
          <w:color w:val="000000" w:themeColor="text1"/>
          <w:rtl/>
          <w:lang w:bidi="ar-JO"/>
        </w:rPr>
        <w:t>1</w:t>
      </w:r>
      <w:r w:rsidR="00E60D8C">
        <w:rPr>
          <w:rFonts w:ascii="Simplified Arabic" w:hAnsi="Simplified Arabic" w:cs="Simplified Arabic" w:hint="cs"/>
          <w:bCs/>
          <w:color w:val="000000" w:themeColor="text1"/>
          <w:rtl/>
          <w:lang w:bidi="ar-JO"/>
        </w:rPr>
        <w:t>3</w:t>
      </w:r>
      <w:r w:rsidRPr="00D874B7">
        <w:rPr>
          <w:rFonts w:ascii="Simplified Arabic" w:hAnsi="Simplified Arabic" w:cs="Simplified Arabic" w:hint="cs"/>
          <w:bCs/>
          <w:color w:val="000000" w:themeColor="text1"/>
          <w:rtl/>
          <w:lang w:bidi="ar-JO"/>
        </w:rPr>
        <w:t>:</w:t>
      </w:r>
      <w:r w:rsidRPr="00D874B7">
        <w:rPr>
          <w:rFonts w:ascii="Simplified Arabic" w:hAnsi="Simplified Arabic" w:cs="Simplified Arabic" w:hint="cs"/>
          <w:b/>
          <w:bCs/>
          <w:color w:val="000000" w:themeColor="text1"/>
          <w:rtl/>
        </w:rPr>
        <w:t xml:space="preserve"> ال</w:t>
      </w:r>
      <w:r w:rsidRPr="00D874B7">
        <w:rPr>
          <w:rFonts w:ascii="Simplified Arabic" w:hAnsi="Simplified Arabic" w:cs="Simplified Arabic"/>
          <w:b/>
          <w:bCs/>
          <w:color w:val="000000" w:themeColor="text1"/>
          <w:rtl/>
        </w:rPr>
        <w:t>توزيع</w:t>
      </w:r>
      <w:r w:rsidRPr="00D874B7">
        <w:rPr>
          <w:rFonts w:ascii="Simplified Arabic" w:hAnsi="Simplified Arabic" w:cs="Simplified Arabic" w:hint="cs"/>
          <w:b/>
          <w:bCs/>
          <w:color w:val="000000" w:themeColor="text1"/>
          <w:rtl/>
        </w:rPr>
        <w:t xml:space="preserve"> النسبي</w:t>
      </w:r>
      <w:r w:rsidRPr="00D874B7">
        <w:rPr>
          <w:rFonts w:ascii="Simplified Arabic" w:hAnsi="Simplified Arabic" w:cs="Simplified Arabic"/>
          <w:b/>
          <w:bCs/>
          <w:color w:val="000000" w:themeColor="text1"/>
          <w:rtl/>
        </w:rPr>
        <w:t xml:space="preserve"> </w:t>
      </w:r>
      <w:r w:rsidRPr="00D874B7">
        <w:rPr>
          <w:rFonts w:ascii="Simplified Arabic" w:hAnsi="Simplified Arabic" w:cs="Simplified Arabic" w:hint="cs"/>
          <w:b/>
          <w:bCs/>
          <w:color w:val="000000" w:themeColor="text1"/>
          <w:rtl/>
        </w:rPr>
        <w:t>ل</w:t>
      </w:r>
      <w:r w:rsidRPr="00D874B7">
        <w:rPr>
          <w:rFonts w:ascii="Simplified Arabic" w:hAnsi="Simplified Arabic" w:cs="Simplified Arabic"/>
          <w:b/>
          <w:bCs/>
          <w:color w:val="000000" w:themeColor="text1"/>
          <w:rtl/>
        </w:rPr>
        <w:t xml:space="preserve">لمدارس حسب </w:t>
      </w:r>
      <w:r w:rsidRPr="00D874B7">
        <w:rPr>
          <w:rFonts w:ascii="Simplified Arabic" w:hAnsi="Simplified Arabic" w:cs="Simplified Arabic" w:hint="cs"/>
          <w:b/>
          <w:bCs/>
          <w:color w:val="000000" w:themeColor="text1"/>
          <w:rtl/>
        </w:rPr>
        <w:t xml:space="preserve">طريقة التخلص الرئيسية من المياه </w:t>
      </w:r>
      <w:proofErr w:type="spellStart"/>
      <w:r w:rsidRPr="00D874B7">
        <w:rPr>
          <w:rFonts w:ascii="Simplified Arabic" w:hAnsi="Simplified Arabic" w:cs="Simplified Arabic" w:hint="cs"/>
          <w:b/>
          <w:bCs/>
          <w:color w:val="000000" w:themeColor="text1"/>
          <w:rtl/>
        </w:rPr>
        <w:t>العادمة،</w:t>
      </w:r>
      <w:proofErr w:type="spellEnd"/>
      <w:r w:rsidRPr="00D874B7">
        <w:rPr>
          <w:rFonts w:ascii="Simplified Arabic" w:hAnsi="Simplified Arabic" w:cs="Simplified Arabic" w:hint="cs"/>
          <w:b/>
          <w:bCs/>
          <w:color w:val="000000" w:themeColor="text1"/>
          <w:rtl/>
        </w:rPr>
        <w:t xml:space="preserve"> 2017</w:t>
      </w:r>
      <w:r w:rsidRPr="00D874B7">
        <w:rPr>
          <w:rFonts w:ascii="Simplified Arabic" w:hAnsi="Simplified Arabic" w:cs="Simplified Arabic"/>
          <w:b/>
          <w:bCs/>
          <w:color w:val="000000" w:themeColor="text1"/>
          <w:rtl/>
        </w:rPr>
        <w:t>/</w:t>
      </w:r>
      <w:r w:rsidRPr="00D874B7">
        <w:rPr>
          <w:rFonts w:ascii="Simplified Arabic" w:hAnsi="Simplified Arabic" w:cs="Simplified Arabic" w:hint="cs"/>
          <w:b/>
          <w:bCs/>
          <w:color w:val="000000" w:themeColor="text1"/>
          <w:rtl/>
        </w:rPr>
        <w:t>2018</w:t>
      </w:r>
    </w:p>
    <w:p w:rsidR="008A4B88" w:rsidRPr="00D874B7" w:rsidRDefault="008A4B88" w:rsidP="008A4B88">
      <w:pPr>
        <w:bidi/>
        <w:spacing w:after="0" w:line="240" w:lineRule="auto"/>
        <w:jc w:val="center"/>
        <w:rPr>
          <w:rFonts w:ascii="Simplified Arabic" w:hAnsi="Simplified Arabic" w:cs="Simplified Arabic"/>
          <w:b/>
          <w:bCs/>
          <w:color w:val="000000" w:themeColor="text1"/>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1"/>
        <w:gridCol w:w="1586"/>
        <w:gridCol w:w="1718"/>
        <w:gridCol w:w="1569"/>
        <w:gridCol w:w="1718"/>
      </w:tblGrid>
      <w:tr w:rsidR="008A4B88" w:rsidRPr="00D874B7" w:rsidTr="00B666D4">
        <w:trPr>
          <w:trHeight w:val="340"/>
          <w:jc w:val="center"/>
        </w:trPr>
        <w:tc>
          <w:tcPr>
            <w:tcW w:w="2047" w:type="dxa"/>
            <w:tcBorders>
              <w:bottom w:val="single" w:sz="4" w:space="0" w:color="auto"/>
            </w:tcBorders>
            <w:vAlign w:val="center"/>
          </w:tcPr>
          <w:p w:rsidR="008A4B88" w:rsidRPr="00D874B7" w:rsidRDefault="008A4B88" w:rsidP="008A4B88">
            <w:pPr>
              <w:pStyle w:val="Heading3"/>
              <w:jc w:val="center"/>
              <w:rPr>
                <w:color w:val="000000" w:themeColor="text1"/>
                <w:sz w:val="18"/>
                <w:szCs w:val="18"/>
                <w:rtl/>
              </w:rPr>
            </w:pPr>
            <w:r w:rsidRPr="00D874B7">
              <w:rPr>
                <w:rFonts w:hint="cs"/>
                <w:color w:val="000000" w:themeColor="text1"/>
                <w:sz w:val="18"/>
                <w:szCs w:val="18"/>
                <w:rtl/>
              </w:rPr>
              <w:t>المنطقة</w:t>
            </w:r>
          </w:p>
        </w:tc>
        <w:tc>
          <w:tcPr>
            <w:tcW w:w="1309" w:type="dxa"/>
            <w:tcBorders>
              <w:bottom w:val="single" w:sz="4" w:space="0" w:color="auto"/>
            </w:tcBorders>
            <w:vAlign w:val="center"/>
          </w:tcPr>
          <w:p w:rsidR="008A4B88" w:rsidRPr="00D874B7" w:rsidRDefault="008A4B88" w:rsidP="008A4B88">
            <w:pPr>
              <w:pStyle w:val="Heading3"/>
              <w:jc w:val="center"/>
              <w:rPr>
                <w:color w:val="000000" w:themeColor="text1"/>
                <w:sz w:val="18"/>
                <w:szCs w:val="18"/>
                <w:rtl/>
              </w:rPr>
            </w:pPr>
            <w:r w:rsidRPr="00D874B7">
              <w:rPr>
                <w:rFonts w:hint="cs"/>
                <w:color w:val="000000" w:themeColor="text1"/>
                <w:sz w:val="18"/>
                <w:szCs w:val="18"/>
                <w:rtl/>
              </w:rPr>
              <w:t>شبكة صرف صحي عامة</w:t>
            </w:r>
          </w:p>
        </w:tc>
        <w:tc>
          <w:tcPr>
            <w:tcW w:w="1418" w:type="dxa"/>
            <w:tcBorders>
              <w:bottom w:val="single" w:sz="4" w:space="0" w:color="auto"/>
            </w:tcBorders>
            <w:vAlign w:val="center"/>
          </w:tcPr>
          <w:p w:rsidR="008A4B88" w:rsidRPr="00D874B7" w:rsidRDefault="008A4B88" w:rsidP="008A4B88">
            <w:pPr>
              <w:pStyle w:val="Heading3"/>
              <w:jc w:val="center"/>
              <w:rPr>
                <w:color w:val="000000" w:themeColor="text1"/>
                <w:sz w:val="18"/>
                <w:szCs w:val="18"/>
                <w:rtl/>
              </w:rPr>
            </w:pPr>
            <w:r w:rsidRPr="00D874B7">
              <w:rPr>
                <w:rFonts w:hint="cs"/>
                <w:color w:val="000000" w:themeColor="text1"/>
                <w:sz w:val="18"/>
                <w:szCs w:val="18"/>
                <w:rtl/>
              </w:rPr>
              <w:t>حفرة امتصاصية</w:t>
            </w:r>
          </w:p>
        </w:tc>
        <w:tc>
          <w:tcPr>
            <w:tcW w:w="1295" w:type="dxa"/>
            <w:tcBorders>
              <w:bottom w:val="single" w:sz="4" w:space="0" w:color="auto"/>
            </w:tcBorders>
            <w:vAlign w:val="center"/>
          </w:tcPr>
          <w:p w:rsidR="008A4B88" w:rsidRPr="00D874B7" w:rsidRDefault="008A4B88" w:rsidP="008A4B88">
            <w:pPr>
              <w:pStyle w:val="Heading3"/>
              <w:jc w:val="center"/>
              <w:rPr>
                <w:color w:val="000000" w:themeColor="text1"/>
                <w:sz w:val="18"/>
                <w:szCs w:val="18"/>
                <w:rtl/>
              </w:rPr>
            </w:pPr>
            <w:r w:rsidRPr="00D874B7">
              <w:rPr>
                <w:rFonts w:hint="cs"/>
                <w:color w:val="000000" w:themeColor="text1"/>
                <w:sz w:val="18"/>
                <w:szCs w:val="18"/>
                <w:rtl/>
              </w:rPr>
              <w:t>حفرة صماء</w:t>
            </w:r>
          </w:p>
        </w:tc>
        <w:tc>
          <w:tcPr>
            <w:tcW w:w="1418" w:type="dxa"/>
            <w:tcBorders>
              <w:bottom w:val="single" w:sz="4" w:space="0" w:color="auto"/>
            </w:tcBorders>
            <w:vAlign w:val="center"/>
          </w:tcPr>
          <w:p w:rsidR="008A4B88" w:rsidRPr="00D874B7" w:rsidRDefault="008A4B88" w:rsidP="008A4B88">
            <w:pPr>
              <w:pStyle w:val="Heading3"/>
              <w:jc w:val="center"/>
              <w:rPr>
                <w:color w:val="000000" w:themeColor="text1"/>
                <w:sz w:val="18"/>
                <w:szCs w:val="18"/>
                <w:rtl/>
              </w:rPr>
            </w:pPr>
            <w:r w:rsidRPr="00D874B7">
              <w:rPr>
                <w:rFonts w:hint="cs"/>
                <w:color w:val="000000" w:themeColor="text1"/>
                <w:sz w:val="18"/>
                <w:szCs w:val="18"/>
                <w:rtl/>
              </w:rPr>
              <w:t>غير ذلك</w:t>
            </w:r>
          </w:p>
        </w:tc>
      </w:tr>
      <w:tr w:rsidR="008A4B88" w:rsidRPr="00D874B7" w:rsidTr="00B666D4">
        <w:trPr>
          <w:trHeight w:val="340"/>
          <w:jc w:val="center"/>
        </w:trPr>
        <w:tc>
          <w:tcPr>
            <w:tcW w:w="2047" w:type="dxa"/>
            <w:tcBorders>
              <w:bottom w:val="nil"/>
            </w:tcBorders>
            <w:vAlign w:val="center"/>
          </w:tcPr>
          <w:p w:rsidR="008A4B88" w:rsidRPr="00D874B7" w:rsidRDefault="008A4B88" w:rsidP="008A4B88">
            <w:pPr>
              <w:pStyle w:val="Heading3"/>
              <w:jc w:val="left"/>
              <w:rPr>
                <w:rFonts w:ascii="Simplified Arabic" w:hAnsi="Simplified Arabic"/>
                <w:color w:val="000000" w:themeColor="text1"/>
                <w:sz w:val="18"/>
                <w:szCs w:val="18"/>
                <w:rtl/>
              </w:rPr>
            </w:pPr>
            <w:r w:rsidRPr="00D874B7">
              <w:rPr>
                <w:rFonts w:ascii="Simplified Arabic" w:hAnsi="Simplified Arabic"/>
                <w:color w:val="000000" w:themeColor="text1"/>
                <w:sz w:val="18"/>
                <w:szCs w:val="18"/>
                <w:rtl/>
              </w:rPr>
              <w:t>فلسطين</w:t>
            </w:r>
          </w:p>
        </w:tc>
        <w:tc>
          <w:tcPr>
            <w:tcW w:w="1309" w:type="dxa"/>
            <w:tcBorders>
              <w:bottom w:val="nil"/>
              <w:right w:val="nil"/>
            </w:tcBorders>
            <w:vAlign w:val="center"/>
          </w:tcPr>
          <w:p w:rsidR="008A4B88" w:rsidRPr="00D874B7" w:rsidRDefault="008A4B88" w:rsidP="008A4B88">
            <w:pPr>
              <w:pStyle w:val="Heading3"/>
              <w:ind w:firstLine="119"/>
              <w:jc w:val="left"/>
              <w:rPr>
                <w:rFonts w:ascii="Arial" w:hAnsi="Arial" w:cs="Arial"/>
                <w:color w:val="000000" w:themeColor="text1"/>
                <w:sz w:val="18"/>
                <w:szCs w:val="18"/>
                <w:rtl/>
              </w:rPr>
            </w:pPr>
            <w:r w:rsidRPr="00D874B7">
              <w:rPr>
                <w:rFonts w:ascii="Arial" w:hAnsi="Arial" w:cs="Arial"/>
                <w:color w:val="000000" w:themeColor="text1"/>
                <w:sz w:val="18"/>
                <w:szCs w:val="18"/>
                <w:rtl/>
              </w:rPr>
              <w:t>4</w:t>
            </w:r>
            <w:r>
              <w:rPr>
                <w:rFonts w:ascii="Arial" w:hAnsi="Arial" w:cs="Arial" w:hint="cs"/>
                <w:color w:val="000000" w:themeColor="text1"/>
                <w:sz w:val="18"/>
                <w:szCs w:val="18"/>
                <w:rtl/>
              </w:rPr>
              <w:t>9</w:t>
            </w:r>
            <w:r w:rsidRPr="00D874B7">
              <w:rPr>
                <w:rFonts w:ascii="Arial" w:hAnsi="Arial" w:cs="Arial"/>
                <w:color w:val="000000" w:themeColor="text1"/>
                <w:sz w:val="18"/>
                <w:szCs w:val="18"/>
                <w:rtl/>
              </w:rPr>
              <w:t>.</w:t>
            </w:r>
            <w:r>
              <w:rPr>
                <w:rFonts w:ascii="Arial" w:hAnsi="Arial" w:cs="Arial" w:hint="cs"/>
                <w:color w:val="000000" w:themeColor="text1"/>
                <w:sz w:val="18"/>
                <w:szCs w:val="18"/>
                <w:rtl/>
              </w:rPr>
              <w:t>0</w:t>
            </w:r>
          </w:p>
        </w:tc>
        <w:tc>
          <w:tcPr>
            <w:tcW w:w="1418" w:type="dxa"/>
            <w:tcBorders>
              <w:left w:val="nil"/>
              <w:bottom w:val="nil"/>
              <w:right w:val="nil"/>
            </w:tcBorders>
            <w:vAlign w:val="center"/>
          </w:tcPr>
          <w:p w:rsidR="008A4B88" w:rsidRPr="00D874B7" w:rsidRDefault="008A4B88" w:rsidP="008A4B88">
            <w:pPr>
              <w:pStyle w:val="Heading3"/>
              <w:ind w:firstLine="119"/>
              <w:jc w:val="left"/>
              <w:rPr>
                <w:rFonts w:ascii="Arial" w:hAnsi="Arial" w:cs="Arial"/>
                <w:color w:val="000000" w:themeColor="text1"/>
                <w:sz w:val="18"/>
                <w:szCs w:val="18"/>
                <w:rtl/>
              </w:rPr>
            </w:pPr>
            <w:r w:rsidRPr="00D874B7">
              <w:rPr>
                <w:rFonts w:ascii="Arial" w:hAnsi="Arial" w:cs="Arial"/>
                <w:color w:val="000000" w:themeColor="text1"/>
                <w:sz w:val="18"/>
                <w:szCs w:val="18"/>
                <w:rtl/>
              </w:rPr>
              <w:t>3</w:t>
            </w:r>
            <w:r>
              <w:rPr>
                <w:rFonts w:ascii="Arial" w:hAnsi="Arial" w:cs="Arial" w:hint="cs"/>
                <w:color w:val="000000" w:themeColor="text1"/>
                <w:sz w:val="18"/>
                <w:szCs w:val="18"/>
                <w:rtl/>
              </w:rPr>
              <w:t>7</w:t>
            </w:r>
            <w:r w:rsidRPr="00D874B7">
              <w:rPr>
                <w:rFonts w:ascii="Arial" w:hAnsi="Arial" w:cs="Arial"/>
                <w:color w:val="000000" w:themeColor="text1"/>
                <w:sz w:val="18"/>
                <w:szCs w:val="18"/>
                <w:rtl/>
              </w:rPr>
              <w:t>.</w:t>
            </w:r>
            <w:r>
              <w:rPr>
                <w:rFonts w:ascii="Arial" w:hAnsi="Arial" w:cs="Arial" w:hint="cs"/>
                <w:color w:val="000000" w:themeColor="text1"/>
                <w:sz w:val="18"/>
                <w:szCs w:val="18"/>
                <w:rtl/>
              </w:rPr>
              <w:t>6</w:t>
            </w:r>
          </w:p>
        </w:tc>
        <w:tc>
          <w:tcPr>
            <w:tcW w:w="1295" w:type="dxa"/>
            <w:tcBorders>
              <w:left w:val="nil"/>
              <w:bottom w:val="nil"/>
              <w:right w:val="nil"/>
            </w:tcBorders>
            <w:vAlign w:val="center"/>
          </w:tcPr>
          <w:p w:rsidR="008A4B88" w:rsidRPr="00D874B7" w:rsidRDefault="008A4B88" w:rsidP="008A4B88">
            <w:pPr>
              <w:pStyle w:val="Heading3"/>
              <w:ind w:firstLine="119"/>
              <w:jc w:val="left"/>
              <w:rPr>
                <w:rFonts w:ascii="Arial" w:hAnsi="Arial" w:cs="Arial"/>
                <w:color w:val="000000" w:themeColor="text1"/>
                <w:sz w:val="18"/>
                <w:szCs w:val="18"/>
                <w:rtl/>
              </w:rPr>
            </w:pPr>
            <w:r w:rsidRPr="00D874B7">
              <w:rPr>
                <w:rFonts w:ascii="Arial" w:hAnsi="Arial" w:cs="Arial"/>
                <w:color w:val="000000" w:themeColor="text1"/>
                <w:sz w:val="18"/>
                <w:szCs w:val="18"/>
                <w:rtl/>
              </w:rPr>
              <w:t>1</w:t>
            </w:r>
            <w:r>
              <w:rPr>
                <w:rFonts w:ascii="Arial" w:hAnsi="Arial" w:cs="Arial" w:hint="cs"/>
                <w:color w:val="000000" w:themeColor="text1"/>
                <w:sz w:val="18"/>
                <w:szCs w:val="18"/>
                <w:rtl/>
              </w:rPr>
              <w:t>3</w:t>
            </w:r>
            <w:r w:rsidRPr="00D874B7">
              <w:rPr>
                <w:rFonts w:ascii="Arial" w:hAnsi="Arial" w:cs="Arial"/>
                <w:color w:val="000000" w:themeColor="text1"/>
                <w:sz w:val="18"/>
                <w:szCs w:val="18"/>
                <w:rtl/>
              </w:rPr>
              <w:t>.</w:t>
            </w:r>
            <w:r>
              <w:rPr>
                <w:rFonts w:ascii="Arial" w:hAnsi="Arial" w:cs="Arial" w:hint="cs"/>
                <w:color w:val="000000" w:themeColor="text1"/>
                <w:sz w:val="18"/>
                <w:szCs w:val="18"/>
                <w:rtl/>
              </w:rPr>
              <w:t>1</w:t>
            </w:r>
          </w:p>
        </w:tc>
        <w:tc>
          <w:tcPr>
            <w:tcW w:w="1418" w:type="dxa"/>
            <w:tcBorders>
              <w:left w:val="nil"/>
              <w:bottom w:val="nil"/>
              <w:right w:val="single" w:sz="4" w:space="0" w:color="auto"/>
            </w:tcBorders>
            <w:vAlign w:val="center"/>
          </w:tcPr>
          <w:p w:rsidR="008A4B88" w:rsidRPr="00D874B7" w:rsidRDefault="008A4B88" w:rsidP="004E0424">
            <w:pPr>
              <w:pStyle w:val="Heading3"/>
              <w:ind w:firstLine="119"/>
              <w:jc w:val="left"/>
              <w:rPr>
                <w:rFonts w:ascii="Arial" w:hAnsi="Arial" w:cs="Arial"/>
                <w:color w:val="000000" w:themeColor="text1"/>
                <w:sz w:val="18"/>
                <w:szCs w:val="18"/>
                <w:rtl/>
              </w:rPr>
            </w:pPr>
            <w:r w:rsidRPr="00D874B7">
              <w:rPr>
                <w:rFonts w:ascii="Arial" w:hAnsi="Arial" w:cs="Arial"/>
                <w:color w:val="000000" w:themeColor="text1"/>
                <w:sz w:val="18"/>
                <w:szCs w:val="18"/>
                <w:rtl/>
              </w:rPr>
              <w:t>0.3</w:t>
            </w:r>
          </w:p>
        </w:tc>
      </w:tr>
      <w:tr w:rsidR="008A4B88" w:rsidRPr="00D874B7" w:rsidTr="00B666D4">
        <w:trPr>
          <w:trHeight w:val="340"/>
          <w:jc w:val="center"/>
        </w:trPr>
        <w:tc>
          <w:tcPr>
            <w:tcW w:w="2047" w:type="dxa"/>
            <w:tcBorders>
              <w:top w:val="nil"/>
              <w:bottom w:val="nil"/>
            </w:tcBorders>
            <w:vAlign w:val="center"/>
          </w:tcPr>
          <w:p w:rsidR="008A4B88" w:rsidRPr="00D874B7" w:rsidRDefault="008A4B88" w:rsidP="008A4B88">
            <w:pPr>
              <w:pStyle w:val="Heading3"/>
              <w:jc w:val="left"/>
              <w:rPr>
                <w:rFonts w:ascii="Simplified Arabic" w:hAnsi="Simplified Arabic"/>
                <w:b w:val="0"/>
                <w:bCs w:val="0"/>
                <w:color w:val="000000" w:themeColor="text1"/>
                <w:sz w:val="18"/>
                <w:szCs w:val="18"/>
                <w:rtl/>
              </w:rPr>
            </w:pPr>
            <w:r w:rsidRPr="00D874B7">
              <w:rPr>
                <w:rFonts w:ascii="Simplified Arabic" w:hAnsi="Simplified Arabic"/>
                <w:b w:val="0"/>
                <w:bCs w:val="0"/>
                <w:color w:val="000000" w:themeColor="text1"/>
                <w:sz w:val="18"/>
                <w:szCs w:val="18"/>
                <w:rtl/>
              </w:rPr>
              <w:t>الضفة الغربية</w:t>
            </w:r>
          </w:p>
        </w:tc>
        <w:tc>
          <w:tcPr>
            <w:tcW w:w="1309" w:type="dxa"/>
            <w:tcBorders>
              <w:top w:val="nil"/>
              <w:bottom w:val="nil"/>
              <w:right w:val="nil"/>
            </w:tcBorders>
            <w:vAlign w:val="center"/>
          </w:tcPr>
          <w:p w:rsidR="008A4B88" w:rsidRPr="00D874B7" w:rsidRDefault="008A4B88" w:rsidP="008A4B88">
            <w:pPr>
              <w:pStyle w:val="Heading3"/>
              <w:ind w:firstLine="119"/>
              <w:jc w:val="left"/>
              <w:rPr>
                <w:rFonts w:ascii="Arial" w:hAnsi="Arial" w:cs="Arial"/>
                <w:b w:val="0"/>
                <w:bCs w:val="0"/>
                <w:color w:val="000000" w:themeColor="text1"/>
                <w:sz w:val="18"/>
                <w:szCs w:val="18"/>
                <w:rtl/>
              </w:rPr>
            </w:pPr>
            <w:r w:rsidRPr="00D874B7">
              <w:rPr>
                <w:rFonts w:ascii="Arial" w:hAnsi="Arial" w:cs="Arial"/>
                <w:b w:val="0"/>
                <w:bCs w:val="0"/>
                <w:color w:val="000000" w:themeColor="text1"/>
                <w:sz w:val="18"/>
                <w:szCs w:val="18"/>
                <w:rtl/>
              </w:rPr>
              <w:t>3</w:t>
            </w:r>
            <w:r w:rsidRPr="00D874B7">
              <w:rPr>
                <w:rFonts w:ascii="Arial" w:hAnsi="Arial" w:cs="Arial" w:hint="cs"/>
                <w:b w:val="0"/>
                <w:bCs w:val="0"/>
                <w:color w:val="000000" w:themeColor="text1"/>
                <w:sz w:val="18"/>
                <w:szCs w:val="18"/>
                <w:rtl/>
              </w:rPr>
              <w:t>7</w:t>
            </w:r>
            <w:r w:rsidRPr="00D874B7">
              <w:rPr>
                <w:rFonts w:ascii="Arial" w:hAnsi="Arial" w:cs="Arial"/>
                <w:b w:val="0"/>
                <w:bCs w:val="0"/>
                <w:color w:val="000000" w:themeColor="text1"/>
                <w:sz w:val="18"/>
                <w:szCs w:val="18"/>
                <w:rtl/>
              </w:rPr>
              <w:t>.</w:t>
            </w:r>
            <w:r>
              <w:rPr>
                <w:rFonts w:ascii="Arial" w:hAnsi="Arial" w:cs="Arial" w:hint="cs"/>
                <w:b w:val="0"/>
                <w:bCs w:val="0"/>
                <w:color w:val="000000" w:themeColor="text1"/>
                <w:sz w:val="18"/>
                <w:szCs w:val="18"/>
                <w:rtl/>
              </w:rPr>
              <w:t>4</w:t>
            </w:r>
          </w:p>
        </w:tc>
        <w:tc>
          <w:tcPr>
            <w:tcW w:w="1418" w:type="dxa"/>
            <w:tcBorders>
              <w:top w:val="nil"/>
              <w:left w:val="nil"/>
              <w:bottom w:val="nil"/>
              <w:right w:val="nil"/>
            </w:tcBorders>
            <w:vAlign w:val="center"/>
          </w:tcPr>
          <w:p w:rsidR="008A4B88" w:rsidRPr="00D874B7" w:rsidRDefault="008A4B88" w:rsidP="008A4B88">
            <w:pPr>
              <w:pStyle w:val="Heading3"/>
              <w:ind w:firstLine="119"/>
              <w:jc w:val="left"/>
              <w:rPr>
                <w:rFonts w:ascii="Arial" w:hAnsi="Arial" w:cs="Arial"/>
                <w:b w:val="0"/>
                <w:bCs w:val="0"/>
                <w:color w:val="000000" w:themeColor="text1"/>
                <w:sz w:val="18"/>
                <w:szCs w:val="18"/>
                <w:rtl/>
              </w:rPr>
            </w:pPr>
            <w:r w:rsidRPr="00D874B7">
              <w:rPr>
                <w:rFonts w:ascii="Arial" w:hAnsi="Arial" w:cs="Arial"/>
                <w:b w:val="0"/>
                <w:bCs w:val="0"/>
                <w:color w:val="000000" w:themeColor="text1"/>
                <w:sz w:val="18"/>
                <w:szCs w:val="18"/>
                <w:rtl/>
              </w:rPr>
              <w:t>4</w:t>
            </w:r>
            <w:r>
              <w:rPr>
                <w:rFonts w:ascii="Arial" w:hAnsi="Arial" w:cs="Arial" w:hint="cs"/>
                <w:b w:val="0"/>
                <w:bCs w:val="0"/>
                <w:color w:val="000000" w:themeColor="text1"/>
                <w:sz w:val="18"/>
                <w:szCs w:val="18"/>
                <w:rtl/>
              </w:rPr>
              <w:t>5</w:t>
            </w:r>
            <w:r w:rsidRPr="00D874B7">
              <w:rPr>
                <w:rFonts w:ascii="Arial" w:hAnsi="Arial" w:cs="Arial"/>
                <w:b w:val="0"/>
                <w:bCs w:val="0"/>
                <w:color w:val="000000" w:themeColor="text1"/>
                <w:sz w:val="18"/>
                <w:szCs w:val="18"/>
                <w:rtl/>
              </w:rPr>
              <w:t>.</w:t>
            </w:r>
            <w:r>
              <w:rPr>
                <w:rFonts w:ascii="Arial" w:hAnsi="Arial" w:cs="Arial" w:hint="cs"/>
                <w:b w:val="0"/>
                <w:bCs w:val="0"/>
                <w:color w:val="000000" w:themeColor="text1"/>
                <w:sz w:val="18"/>
                <w:szCs w:val="18"/>
                <w:rtl/>
              </w:rPr>
              <w:t>7</w:t>
            </w:r>
          </w:p>
        </w:tc>
        <w:tc>
          <w:tcPr>
            <w:tcW w:w="1295" w:type="dxa"/>
            <w:tcBorders>
              <w:top w:val="nil"/>
              <w:left w:val="nil"/>
              <w:bottom w:val="nil"/>
              <w:right w:val="nil"/>
            </w:tcBorders>
            <w:vAlign w:val="center"/>
          </w:tcPr>
          <w:p w:rsidR="008A4B88" w:rsidRPr="00D874B7" w:rsidRDefault="008A4B88" w:rsidP="008A4B88">
            <w:pPr>
              <w:pStyle w:val="Heading3"/>
              <w:ind w:firstLine="119"/>
              <w:jc w:val="left"/>
              <w:rPr>
                <w:rFonts w:ascii="Arial" w:hAnsi="Arial" w:cs="Arial"/>
                <w:b w:val="0"/>
                <w:bCs w:val="0"/>
                <w:color w:val="000000" w:themeColor="text1"/>
                <w:sz w:val="18"/>
                <w:szCs w:val="18"/>
                <w:rtl/>
              </w:rPr>
            </w:pPr>
            <w:r w:rsidRPr="00D874B7">
              <w:rPr>
                <w:rFonts w:ascii="Arial" w:hAnsi="Arial" w:cs="Arial"/>
                <w:b w:val="0"/>
                <w:bCs w:val="0"/>
                <w:color w:val="000000" w:themeColor="text1"/>
                <w:sz w:val="18"/>
                <w:szCs w:val="18"/>
                <w:rtl/>
              </w:rPr>
              <w:t>16.</w:t>
            </w:r>
            <w:r>
              <w:rPr>
                <w:rFonts w:ascii="Arial" w:hAnsi="Arial" w:cs="Arial" w:hint="cs"/>
                <w:b w:val="0"/>
                <w:bCs w:val="0"/>
                <w:color w:val="000000" w:themeColor="text1"/>
                <w:sz w:val="18"/>
                <w:szCs w:val="18"/>
                <w:rtl/>
              </w:rPr>
              <w:t>5</w:t>
            </w:r>
          </w:p>
        </w:tc>
        <w:tc>
          <w:tcPr>
            <w:tcW w:w="1418" w:type="dxa"/>
            <w:tcBorders>
              <w:top w:val="nil"/>
              <w:left w:val="nil"/>
              <w:bottom w:val="nil"/>
              <w:right w:val="single" w:sz="4" w:space="0" w:color="auto"/>
            </w:tcBorders>
            <w:vAlign w:val="center"/>
          </w:tcPr>
          <w:p w:rsidR="008A4B88" w:rsidRPr="00D874B7" w:rsidRDefault="008A4B88" w:rsidP="004E0424">
            <w:pPr>
              <w:pStyle w:val="Heading3"/>
              <w:ind w:firstLine="119"/>
              <w:jc w:val="left"/>
              <w:rPr>
                <w:rFonts w:ascii="Arial" w:hAnsi="Arial" w:cs="Arial"/>
                <w:b w:val="0"/>
                <w:bCs w:val="0"/>
                <w:color w:val="000000" w:themeColor="text1"/>
                <w:sz w:val="18"/>
                <w:szCs w:val="18"/>
                <w:rtl/>
              </w:rPr>
            </w:pPr>
            <w:r w:rsidRPr="00D874B7">
              <w:rPr>
                <w:rFonts w:ascii="Arial" w:hAnsi="Arial" w:cs="Arial"/>
                <w:b w:val="0"/>
                <w:bCs w:val="0"/>
                <w:color w:val="000000" w:themeColor="text1"/>
                <w:sz w:val="18"/>
                <w:szCs w:val="18"/>
                <w:rtl/>
              </w:rPr>
              <w:t>0.</w:t>
            </w:r>
            <w:r w:rsidR="004E0424">
              <w:rPr>
                <w:rFonts w:ascii="Arial" w:hAnsi="Arial" w:cs="Arial" w:hint="cs"/>
                <w:b w:val="0"/>
                <w:bCs w:val="0"/>
                <w:color w:val="000000" w:themeColor="text1"/>
                <w:sz w:val="18"/>
                <w:szCs w:val="18"/>
                <w:rtl/>
              </w:rPr>
              <w:t>4</w:t>
            </w:r>
          </w:p>
        </w:tc>
      </w:tr>
      <w:tr w:rsidR="008A4B88" w:rsidRPr="00D874B7" w:rsidTr="00B666D4">
        <w:trPr>
          <w:trHeight w:val="340"/>
          <w:jc w:val="center"/>
        </w:trPr>
        <w:tc>
          <w:tcPr>
            <w:tcW w:w="2047" w:type="dxa"/>
            <w:tcBorders>
              <w:top w:val="nil"/>
              <w:bottom w:val="single" w:sz="4" w:space="0" w:color="auto"/>
            </w:tcBorders>
            <w:vAlign w:val="center"/>
          </w:tcPr>
          <w:p w:rsidR="008A4B88" w:rsidRPr="00D874B7" w:rsidRDefault="008A4B88" w:rsidP="008A4B88">
            <w:pPr>
              <w:pStyle w:val="Heading3"/>
              <w:jc w:val="left"/>
              <w:rPr>
                <w:rFonts w:ascii="Simplified Arabic" w:hAnsi="Simplified Arabic"/>
                <w:b w:val="0"/>
                <w:bCs w:val="0"/>
                <w:color w:val="000000" w:themeColor="text1"/>
                <w:sz w:val="18"/>
                <w:szCs w:val="18"/>
                <w:rtl/>
              </w:rPr>
            </w:pPr>
            <w:r w:rsidRPr="00D874B7">
              <w:rPr>
                <w:rFonts w:ascii="Simplified Arabic" w:hAnsi="Simplified Arabic"/>
                <w:b w:val="0"/>
                <w:bCs w:val="0"/>
                <w:color w:val="000000" w:themeColor="text1"/>
                <w:sz w:val="18"/>
                <w:szCs w:val="18"/>
                <w:rtl/>
              </w:rPr>
              <w:t>قطاع غزة</w:t>
            </w:r>
          </w:p>
        </w:tc>
        <w:tc>
          <w:tcPr>
            <w:tcW w:w="1309" w:type="dxa"/>
            <w:tcBorders>
              <w:top w:val="nil"/>
              <w:bottom w:val="single" w:sz="4" w:space="0" w:color="auto"/>
              <w:right w:val="nil"/>
            </w:tcBorders>
            <w:vAlign w:val="center"/>
          </w:tcPr>
          <w:p w:rsidR="008A4B88" w:rsidRPr="00D874B7" w:rsidRDefault="008A4B88" w:rsidP="008A4B88">
            <w:pPr>
              <w:pStyle w:val="Heading3"/>
              <w:ind w:firstLine="119"/>
              <w:jc w:val="left"/>
              <w:rPr>
                <w:rFonts w:ascii="Arial" w:hAnsi="Arial" w:cs="Arial"/>
                <w:b w:val="0"/>
                <w:bCs w:val="0"/>
                <w:color w:val="000000" w:themeColor="text1"/>
                <w:sz w:val="18"/>
                <w:szCs w:val="18"/>
                <w:rtl/>
              </w:rPr>
            </w:pPr>
            <w:r w:rsidRPr="00D874B7">
              <w:rPr>
                <w:rFonts w:ascii="Arial" w:hAnsi="Arial" w:cs="Arial"/>
                <w:b w:val="0"/>
                <w:bCs w:val="0"/>
                <w:color w:val="000000" w:themeColor="text1"/>
                <w:sz w:val="18"/>
                <w:szCs w:val="18"/>
                <w:rtl/>
              </w:rPr>
              <w:t>8</w:t>
            </w:r>
            <w:r>
              <w:rPr>
                <w:rFonts w:ascii="Arial" w:hAnsi="Arial" w:cs="Arial" w:hint="cs"/>
                <w:b w:val="0"/>
                <w:bCs w:val="0"/>
                <w:color w:val="000000" w:themeColor="text1"/>
                <w:sz w:val="18"/>
                <w:szCs w:val="18"/>
                <w:rtl/>
              </w:rPr>
              <w:t>4</w:t>
            </w:r>
            <w:r w:rsidRPr="00D874B7">
              <w:rPr>
                <w:rFonts w:ascii="Arial" w:hAnsi="Arial" w:cs="Arial"/>
                <w:b w:val="0"/>
                <w:bCs w:val="0"/>
                <w:color w:val="000000" w:themeColor="text1"/>
                <w:sz w:val="18"/>
                <w:szCs w:val="18"/>
                <w:rtl/>
              </w:rPr>
              <w:t>.</w:t>
            </w:r>
            <w:r w:rsidRPr="00D874B7">
              <w:rPr>
                <w:rFonts w:ascii="Arial" w:hAnsi="Arial" w:cs="Arial" w:hint="cs"/>
                <w:b w:val="0"/>
                <w:bCs w:val="0"/>
                <w:color w:val="000000" w:themeColor="text1"/>
                <w:sz w:val="18"/>
                <w:szCs w:val="18"/>
                <w:rtl/>
              </w:rPr>
              <w:t>9</w:t>
            </w:r>
          </w:p>
        </w:tc>
        <w:tc>
          <w:tcPr>
            <w:tcW w:w="1418" w:type="dxa"/>
            <w:tcBorders>
              <w:top w:val="nil"/>
              <w:left w:val="nil"/>
              <w:bottom w:val="single" w:sz="4" w:space="0" w:color="auto"/>
              <w:right w:val="nil"/>
            </w:tcBorders>
            <w:vAlign w:val="center"/>
          </w:tcPr>
          <w:p w:rsidR="008A4B88" w:rsidRPr="00D874B7" w:rsidRDefault="008A4B88" w:rsidP="008A4B88">
            <w:pPr>
              <w:pStyle w:val="Heading3"/>
              <w:ind w:firstLine="119"/>
              <w:jc w:val="left"/>
              <w:rPr>
                <w:rFonts w:ascii="Arial" w:hAnsi="Arial" w:cs="Arial"/>
                <w:b w:val="0"/>
                <w:bCs w:val="0"/>
                <w:color w:val="000000" w:themeColor="text1"/>
                <w:sz w:val="18"/>
                <w:szCs w:val="18"/>
                <w:rtl/>
              </w:rPr>
            </w:pPr>
            <w:r w:rsidRPr="00D874B7">
              <w:rPr>
                <w:rFonts w:ascii="Arial" w:hAnsi="Arial" w:cs="Arial"/>
                <w:b w:val="0"/>
                <w:bCs w:val="0"/>
                <w:color w:val="000000" w:themeColor="text1"/>
                <w:sz w:val="18"/>
                <w:szCs w:val="18"/>
                <w:rtl/>
              </w:rPr>
              <w:t>12.</w:t>
            </w:r>
            <w:r>
              <w:rPr>
                <w:rFonts w:ascii="Arial" w:hAnsi="Arial" w:cs="Arial" w:hint="cs"/>
                <w:b w:val="0"/>
                <w:bCs w:val="0"/>
                <w:color w:val="000000" w:themeColor="text1"/>
                <w:sz w:val="18"/>
                <w:szCs w:val="18"/>
                <w:rtl/>
              </w:rPr>
              <w:t>2</w:t>
            </w:r>
          </w:p>
        </w:tc>
        <w:tc>
          <w:tcPr>
            <w:tcW w:w="1295" w:type="dxa"/>
            <w:tcBorders>
              <w:top w:val="nil"/>
              <w:left w:val="nil"/>
              <w:bottom w:val="single" w:sz="4" w:space="0" w:color="auto"/>
              <w:right w:val="nil"/>
            </w:tcBorders>
            <w:vAlign w:val="center"/>
          </w:tcPr>
          <w:p w:rsidR="008A4B88" w:rsidRPr="00D874B7" w:rsidRDefault="008A4B88" w:rsidP="008A4B88">
            <w:pPr>
              <w:pStyle w:val="Heading3"/>
              <w:ind w:firstLine="119"/>
              <w:jc w:val="left"/>
              <w:rPr>
                <w:rFonts w:ascii="Arial" w:hAnsi="Arial" w:cs="Arial"/>
                <w:b w:val="0"/>
                <w:bCs w:val="0"/>
                <w:color w:val="000000" w:themeColor="text1"/>
                <w:sz w:val="18"/>
                <w:szCs w:val="18"/>
                <w:rtl/>
              </w:rPr>
            </w:pPr>
            <w:r w:rsidRPr="00D874B7">
              <w:rPr>
                <w:rFonts w:ascii="Arial" w:hAnsi="Arial" w:cs="Arial"/>
                <w:b w:val="0"/>
                <w:bCs w:val="0"/>
                <w:color w:val="000000" w:themeColor="text1"/>
                <w:sz w:val="18"/>
                <w:szCs w:val="18"/>
                <w:rtl/>
              </w:rPr>
              <w:t>2.</w:t>
            </w:r>
            <w:r>
              <w:rPr>
                <w:rFonts w:ascii="Arial" w:hAnsi="Arial" w:cs="Arial" w:hint="cs"/>
                <w:b w:val="0"/>
                <w:bCs w:val="0"/>
                <w:color w:val="000000" w:themeColor="text1"/>
                <w:sz w:val="18"/>
                <w:szCs w:val="18"/>
                <w:rtl/>
              </w:rPr>
              <w:t>5</w:t>
            </w:r>
          </w:p>
        </w:tc>
        <w:tc>
          <w:tcPr>
            <w:tcW w:w="1418" w:type="dxa"/>
            <w:tcBorders>
              <w:top w:val="nil"/>
              <w:left w:val="nil"/>
              <w:bottom w:val="single" w:sz="4" w:space="0" w:color="auto"/>
              <w:right w:val="single" w:sz="4" w:space="0" w:color="auto"/>
            </w:tcBorders>
            <w:vAlign w:val="center"/>
          </w:tcPr>
          <w:p w:rsidR="008A4B88" w:rsidRPr="00D874B7" w:rsidRDefault="008A4B88" w:rsidP="004E0424">
            <w:pPr>
              <w:pStyle w:val="Heading3"/>
              <w:ind w:firstLine="119"/>
              <w:jc w:val="left"/>
              <w:rPr>
                <w:rFonts w:ascii="Arial" w:hAnsi="Arial" w:cs="Arial"/>
                <w:b w:val="0"/>
                <w:bCs w:val="0"/>
                <w:color w:val="000000" w:themeColor="text1"/>
                <w:sz w:val="18"/>
                <w:szCs w:val="18"/>
                <w:rtl/>
              </w:rPr>
            </w:pPr>
            <w:r w:rsidRPr="00D874B7">
              <w:rPr>
                <w:rFonts w:ascii="Arial" w:hAnsi="Arial" w:cs="Arial"/>
                <w:b w:val="0"/>
                <w:bCs w:val="0"/>
                <w:color w:val="000000" w:themeColor="text1"/>
                <w:sz w:val="18"/>
                <w:szCs w:val="18"/>
                <w:rtl/>
              </w:rPr>
              <w:t>0.</w:t>
            </w:r>
            <w:r>
              <w:rPr>
                <w:rFonts w:ascii="Arial" w:hAnsi="Arial" w:cs="Arial" w:hint="cs"/>
                <w:b w:val="0"/>
                <w:bCs w:val="0"/>
                <w:color w:val="000000" w:themeColor="text1"/>
                <w:sz w:val="18"/>
                <w:szCs w:val="18"/>
                <w:rtl/>
              </w:rPr>
              <w:t>4</w:t>
            </w:r>
          </w:p>
        </w:tc>
      </w:tr>
    </w:tbl>
    <w:p w:rsidR="008A4B88" w:rsidRPr="00B666D4" w:rsidRDefault="008A4B88" w:rsidP="00B666D4">
      <w:pPr>
        <w:bidi/>
        <w:spacing w:after="0" w:line="240" w:lineRule="auto"/>
        <w:rPr>
          <w:rFonts w:ascii="Simplified Arabic" w:hAnsi="Simplified Arabic" w:cs="Simplified Arabic"/>
          <w:color w:val="000000" w:themeColor="text1"/>
          <w:sz w:val="16"/>
          <w:szCs w:val="16"/>
          <w:rtl/>
        </w:rPr>
      </w:pPr>
      <w:r w:rsidRPr="00B666D4">
        <w:rPr>
          <w:rFonts w:ascii="Simplified Arabic" w:hAnsi="Simplified Arabic" w:cs="Simplified Arabic" w:hint="cs"/>
          <w:color w:val="000000" w:themeColor="text1"/>
          <w:sz w:val="16"/>
          <w:szCs w:val="16"/>
          <w:rtl/>
        </w:rPr>
        <w:t xml:space="preserve"> </w:t>
      </w:r>
      <w:proofErr w:type="spellStart"/>
      <w:r w:rsidR="00B666D4" w:rsidRPr="00B666D4">
        <w:rPr>
          <w:rFonts w:ascii="Simplified Arabic" w:hAnsi="Simplified Arabic" w:cs="Simplified Arabic" w:hint="cs"/>
          <w:b/>
          <w:bCs/>
          <w:color w:val="000000" w:themeColor="text1"/>
          <w:sz w:val="16"/>
          <w:szCs w:val="16"/>
          <w:rtl/>
        </w:rPr>
        <w:t>ا</w:t>
      </w:r>
      <w:r w:rsidRPr="00B666D4">
        <w:rPr>
          <w:rFonts w:ascii="Simplified Arabic" w:hAnsi="Simplified Arabic" w:cs="Simplified Arabic" w:hint="cs"/>
          <w:b/>
          <w:bCs/>
          <w:color w:val="000000" w:themeColor="text1"/>
          <w:sz w:val="16"/>
          <w:szCs w:val="16"/>
          <w:rtl/>
        </w:rPr>
        <w:t>لمصدر:</w:t>
      </w:r>
      <w:proofErr w:type="spellEnd"/>
      <w:r w:rsidRPr="00B666D4">
        <w:rPr>
          <w:rFonts w:ascii="Simplified Arabic" w:hAnsi="Simplified Arabic" w:cs="Simplified Arabic" w:hint="cs"/>
          <w:b/>
          <w:bCs/>
          <w:color w:val="000000" w:themeColor="text1"/>
          <w:sz w:val="16"/>
          <w:szCs w:val="16"/>
          <w:rtl/>
        </w:rPr>
        <w:t xml:space="preserve"> وزارة التربية والتعليم </w:t>
      </w:r>
      <w:proofErr w:type="spellStart"/>
      <w:r w:rsidRPr="00B666D4">
        <w:rPr>
          <w:rFonts w:ascii="Simplified Arabic" w:hAnsi="Simplified Arabic" w:cs="Simplified Arabic" w:hint="cs"/>
          <w:b/>
          <w:bCs/>
          <w:color w:val="000000" w:themeColor="text1"/>
          <w:sz w:val="16"/>
          <w:szCs w:val="16"/>
          <w:rtl/>
        </w:rPr>
        <w:t>العالي،</w:t>
      </w:r>
      <w:proofErr w:type="spellEnd"/>
      <w:r w:rsidRPr="00B666D4">
        <w:rPr>
          <w:rFonts w:ascii="Simplified Arabic" w:hAnsi="Simplified Arabic" w:cs="Simplified Arabic" w:hint="cs"/>
          <w:b/>
          <w:bCs/>
          <w:color w:val="000000" w:themeColor="text1"/>
          <w:sz w:val="16"/>
          <w:szCs w:val="16"/>
          <w:rtl/>
        </w:rPr>
        <w:t xml:space="preserve"> 2018</w:t>
      </w:r>
      <w:r w:rsidRPr="00B666D4">
        <w:rPr>
          <w:rFonts w:ascii="Simplified Arabic" w:hAnsi="Simplified Arabic" w:cs="Simplified Arabic" w:hint="cs"/>
          <w:color w:val="000000" w:themeColor="text1"/>
          <w:sz w:val="16"/>
          <w:szCs w:val="16"/>
          <w:rtl/>
        </w:rPr>
        <w:t xml:space="preserve">. الكتاب الإحصائي التربوي السنوي للعام الدراسي 2017/2018. </w:t>
      </w:r>
      <w:r w:rsidRPr="00B666D4">
        <w:rPr>
          <w:rFonts w:ascii="Simplified Arabic" w:hAnsi="Simplified Arabic" w:cs="Simplified Arabic" w:hint="cs"/>
          <w:b/>
          <w:bCs/>
          <w:color w:val="000000" w:themeColor="text1"/>
          <w:sz w:val="16"/>
          <w:szCs w:val="16"/>
          <w:rtl/>
        </w:rPr>
        <w:t xml:space="preserve">رام </w:t>
      </w:r>
      <w:proofErr w:type="spellStart"/>
      <w:r w:rsidRPr="00B666D4">
        <w:rPr>
          <w:rFonts w:ascii="Simplified Arabic" w:hAnsi="Simplified Arabic" w:cs="Simplified Arabic" w:hint="cs"/>
          <w:b/>
          <w:bCs/>
          <w:color w:val="000000" w:themeColor="text1"/>
          <w:sz w:val="16"/>
          <w:szCs w:val="16"/>
          <w:rtl/>
        </w:rPr>
        <w:t>الله-</w:t>
      </w:r>
      <w:proofErr w:type="spellEnd"/>
      <w:r w:rsidRPr="00B666D4">
        <w:rPr>
          <w:rFonts w:ascii="Simplified Arabic" w:hAnsi="Simplified Arabic" w:cs="Simplified Arabic" w:hint="cs"/>
          <w:b/>
          <w:bCs/>
          <w:color w:val="000000" w:themeColor="text1"/>
          <w:sz w:val="16"/>
          <w:szCs w:val="16"/>
          <w:rtl/>
        </w:rPr>
        <w:t xml:space="preserve"> فلسطين.</w:t>
      </w:r>
    </w:p>
    <w:p w:rsidR="008A4B88" w:rsidRPr="00BD7723" w:rsidRDefault="008A4B88" w:rsidP="008A4B88">
      <w:pPr>
        <w:bidi/>
        <w:spacing w:after="0" w:line="240" w:lineRule="auto"/>
        <w:jc w:val="both"/>
        <w:rPr>
          <w:rFonts w:ascii="Simplified Arabic" w:hAnsi="Simplified Arabic" w:cs="Simplified Arabic"/>
          <w:b/>
          <w:bCs/>
          <w:color w:val="FF0000"/>
          <w:sz w:val="24"/>
          <w:szCs w:val="24"/>
        </w:rPr>
      </w:pPr>
    </w:p>
    <w:p w:rsidR="008A4B88" w:rsidRPr="003D5BF9" w:rsidRDefault="008A4B88" w:rsidP="008F59B1">
      <w:pPr>
        <w:bidi/>
        <w:spacing w:after="0" w:line="240" w:lineRule="auto"/>
        <w:jc w:val="both"/>
        <w:rPr>
          <w:rFonts w:ascii="Simplified Arabic" w:hAnsi="Simplified Arabic" w:cs="Simplified Arabic"/>
          <w:b/>
          <w:bCs/>
          <w:color w:val="000000" w:themeColor="text1"/>
          <w:sz w:val="24"/>
          <w:szCs w:val="24"/>
          <w:rtl/>
        </w:rPr>
      </w:pPr>
      <w:r w:rsidRPr="003D5BF9">
        <w:rPr>
          <w:rFonts w:ascii="Simplified Arabic" w:hAnsi="Simplified Arabic" w:cs="Simplified Arabic" w:hint="cs"/>
          <w:b/>
          <w:bCs/>
          <w:color w:val="000000" w:themeColor="text1"/>
          <w:sz w:val="24"/>
          <w:szCs w:val="24"/>
          <w:rtl/>
        </w:rPr>
        <w:t>الطلبة والحاسوب</w:t>
      </w:r>
    </w:p>
    <w:p w:rsidR="008A4B88" w:rsidRPr="003D5BF9" w:rsidRDefault="008A4B88" w:rsidP="004E0424">
      <w:pPr>
        <w:bidi/>
        <w:spacing w:after="0" w:line="240" w:lineRule="auto"/>
        <w:jc w:val="both"/>
        <w:rPr>
          <w:rFonts w:ascii="Simplified Arabic" w:hAnsi="Simplified Arabic" w:cs="Simplified Arabic"/>
          <w:color w:val="000000" w:themeColor="text1"/>
          <w:sz w:val="24"/>
          <w:szCs w:val="24"/>
          <w:rtl/>
        </w:rPr>
      </w:pPr>
      <w:r w:rsidRPr="003D5BF9">
        <w:rPr>
          <w:rFonts w:ascii="Simplified Arabic" w:hAnsi="Simplified Arabic" w:cs="Simplified Arabic" w:hint="cs"/>
          <w:color w:val="000000" w:themeColor="text1"/>
          <w:sz w:val="24"/>
          <w:szCs w:val="24"/>
          <w:rtl/>
        </w:rPr>
        <w:t xml:space="preserve">بلغ معدل عدد الطلبة لكل جهاز حاسوب في مدارس الوكالة 47.8 </w:t>
      </w:r>
      <w:r w:rsidR="004E0424" w:rsidRPr="003D5BF9">
        <w:rPr>
          <w:rFonts w:ascii="Simplified Arabic" w:hAnsi="Simplified Arabic" w:cs="Simplified Arabic"/>
          <w:color w:val="000000" w:themeColor="text1"/>
          <w:sz w:val="24"/>
          <w:szCs w:val="24"/>
          <w:rtl/>
        </w:rPr>
        <w:t>طالباً</w:t>
      </w:r>
      <w:r w:rsidR="004E0424" w:rsidRPr="003D5BF9">
        <w:rPr>
          <w:rFonts w:ascii="Simplified Arabic" w:hAnsi="Simplified Arabic" w:cs="Simplified Arabic" w:hint="cs"/>
          <w:color w:val="000000" w:themeColor="text1"/>
          <w:sz w:val="24"/>
          <w:szCs w:val="24"/>
          <w:rtl/>
        </w:rPr>
        <w:t xml:space="preserve"> وطالبة </w:t>
      </w:r>
      <w:r w:rsidRPr="003D5BF9">
        <w:rPr>
          <w:rFonts w:ascii="Simplified Arabic" w:hAnsi="Simplified Arabic" w:cs="Simplified Arabic" w:hint="cs"/>
          <w:color w:val="000000" w:themeColor="text1"/>
          <w:sz w:val="24"/>
          <w:szCs w:val="24"/>
          <w:rtl/>
        </w:rPr>
        <w:t xml:space="preserve">بينما بلغ في المدارس الحكومية 20.3 </w:t>
      </w:r>
      <w:r w:rsidR="004E0424" w:rsidRPr="003D5BF9">
        <w:rPr>
          <w:rFonts w:ascii="Simplified Arabic" w:hAnsi="Simplified Arabic" w:cs="Simplified Arabic"/>
          <w:color w:val="000000" w:themeColor="text1"/>
          <w:sz w:val="24"/>
          <w:szCs w:val="24"/>
          <w:rtl/>
        </w:rPr>
        <w:t>طالباً</w:t>
      </w:r>
      <w:r w:rsidR="004E0424" w:rsidRPr="003D5BF9">
        <w:rPr>
          <w:rFonts w:ascii="Simplified Arabic" w:hAnsi="Simplified Arabic" w:cs="Simplified Arabic" w:hint="cs"/>
          <w:color w:val="000000" w:themeColor="text1"/>
          <w:sz w:val="24"/>
          <w:szCs w:val="24"/>
          <w:rtl/>
        </w:rPr>
        <w:t xml:space="preserve"> وطالبة </w:t>
      </w:r>
      <w:r w:rsidRPr="003D5BF9">
        <w:rPr>
          <w:rFonts w:ascii="Simplified Arabic" w:hAnsi="Simplified Arabic" w:cs="Simplified Arabic" w:hint="cs"/>
          <w:color w:val="000000" w:themeColor="text1"/>
          <w:sz w:val="24"/>
          <w:szCs w:val="24"/>
          <w:rtl/>
        </w:rPr>
        <w:t xml:space="preserve">في حين كان المعدل الأقل في المدارس الخاصة حيث بلغ 16.5 </w:t>
      </w:r>
      <w:r w:rsidR="004E0424" w:rsidRPr="003D5BF9">
        <w:rPr>
          <w:rFonts w:ascii="Simplified Arabic" w:hAnsi="Simplified Arabic" w:cs="Simplified Arabic"/>
          <w:color w:val="000000" w:themeColor="text1"/>
          <w:sz w:val="24"/>
          <w:szCs w:val="24"/>
          <w:rtl/>
        </w:rPr>
        <w:t>طالباً</w:t>
      </w:r>
      <w:r w:rsidR="004E0424" w:rsidRPr="003D5BF9">
        <w:rPr>
          <w:rFonts w:ascii="Simplified Arabic" w:hAnsi="Simplified Arabic" w:cs="Simplified Arabic" w:hint="cs"/>
          <w:color w:val="000000" w:themeColor="text1"/>
          <w:sz w:val="24"/>
          <w:szCs w:val="24"/>
          <w:rtl/>
        </w:rPr>
        <w:t xml:space="preserve"> وطالبة </w:t>
      </w:r>
      <w:r w:rsidRPr="003D5BF9">
        <w:rPr>
          <w:rFonts w:ascii="Simplified Arabic" w:hAnsi="Simplified Arabic" w:cs="Simplified Arabic" w:hint="cs"/>
          <w:color w:val="000000" w:themeColor="text1"/>
          <w:sz w:val="24"/>
          <w:szCs w:val="24"/>
          <w:rtl/>
        </w:rPr>
        <w:t>لكل جهاز حاسوب.</w:t>
      </w:r>
    </w:p>
    <w:p w:rsidR="008A4B88" w:rsidRPr="00BD7723" w:rsidRDefault="008A4B88" w:rsidP="008A4B88">
      <w:pPr>
        <w:bidi/>
        <w:spacing w:after="0" w:line="240" w:lineRule="auto"/>
        <w:jc w:val="both"/>
        <w:rPr>
          <w:rFonts w:ascii="Simplified Arabic" w:hAnsi="Simplified Arabic" w:cs="Simplified Arabic"/>
          <w:color w:val="FF0000"/>
          <w:sz w:val="24"/>
          <w:szCs w:val="24"/>
          <w:rtl/>
        </w:rPr>
      </w:pPr>
    </w:p>
    <w:p w:rsidR="008A4B88" w:rsidRPr="003D5BF9" w:rsidRDefault="008A4B88" w:rsidP="008A4B88">
      <w:pPr>
        <w:bidi/>
        <w:spacing w:after="0" w:line="240" w:lineRule="auto"/>
        <w:jc w:val="center"/>
        <w:rPr>
          <w:rFonts w:ascii="Simplified Arabic" w:hAnsi="Simplified Arabic" w:cs="Simplified Arabic"/>
          <w:b/>
          <w:bCs/>
          <w:color w:val="000000" w:themeColor="text1"/>
          <w:rtl/>
        </w:rPr>
      </w:pPr>
      <w:r w:rsidRPr="003D5BF9">
        <w:rPr>
          <w:rFonts w:ascii="Simplified Arabic" w:hAnsi="Simplified Arabic" w:cs="Simplified Arabic" w:hint="cs"/>
          <w:b/>
          <w:bCs/>
          <w:color w:val="000000" w:themeColor="text1"/>
          <w:rtl/>
        </w:rPr>
        <w:t xml:space="preserve">معدل الطلبة لكل جهاز حاسوب حسب المنطقة والجهة </w:t>
      </w:r>
      <w:proofErr w:type="spellStart"/>
      <w:r w:rsidRPr="003D5BF9">
        <w:rPr>
          <w:rFonts w:ascii="Simplified Arabic" w:hAnsi="Simplified Arabic" w:cs="Simplified Arabic" w:hint="cs"/>
          <w:b/>
          <w:bCs/>
          <w:color w:val="000000" w:themeColor="text1"/>
          <w:rtl/>
        </w:rPr>
        <w:t>المشرفة،</w:t>
      </w:r>
      <w:proofErr w:type="spellEnd"/>
      <w:r w:rsidRPr="003D5BF9">
        <w:rPr>
          <w:rFonts w:ascii="Simplified Arabic" w:hAnsi="Simplified Arabic" w:cs="Simplified Arabic" w:hint="cs"/>
          <w:b/>
          <w:bCs/>
          <w:color w:val="000000" w:themeColor="text1"/>
          <w:rtl/>
        </w:rPr>
        <w:t xml:space="preserve"> 2017/2018</w:t>
      </w:r>
    </w:p>
    <w:tbl>
      <w:tblPr>
        <w:tblStyle w:val="TableGrid"/>
        <w:bidiVisual/>
        <w:tblW w:w="9072" w:type="dxa"/>
        <w:jc w:val="center"/>
        <w:tblLook w:val="04A0"/>
      </w:tblPr>
      <w:tblGrid>
        <w:gridCol w:w="9072"/>
      </w:tblGrid>
      <w:tr w:rsidR="008A4B88" w:rsidRPr="00BD7723" w:rsidTr="008A4B88">
        <w:trPr>
          <w:trHeight w:val="340"/>
          <w:jc w:val="center"/>
        </w:trPr>
        <w:tc>
          <w:tcPr>
            <w:tcW w:w="8505" w:type="dxa"/>
            <w:vAlign w:val="center"/>
          </w:tcPr>
          <w:p w:rsidR="008A4B88" w:rsidRPr="00BD7723" w:rsidRDefault="008A4B88" w:rsidP="008A4B88">
            <w:pPr>
              <w:bidi/>
              <w:jc w:val="center"/>
              <w:rPr>
                <w:rFonts w:ascii="Simplified Arabic" w:hAnsi="Simplified Arabic" w:cs="Simplified Arabic"/>
                <w:b/>
                <w:bCs/>
                <w:color w:val="FF0000"/>
                <w:rtl/>
              </w:rPr>
            </w:pPr>
            <w:r w:rsidRPr="00BD7723">
              <w:rPr>
                <w:rFonts w:ascii="Simplified Arabic" w:hAnsi="Simplified Arabic" w:cs="Simplified Arabic"/>
                <w:b/>
                <w:bCs/>
                <w:noProof/>
                <w:color w:val="FF0000"/>
                <w:rtl/>
              </w:rPr>
              <w:drawing>
                <wp:inline distT="0" distB="0" distL="0" distR="0">
                  <wp:extent cx="5488305" cy="1879600"/>
                  <wp:effectExtent l="0" t="0" r="0" b="0"/>
                  <wp:docPr id="9"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8A4B88" w:rsidRPr="00B666D4" w:rsidRDefault="008A4B88" w:rsidP="008A4B88">
      <w:pPr>
        <w:bidi/>
        <w:spacing w:after="0" w:line="240" w:lineRule="auto"/>
        <w:rPr>
          <w:rFonts w:ascii="Simplified Arabic" w:hAnsi="Simplified Arabic" w:cs="Simplified Arabic"/>
          <w:b/>
          <w:bCs/>
          <w:color w:val="000000" w:themeColor="text1"/>
          <w:rtl/>
        </w:rPr>
      </w:pPr>
      <w:proofErr w:type="spellStart"/>
      <w:r w:rsidRPr="00E24505">
        <w:rPr>
          <w:rFonts w:ascii="Simplified Arabic" w:hAnsi="Simplified Arabic" w:cs="Simplified Arabic" w:hint="cs"/>
          <w:b/>
          <w:bCs/>
          <w:color w:val="000000" w:themeColor="text1"/>
          <w:sz w:val="16"/>
          <w:szCs w:val="16"/>
          <w:rtl/>
        </w:rPr>
        <w:t>المصدر:</w:t>
      </w:r>
      <w:proofErr w:type="spellEnd"/>
      <w:r w:rsidRPr="00B666D4">
        <w:rPr>
          <w:rFonts w:ascii="Simplified Arabic" w:hAnsi="Simplified Arabic" w:cs="Simplified Arabic" w:hint="cs"/>
          <w:color w:val="000000" w:themeColor="text1"/>
          <w:sz w:val="16"/>
          <w:szCs w:val="16"/>
          <w:rtl/>
        </w:rPr>
        <w:t xml:space="preserve"> </w:t>
      </w:r>
      <w:r w:rsidRPr="00B666D4">
        <w:rPr>
          <w:rFonts w:ascii="Simplified Arabic" w:hAnsi="Simplified Arabic" w:cs="Simplified Arabic"/>
          <w:b/>
          <w:bCs/>
          <w:color w:val="000000" w:themeColor="text1"/>
          <w:sz w:val="16"/>
          <w:szCs w:val="16"/>
          <w:rtl/>
        </w:rPr>
        <w:t>وزارة التربية والتعليم</w:t>
      </w:r>
      <w:r w:rsidRPr="00B666D4">
        <w:rPr>
          <w:rFonts w:ascii="Simplified Arabic" w:hAnsi="Simplified Arabic" w:cs="Simplified Arabic" w:hint="cs"/>
          <w:b/>
          <w:bCs/>
          <w:color w:val="000000" w:themeColor="text1"/>
          <w:sz w:val="16"/>
          <w:szCs w:val="16"/>
          <w:rtl/>
        </w:rPr>
        <w:t xml:space="preserve"> </w:t>
      </w:r>
      <w:proofErr w:type="spellStart"/>
      <w:r w:rsidRPr="00B666D4">
        <w:rPr>
          <w:rFonts w:ascii="Simplified Arabic" w:hAnsi="Simplified Arabic" w:cs="Simplified Arabic" w:hint="cs"/>
          <w:b/>
          <w:bCs/>
          <w:color w:val="000000" w:themeColor="text1"/>
          <w:sz w:val="16"/>
          <w:szCs w:val="16"/>
          <w:rtl/>
        </w:rPr>
        <w:t>العالي</w:t>
      </w:r>
      <w:r w:rsidRPr="00B666D4">
        <w:rPr>
          <w:rFonts w:ascii="Simplified Arabic" w:hAnsi="Simplified Arabic" w:cs="Simplified Arabic"/>
          <w:b/>
          <w:bCs/>
          <w:color w:val="000000" w:themeColor="text1"/>
          <w:sz w:val="16"/>
          <w:szCs w:val="16"/>
          <w:rtl/>
        </w:rPr>
        <w:t>،</w:t>
      </w:r>
      <w:proofErr w:type="spellEnd"/>
      <w:r w:rsidRPr="00B666D4">
        <w:rPr>
          <w:rFonts w:ascii="Simplified Arabic" w:hAnsi="Simplified Arabic" w:cs="Simplified Arabic" w:hint="cs"/>
          <w:b/>
          <w:bCs/>
          <w:color w:val="000000" w:themeColor="text1"/>
          <w:sz w:val="16"/>
          <w:szCs w:val="16"/>
          <w:rtl/>
        </w:rPr>
        <w:t xml:space="preserve"> 2018</w:t>
      </w:r>
      <w:r w:rsidRPr="00B666D4">
        <w:rPr>
          <w:rFonts w:ascii="Simplified Arabic" w:hAnsi="Simplified Arabic" w:cs="Simplified Arabic" w:hint="cs"/>
          <w:color w:val="000000" w:themeColor="text1"/>
          <w:sz w:val="16"/>
          <w:szCs w:val="16"/>
          <w:rtl/>
        </w:rPr>
        <w:t xml:space="preserve">. </w:t>
      </w:r>
      <w:r w:rsidRPr="00B666D4">
        <w:rPr>
          <w:rFonts w:ascii="Simplified Arabic" w:hAnsi="Simplified Arabic" w:cs="Simplified Arabic"/>
          <w:color w:val="000000" w:themeColor="text1"/>
          <w:sz w:val="16"/>
          <w:szCs w:val="16"/>
          <w:rtl/>
        </w:rPr>
        <w:t xml:space="preserve"> الكتاب </w:t>
      </w:r>
      <w:r w:rsidRPr="00B666D4">
        <w:rPr>
          <w:rFonts w:ascii="Simplified Arabic" w:hAnsi="Simplified Arabic" w:cs="Simplified Arabic" w:hint="cs"/>
          <w:color w:val="000000" w:themeColor="text1"/>
          <w:sz w:val="16"/>
          <w:szCs w:val="16"/>
          <w:rtl/>
        </w:rPr>
        <w:t>الإحصائي</w:t>
      </w:r>
      <w:r w:rsidRPr="00B666D4">
        <w:rPr>
          <w:rFonts w:ascii="Simplified Arabic" w:hAnsi="Simplified Arabic" w:cs="Simplified Arabic"/>
          <w:color w:val="000000" w:themeColor="text1"/>
          <w:sz w:val="16"/>
          <w:szCs w:val="16"/>
          <w:rtl/>
        </w:rPr>
        <w:t xml:space="preserve"> التربوي</w:t>
      </w:r>
      <w:r w:rsidRPr="00B666D4">
        <w:rPr>
          <w:rFonts w:ascii="Simplified Arabic" w:hAnsi="Simplified Arabic" w:cs="Simplified Arabic" w:hint="cs"/>
          <w:color w:val="000000" w:themeColor="text1"/>
          <w:sz w:val="16"/>
          <w:szCs w:val="16"/>
          <w:rtl/>
        </w:rPr>
        <w:t xml:space="preserve"> السنوي</w:t>
      </w:r>
      <w:r w:rsidRPr="00B666D4">
        <w:rPr>
          <w:rFonts w:ascii="Simplified Arabic" w:hAnsi="Simplified Arabic" w:cs="Simplified Arabic"/>
          <w:color w:val="000000" w:themeColor="text1"/>
          <w:sz w:val="16"/>
          <w:szCs w:val="16"/>
          <w:rtl/>
        </w:rPr>
        <w:t xml:space="preserve"> </w:t>
      </w:r>
      <w:r w:rsidRPr="00B666D4">
        <w:rPr>
          <w:rFonts w:ascii="Simplified Arabic" w:hAnsi="Simplified Arabic" w:cs="Simplified Arabic" w:hint="cs"/>
          <w:color w:val="000000" w:themeColor="text1"/>
          <w:sz w:val="16"/>
          <w:szCs w:val="16"/>
          <w:rtl/>
        </w:rPr>
        <w:t>2017</w:t>
      </w:r>
      <w:r w:rsidRPr="00B666D4">
        <w:rPr>
          <w:rFonts w:ascii="Simplified Arabic" w:hAnsi="Simplified Arabic" w:cs="Simplified Arabic"/>
          <w:color w:val="000000" w:themeColor="text1"/>
          <w:sz w:val="16"/>
          <w:szCs w:val="16"/>
          <w:rtl/>
        </w:rPr>
        <w:t>/</w:t>
      </w:r>
      <w:r w:rsidRPr="00B666D4">
        <w:rPr>
          <w:rFonts w:ascii="Simplified Arabic" w:hAnsi="Simplified Arabic" w:cs="Simplified Arabic" w:hint="cs"/>
          <w:color w:val="000000" w:themeColor="text1"/>
          <w:sz w:val="16"/>
          <w:szCs w:val="16"/>
          <w:rtl/>
        </w:rPr>
        <w:t>2018</w:t>
      </w:r>
      <w:r w:rsidRPr="00B666D4">
        <w:rPr>
          <w:rFonts w:ascii="Simplified Arabic" w:hAnsi="Simplified Arabic" w:cs="Simplified Arabic"/>
          <w:color w:val="000000" w:themeColor="text1"/>
          <w:sz w:val="16"/>
          <w:szCs w:val="16"/>
          <w:rtl/>
        </w:rPr>
        <w:t xml:space="preserve">. </w:t>
      </w:r>
      <w:r w:rsidRPr="00B666D4">
        <w:rPr>
          <w:rFonts w:ascii="Simplified Arabic" w:hAnsi="Simplified Arabic" w:cs="Simplified Arabic"/>
          <w:b/>
          <w:bCs/>
          <w:color w:val="000000" w:themeColor="text1"/>
          <w:sz w:val="16"/>
          <w:szCs w:val="16"/>
          <w:rtl/>
        </w:rPr>
        <w:t xml:space="preserve">رام الله </w:t>
      </w:r>
      <w:proofErr w:type="spellStart"/>
      <w:r w:rsidRPr="00B666D4">
        <w:rPr>
          <w:rFonts w:ascii="Simplified Arabic" w:hAnsi="Simplified Arabic" w:cs="Simplified Arabic"/>
          <w:b/>
          <w:bCs/>
          <w:color w:val="000000" w:themeColor="text1"/>
          <w:sz w:val="16"/>
          <w:szCs w:val="16"/>
          <w:rtl/>
        </w:rPr>
        <w:t>-</w:t>
      </w:r>
      <w:proofErr w:type="spellEnd"/>
      <w:r w:rsidRPr="00B666D4">
        <w:rPr>
          <w:rFonts w:ascii="Simplified Arabic" w:hAnsi="Simplified Arabic" w:cs="Simplified Arabic"/>
          <w:b/>
          <w:bCs/>
          <w:color w:val="000000" w:themeColor="text1"/>
          <w:sz w:val="16"/>
          <w:szCs w:val="16"/>
          <w:rtl/>
        </w:rPr>
        <w:t xml:space="preserve"> فلسطين.</w:t>
      </w:r>
    </w:p>
    <w:p w:rsidR="008A4B88" w:rsidRPr="00BD7723" w:rsidRDefault="008A4B88" w:rsidP="008A4B88">
      <w:pPr>
        <w:bidi/>
        <w:spacing w:after="0" w:line="240" w:lineRule="auto"/>
        <w:rPr>
          <w:rFonts w:ascii="Simplified Arabic" w:hAnsi="Simplified Arabic" w:cs="Simplified Arabic"/>
          <w:b/>
          <w:bCs/>
          <w:color w:val="FF0000"/>
          <w:sz w:val="24"/>
          <w:szCs w:val="24"/>
          <w:rtl/>
        </w:rPr>
      </w:pPr>
    </w:p>
    <w:p w:rsidR="008A4B88" w:rsidRDefault="008A4B88" w:rsidP="008A4B88">
      <w:pPr>
        <w:bidi/>
        <w:spacing w:after="0" w:line="240" w:lineRule="auto"/>
        <w:rPr>
          <w:rFonts w:ascii="Simplified Arabic" w:hAnsi="Simplified Arabic" w:cs="Simplified Arabic"/>
          <w:b/>
          <w:bCs/>
          <w:color w:val="FF0000"/>
          <w:sz w:val="24"/>
          <w:szCs w:val="24"/>
          <w:rtl/>
        </w:rPr>
      </w:pPr>
    </w:p>
    <w:p w:rsidR="008A4B88" w:rsidRDefault="008A4B88" w:rsidP="008A4B88">
      <w:pPr>
        <w:bidi/>
        <w:spacing w:after="0" w:line="240" w:lineRule="auto"/>
        <w:rPr>
          <w:rFonts w:ascii="Simplified Arabic" w:hAnsi="Simplified Arabic" w:cs="Simplified Arabic"/>
          <w:b/>
          <w:bCs/>
          <w:color w:val="FF0000"/>
          <w:sz w:val="24"/>
          <w:szCs w:val="24"/>
          <w:rtl/>
        </w:rPr>
      </w:pPr>
    </w:p>
    <w:p w:rsidR="008A4B88" w:rsidRDefault="008A4B88" w:rsidP="008A4B88">
      <w:pPr>
        <w:bidi/>
        <w:spacing w:after="0" w:line="240" w:lineRule="auto"/>
        <w:rPr>
          <w:rFonts w:ascii="Simplified Arabic" w:hAnsi="Simplified Arabic" w:cs="Simplified Arabic"/>
          <w:b/>
          <w:bCs/>
          <w:color w:val="FF0000"/>
          <w:sz w:val="24"/>
          <w:szCs w:val="24"/>
          <w:rtl/>
        </w:rPr>
      </w:pPr>
    </w:p>
    <w:p w:rsidR="008A4B88" w:rsidRDefault="008A4B88" w:rsidP="008A4B88">
      <w:pPr>
        <w:bidi/>
        <w:spacing w:after="0" w:line="240" w:lineRule="auto"/>
        <w:rPr>
          <w:rFonts w:ascii="Simplified Arabic" w:hAnsi="Simplified Arabic" w:cs="Simplified Arabic"/>
          <w:b/>
          <w:bCs/>
          <w:color w:val="FF0000"/>
          <w:sz w:val="24"/>
          <w:szCs w:val="24"/>
          <w:rtl/>
        </w:rPr>
      </w:pPr>
    </w:p>
    <w:p w:rsidR="008A4B88" w:rsidRDefault="008A4B88" w:rsidP="008A4B88">
      <w:pPr>
        <w:bidi/>
        <w:spacing w:after="0" w:line="240" w:lineRule="auto"/>
        <w:rPr>
          <w:rFonts w:ascii="Simplified Arabic" w:hAnsi="Simplified Arabic" w:cs="Simplified Arabic"/>
          <w:b/>
          <w:bCs/>
          <w:color w:val="FF0000"/>
          <w:sz w:val="24"/>
          <w:szCs w:val="24"/>
          <w:rtl/>
        </w:rPr>
      </w:pPr>
    </w:p>
    <w:p w:rsidR="008A4B88" w:rsidRPr="00EB453A" w:rsidRDefault="008A4B88" w:rsidP="008F59B1">
      <w:pPr>
        <w:bidi/>
        <w:spacing w:after="0" w:line="240" w:lineRule="auto"/>
        <w:rPr>
          <w:rFonts w:ascii="Simplified Arabic" w:hAnsi="Simplified Arabic" w:cs="Simplified Arabic"/>
          <w:color w:val="000000" w:themeColor="text1"/>
          <w:sz w:val="24"/>
          <w:szCs w:val="24"/>
          <w:rtl/>
        </w:rPr>
      </w:pPr>
      <w:r w:rsidRPr="00EB453A">
        <w:rPr>
          <w:rFonts w:ascii="Simplified Arabic" w:hAnsi="Simplified Arabic" w:cs="Simplified Arabic"/>
          <w:b/>
          <w:bCs/>
          <w:color w:val="000000" w:themeColor="text1"/>
          <w:sz w:val="24"/>
          <w:szCs w:val="24"/>
          <w:rtl/>
        </w:rPr>
        <w:lastRenderedPageBreak/>
        <w:t xml:space="preserve">معدل الطلبة لكل </w:t>
      </w:r>
      <w:proofErr w:type="spellStart"/>
      <w:r w:rsidRPr="00EB453A">
        <w:rPr>
          <w:rFonts w:ascii="Simplified Arabic" w:hAnsi="Simplified Arabic" w:cs="Simplified Arabic"/>
          <w:b/>
          <w:bCs/>
          <w:color w:val="000000" w:themeColor="text1"/>
          <w:sz w:val="24"/>
          <w:szCs w:val="24"/>
          <w:rtl/>
        </w:rPr>
        <w:t>مشربية،</w:t>
      </w:r>
      <w:proofErr w:type="spellEnd"/>
      <w:r w:rsidRPr="00EB453A">
        <w:rPr>
          <w:rFonts w:ascii="Simplified Arabic" w:hAnsi="Simplified Arabic" w:cs="Simplified Arabic"/>
          <w:b/>
          <w:bCs/>
          <w:color w:val="000000" w:themeColor="text1"/>
          <w:sz w:val="24"/>
          <w:szCs w:val="24"/>
          <w:rtl/>
        </w:rPr>
        <w:t xml:space="preserve"> </w:t>
      </w:r>
      <w:proofErr w:type="spellStart"/>
      <w:r w:rsidRPr="00EB453A">
        <w:rPr>
          <w:rFonts w:ascii="Simplified Arabic" w:hAnsi="Simplified Arabic" w:cs="Simplified Arabic"/>
          <w:b/>
          <w:bCs/>
          <w:color w:val="000000" w:themeColor="text1"/>
          <w:sz w:val="24"/>
          <w:szCs w:val="24"/>
          <w:rtl/>
        </w:rPr>
        <w:t>مرحاض</w:t>
      </w:r>
      <w:r w:rsidRPr="00EB453A">
        <w:rPr>
          <w:rFonts w:ascii="Simplified Arabic" w:hAnsi="Simplified Arabic" w:cs="Simplified Arabic" w:hint="cs"/>
          <w:b/>
          <w:bCs/>
          <w:color w:val="000000" w:themeColor="text1"/>
          <w:sz w:val="24"/>
          <w:szCs w:val="24"/>
          <w:rtl/>
        </w:rPr>
        <w:t>،</w:t>
      </w:r>
      <w:proofErr w:type="spellEnd"/>
      <w:r w:rsidRPr="00EB453A">
        <w:rPr>
          <w:rFonts w:ascii="Simplified Arabic" w:hAnsi="Simplified Arabic" w:cs="Simplified Arabic"/>
          <w:b/>
          <w:bCs/>
          <w:color w:val="000000" w:themeColor="text1"/>
          <w:sz w:val="24"/>
          <w:szCs w:val="24"/>
          <w:rtl/>
        </w:rPr>
        <w:t xml:space="preserve"> ومغسلة </w:t>
      </w:r>
      <w:r w:rsidRPr="00EB453A">
        <w:rPr>
          <w:rFonts w:ascii="Simplified Arabic" w:hAnsi="Simplified Arabic" w:cs="Simplified Arabic" w:hint="cs"/>
          <w:b/>
          <w:bCs/>
          <w:color w:val="000000" w:themeColor="text1"/>
          <w:sz w:val="24"/>
          <w:szCs w:val="24"/>
          <w:rtl/>
        </w:rPr>
        <w:t>2017</w:t>
      </w:r>
      <w:r w:rsidRPr="00EB453A">
        <w:rPr>
          <w:rFonts w:ascii="Simplified Arabic" w:hAnsi="Simplified Arabic" w:cs="Simplified Arabic"/>
          <w:b/>
          <w:bCs/>
          <w:color w:val="000000" w:themeColor="text1"/>
          <w:sz w:val="24"/>
          <w:szCs w:val="24"/>
          <w:rtl/>
        </w:rPr>
        <w:t>/</w:t>
      </w:r>
      <w:r w:rsidRPr="00EB453A">
        <w:rPr>
          <w:rFonts w:ascii="Simplified Arabic" w:hAnsi="Simplified Arabic" w:cs="Simplified Arabic" w:hint="cs"/>
          <w:b/>
          <w:bCs/>
          <w:color w:val="000000" w:themeColor="text1"/>
          <w:sz w:val="24"/>
          <w:szCs w:val="24"/>
          <w:rtl/>
        </w:rPr>
        <w:t>2018</w:t>
      </w:r>
    </w:p>
    <w:p w:rsidR="008A4B88" w:rsidRPr="00EB453A" w:rsidRDefault="008A4B88" w:rsidP="008A4B88">
      <w:pPr>
        <w:bidi/>
        <w:spacing w:after="0" w:line="240" w:lineRule="auto"/>
        <w:jc w:val="both"/>
        <w:rPr>
          <w:rFonts w:ascii="Simplified Arabic" w:hAnsi="Simplified Arabic" w:cs="Simplified Arabic"/>
          <w:color w:val="000000" w:themeColor="text1"/>
          <w:sz w:val="24"/>
          <w:szCs w:val="24"/>
          <w:rtl/>
        </w:rPr>
      </w:pPr>
      <w:r w:rsidRPr="00EB453A">
        <w:rPr>
          <w:rFonts w:ascii="Simplified Arabic" w:hAnsi="Simplified Arabic" w:cs="Simplified Arabic"/>
          <w:color w:val="000000" w:themeColor="text1"/>
          <w:sz w:val="24"/>
          <w:szCs w:val="24"/>
          <w:rtl/>
        </w:rPr>
        <w:t xml:space="preserve">يتشارك ما معدله </w:t>
      </w:r>
      <w:r w:rsidRPr="00EB453A">
        <w:rPr>
          <w:rFonts w:ascii="Simplified Arabic" w:hAnsi="Simplified Arabic" w:cs="Simplified Arabic" w:hint="cs"/>
          <w:color w:val="000000" w:themeColor="text1"/>
          <w:sz w:val="24"/>
          <w:szCs w:val="24"/>
          <w:rtl/>
        </w:rPr>
        <w:t>38.0</w:t>
      </w:r>
      <w:r w:rsidRPr="00EB453A">
        <w:rPr>
          <w:rFonts w:ascii="Simplified Arabic" w:hAnsi="Simplified Arabic" w:cs="Simplified Arabic"/>
          <w:color w:val="000000" w:themeColor="text1"/>
          <w:sz w:val="24"/>
          <w:szCs w:val="24"/>
          <w:rtl/>
        </w:rPr>
        <w:t xml:space="preserve"> </w:t>
      </w:r>
      <w:proofErr w:type="spellStart"/>
      <w:r w:rsidRPr="00EB453A">
        <w:rPr>
          <w:rFonts w:ascii="Simplified Arabic" w:hAnsi="Simplified Arabic" w:cs="Simplified Arabic"/>
          <w:color w:val="000000" w:themeColor="text1"/>
          <w:sz w:val="24"/>
          <w:szCs w:val="24"/>
          <w:rtl/>
        </w:rPr>
        <w:t>طالبا</w:t>
      </w:r>
      <w:r w:rsidRPr="00EB453A">
        <w:rPr>
          <w:rFonts w:ascii="Simplified Arabic" w:hAnsi="Simplified Arabic" w:cs="Simplified Arabic" w:hint="cs"/>
          <w:color w:val="000000" w:themeColor="text1"/>
          <w:sz w:val="24"/>
          <w:szCs w:val="24"/>
          <w:rtl/>
        </w:rPr>
        <w:t>ً/</w:t>
      </w:r>
      <w:proofErr w:type="spellEnd"/>
      <w:r w:rsidRPr="00EB453A">
        <w:rPr>
          <w:rFonts w:ascii="Simplified Arabic" w:hAnsi="Simplified Arabic" w:cs="Simplified Arabic" w:hint="cs"/>
          <w:color w:val="000000" w:themeColor="text1"/>
          <w:sz w:val="24"/>
          <w:szCs w:val="24"/>
          <w:rtl/>
        </w:rPr>
        <w:t xml:space="preserve"> طالبة</w:t>
      </w:r>
      <w:r w:rsidRPr="00EB453A">
        <w:rPr>
          <w:rFonts w:ascii="Simplified Arabic" w:hAnsi="Simplified Arabic" w:cs="Simplified Arabic"/>
          <w:color w:val="000000" w:themeColor="text1"/>
          <w:sz w:val="24"/>
          <w:szCs w:val="24"/>
          <w:rtl/>
        </w:rPr>
        <w:t xml:space="preserve"> في استخدام المشربية الواحدة </w:t>
      </w:r>
      <w:proofErr w:type="spellStart"/>
      <w:r w:rsidRPr="00EB453A">
        <w:rPr>
          <w:rFonts w:ascii="Simplified Arabic" w:hAnsi="Simplified Arabic" w:cs="Simplified Arabic"/>
          <w:color w:val="000000" w:themeColor="text1"/>
          <w:sz w:val="24"/>
          <w:szCs w:val="24"/>
          <w:rtl/>
        </w:rPr>
        <w:t>و</w:t>
      </w:r>
      <w:r w:rsidRPr="00EB453A">
        <w:rPr>
          <w:rFonts w:ascii="Simplified Arabic" w:hAnsi="Simplified Arabic" w:cs="Simplified Arabic" w:hint="cs"/>
          <w:color w:val="000000" w:themeColor="text1"/>
          <w:sz w:val="24"/>
          <w:szCs w:val="24"/>
          <w:rtl/>
        </w:rPr>
        <w:t>35</w:t>
      </w:r>
      <w:proofErr w:type="spellEnd"/>
      <w:r w:rsidRPr="00EB453A">
        <w:rPr>
          <w:rFonts w:ascii="Simplified Arabic" w:hAnsi="Simplified Arabic" w:cs="Simplified Arabic" w:hint="cs"/>
          <w:color w:val="000000" w:themeColor="text1"/>
          <w:sz w:val="24"/>
          <w:szCs w:val="24"/>
          <w:rtl/>
        </w:rPr>
        <w:t xml:space="preserve">.3 </w:t>
      </w:r>
      <w:proofErr w:type="spellStart"/>
      <w:r w:rsidRPr="00EB453A">
        <w:rPr>
          <w:rFonts w:ascii="Simplified Arabic" w:hAnsi="Simplified Arabic" w:cs="Simplified Arabic" w:hint="cs"/>
          <w:color w:val="000000" w:themeColor="text1"/>
          <w:sz w:val="24"/>
          <w:szCs w:val="24"/>
          <w:rtl/>
        </w:rPr>
        <w:t>طالباً/</w:t>
      </w:r>
      <w:proofErr w:type="spellEnd"/>
      <w:r w:rsidRPr="00EB453A">
        <w:rPr>
          <w:rFonts w:ascii="Simplified Arabic" w:hAnsi="Simplified Arabic" w:cs="Simplified Arabic" w:hint="cs"/>
          <w:color w:val="000000" w:themeColor="text1"/>
          <w:sz w:val="24"/>
          <w:szCs w:val="24"/>
          <w:rtl/>
        </w:rPr>
        <w:t xml:space="preserve"> طالبة في استخدام </w:t>
      </w:r>
      <w:r w:rsidRPr="00EB453A">
        <w:rPr>
          <w:rFonts w:ascii="Simplified Arabic" w:hAnsi="Simplified Arabic" w:cs="Simplified Arabic"/>
          <w:color w:val="000000" w:themeColor="text1"/>
          <w:sz w:val="24"/>
          <w:szCs w:val="24"/>
          <w:rtl/>
        </w:rPr>
        <w:t xml:space="preserve">المرحاض </w:t>
      </w:r>
      <w:proofErr w:type="spellStart"/>
      <w:r w:rsidRPr="00EB453A">
        <w:rPr>
          <w:rFonts w:ascii="Simplified Arabic" w:hAnsi="Simplified Arabic" w:cs="Simplified Arabic"/>
          <w:color w:val="000000" w:themeColor="text1"/>
          <w:sz w:val="24"/>
          <w:szCs w:val="24"/>
          <w:rtl/>
        </w:rPr>
        <w:t>الواحد،</w:t>
      </w:r>
      <w:proofErr w:type="spellEnd"/>
      <w:r w:rsidRPr="00EB453A">
        <w:rPr>
          <w:rFonts w:ascii="Simplified Arabic" w:hAnsi="Simplified Arabic" w:cs="Simplified Arabic" w:hint="cs"/>
          <w:color w:val="000000" w:themeColor="text1"/>
          <w:sz w:val="24"/>
          <w:szCs w:val="24"/>
          <w:rtl/>
        </w:rPr>
        <w:t xml:space="preserve"> </w:t>
      </w:r>
      <w:proofErr w:type="spellStart"/>
      <w:r w:rsidRPr="00EB453A">
        <w:rPr>
          <w:rFonts w:ascii="Simplified Arabic" w:hAnsi="Simplified Arabic" w:cs="Simplified Arabic" w:hint="cs"/>
          <w:color w:val="000000" w:themeColor="text1"/>
          <w:sz w:val="24"/>
          <w:szCs w:val="24"/>
          <w:rtl/>
        </w:rPr>
        <w:t>و53</w:t>
      </w:r>
      <w:proofErr w:type="spellEnd"/>
      <w:r w:rsidRPr="00EB453A">
        <w:rPr>
          <w:rFonts w:ascii="Simplified Arabic" w:hAnsi="Simplified Arabic" w:cs="Simplified Arabic" w:hint="cs"/>
          <w:color w:val="000000" w:themeColor="text1"/>
          <w:sz w:val="24"/>
          <w:szCs w:val="24"/>
          <w:rtl/>
        </w:rPr>
        <w:t xml:space="preserve">.3 </w:t>
      </w:r>
      <w:proofErr w:type="spellStart"/>
      <w:r w:rsidRPr="00EB453A">
        <w:rPr>
          <w:rFonts w:ascii="Simplified Arabic" w:hAnsi="Simplified Arabic" w:cs="Simplified Arabic" w:hint="cs"/>
          <w:color w:val="000000" w:themeColor="text1"/>
          <w:sz w:val="24"/>
          <w:szCs w:val="24"/>
          <w:rtl/>
        </w:rPr>
        <w:t>طالبا/</w:t>
      </w:r>
      <w:proofErr w:type="spellEnd"/>
      <w:r w:rsidRPr="00EB453A">
        <w:rPr>
          <w:rFonts w:ascii="Simplified Arabic" w:hAnsi="Simplified Arabic" w:cs="Simplified Arabic" w:hint="cs"/>
          <w:color w:val="000000" w:themeColor="text1"/>
          <w:sz w:val="24"/>
          <w:szCs w:val="24"/>
          <w:rtl/>
        </w:rPr>
        <w:t xml:space="preserve"> طالبةً لكل مغسلة في فلسطين</w:t>
      </w:r>
      <w:r w:rsidR="00B666D4">
        <w:rPr>
          <w:rFonts w:ascii="Simplified Arabic" w:hAnsi="Simplified Arabic" w:cs="Simplified Arabic" w:hint="cs"/>
          <w:color w:val="000000" w:themeColor="text1"/>
          <w:sz w:val="24"/>
          <w:szCs w:val="24"/>
          <w:rtl/>
        </w:rPr>
        <w:t xml:space="preserve"> في كافة جهات الإشراف</w:t>
      </w:r>
      <w:r w:rsidRPr="00EB453A">
        <w:rPr>
          <w:rFonts w:ascii="Simplified Arabic" w:hAnsi="Simplified Arabic" w:cs="Simplified Arabic" w:hint="cs"/>
          <w:color w:val="000000" w:themeColor="text1"/>
          <w:sz w:val="24"/>
          <w:szCs w:val="24"/>
          <w:rtl/>
        </w:rPr>
        <w:t>. وتبلغ هذه المعدلات</w:t>
      </w:r>
      <w:r w:rsidRPr="00EB453A">
        <w:rPr>
          <w:rFonts w:ascii="Simplified Arabic" w:hAnsi="Simplified Arabic" w:cs="Simplified Arabic"/>
          <w:color w:val="000000" w:themeColor="text1"/>
          <w:sz w:val="24"/>
          <w:szCs w:val="24"/>
          <w:rtl/>
        </w:rPr>
        <w:t xml:space="preserve"> </w:t>
      </w:r>
      <w:r w:rsidRPr="00EB453A">
        <w:rPr>
          <w:rFonts w:ascii="Simplified Arabic" w:hAnsi="Simplified Arabic" w:cs="Simplified Arabic" w:hint="cs"/>
          <w:color w:val="000000" w:themeColor="text1"/>
          <w:sz w:val="24"/>
          <w:szCs w:val="24"/>
          <w:rtl/>
        </w:rPr>
        <w:t xml:space="preserve">في قطاع غزة (47.4 </w:t>
      </w:r>
      <w:proofErr w:type="spellStart"/>
      <w:r w:rsidRPr="00EB453A">
        <w:rPr>
          <w:rFonts w:ascii="Simplified Arabic" w:hAnsi="Simplified Arabic" w:cs="Simplified Arabic" w:hint="cs"/>
          <w:color w:val="000000" w:themeColor="text1"/>
          <w:sz w:val="24"/>
          <w:szCs w:val="24"/>
          <w:rtl/>
        </w:rPr>
        <w:t>و45</w:t>
      </w:r>
      <w:proofErr w:type="spellEnd"/>
      <w:r w:rsidRPr="00EB453A">
        <w:rPr>
          <w:rFonts w:ascii="Simplified Arabic" w:hAnsi="Simplified Arabic" w:cs="Simplified Arabic" w:hint="cs"/>
          <w:color w:val="000000" w:themeColor="text1"/>
          <w:sz w:val="24"/>
          <w:szCs w:val="24"/>
          <w:rtl/>
        </w:rPr>
        <w:t xml:space="preserve">.5 </w:t>
      </w:r>
      <w:proofErr w:type="spellStart"/>
      <w:r w:rsidRPr="00EB453A">
        <w:rPr>
          <w:rFonts w:ascii="Simplified Arabic" w:hAnsi="Simplified Arabic" w:cs="Simplified Arabic" w:hint="cs"/>
          <w:color w:val="000000" w:themeColor="text1"/>
          <w:sz w:val="24"/>
          <w:szCs w:val="24"/>
          <w:rtl/>
        </w:rPr>
        <w:t>و57</w:t>
      </w:r>
      <w:proofErr w:type="spellEnd"/>
      <w:r w:rsidRPr="00EB453A">
        <w:rPr>
          <w:rFonts w:ascii="Simplified Arabic" w:hAnsi="Simplified Arabic" w:cs="Simplified Arabic" w:hint="cs"/>
          <w:color w:val="000000" w:themeColor="text1"/>
          <w:sz w:val="24"/>
          <w:szCs w:val="24"/>
          <w:rtl/>
        </w:rPr>
        <w:t>.2 على التوالي</w:t>
      </w:r>
      <w:proofErr w:type="spellStart"/>
      <w:r w:rsidRPr="00EB453A">
        <w:rPr>
          <w:rFonts w:ascii="Simplified Arabic" w:hAnsi="Simplified Arabic" w:cs="Simplified Arabic" w:hint="cs"/>
          <w:color w:val="000000" w:themeColor="text1"/>
          <w:sz w:val="24"/>
          <w:szCs w:val="24"/>
          <w:rtl/>
        </w:rPr>
        <w:t>)</w:t>
      </w:r>
      <w:proofErr w:type="spellEnd"/>
      <w:r w:rsidRPr="00EB453A">
        <w:rPr>
          <w:rFonts w:ascii="Simplified Arabic" w:hAnsi="Simplified Arabic" w:cs="Simplified Arabic" w:hint="cs"/>
          <w:color w:val="000000" w:themeColor="text1"/>
          <w:sz w:val="24"/>
          <w:szCs w:val="24"/>
          <w:rtl/>
        </w:rPr>
        <w:t xml:space="preserve"> وفي الضفة الغربية (33.0 </w:t>
      </w:r>
      <w:proofErr w:type="spellStart"/>
      <w:r w:rsidRPr="00EB453A">
        <w:rPr>
          <w:rFonts w:ascii="Simplified Arabic" w:hAnsi="Simplified Arabic" w:cs="Simplified Arabic" w:hint="cs"/>
          <w:color w:val="000000" w:themeColor="text1"/>
          <w:sz w:val="24"/>
          <w:szCs w:val="24"/>
          <w:rtl/>
        </w:rPr>
        <w:t>و30</w:t>
      </w:r>
      <w:proofErr w:type="spellEnd"/>
      <w:r w:rsidRPr="00EB453A">
        <w:rPr>
          <w:rFonts w:ascii="Simplified Arabic" w:hAnsi="Simplified Arabic" w:cs="Simplified Arabic" w:hint="cs"/>
          <w:color w:val="000000" w:themeColor="text1"/>
          <w:sz w:val="24"/>
          <w:szCs w:val="24"/>
          <w:rtl/>
        </w:rPr>
        <w:t xml:space="preserve">.1 </w:t>
      </w:r>
      <w:proofErr w:type="spellStart"/>
      <w:r w:rsidRPr="00EB453A">
        <w:rPr>
          <w:rFonts w:ascii="Simplified Arabic" w:hAnsi="Simplified Arabic" w:cs="Simplified Arabic" w:hint="cs"/>
          <w:color w:val="000000" w:themeColor="text1"/>
          <w:sz w:val="24"/>
          <w:szCs w:val="24"/>
          <w:rtl/>
        </w:rPr>
        <w:t>و50</w:t>
      </w:r>
      <w:proofErr w:type="spellEnd"/>
      <w:r w:rsidRPr="00EB453A">
        <w:rPr>
          <w:rFonts w:ascii="Simplified Arabic" w:hAnsi="Simplified Arabic" w:cs="Simplified Arabic" w:hint="cs"/>
          <w:color w:val="000000" w:themeColor="text1"/>
          <w:sz w:val="24"/>
          <w:szCs w:val="24"/>
          <w:rtl/>
        </w:rPr>
        <w:t>.7 على التوالي</w:t>
      </w:r>
      <w:proofErr w:type="spellStart"/>
      <w:r w:rsidRPr="00EB453A">
        <w:rPr>
          <w:rFonts w:ascii="Simplified Arabic" w:hAnsi="Simplified Arabic" w:cs="Simplified Arabic" w:hint="cs"/>
          <w:color w:val="000000" w:themeColor="text1"/>
          <w:sz w:val="24"/>
          <w:szCs w:val="24"/>
          <w:rtl/>
        </w:rPr>
        <w:t>).</w:t>
      </w:r>
      <w:proofErr w:type="spellEnd"/>
      <w:r w:rsidRPr="00EB453A">
        <w:rPr>
          <w:rFonts w:ascii="Simplified Arabic" w:hAnsi="Simplified Arabic" w:cs="Simplified Arabic"/>
          <w:color w:val="000000" w:themeColor="text1"/>
          <w:sz w:val="24"/>
          <w:szCs w:val="24"/>
          <w:rtl/>
        </w:rPr>
        <w:t xml:space="preserve"> </w:t>
      </w:r>
    </w:p>
    <w:p w:rsidR="008A4B88" w:rsidRPr="00BD7723" w:rsidRDefault="008A4B88" w:rsidP="008A4B88">
      <w:pPr>
        <w:bidi/>
        <w:spacing w:after="0" w:line="240" w:lineRule="auto"/>
        <w:jc w:val="both"/>
        <w:rPr>
          <w:rFonts w:ascii="Simplified Arabic" w:hAnsi="Simplified Arabic" w:cs="Simplified Arabic"/>
          <w:color w:val="FF0000"/>
          <w:sz w:val="24"/>
          <w:szCs w:val="24"/>
          <w:rtl/>
        </w:rPr>
      </w:pPr>
    </w:p>
    <w:p w:rsidR="008A4B88" w:rsidRPr="00D20FE5" w:rsidRDefault="008A4B88" w:rsidP="008A4B88">
      <w:pPr>
        <w:bidi/>
        <w:spacing w:after="0" w:line="240" w:lineRule="auto"/>
        <w:jc w:val="center"/>
        <w:rPr>
          <w:rFonts w:ascii="Simplified Arabic" w:hAnsi="Simplified Arabic" w:cs="Simplified Arabic"/>
          <w:b/>
          <w:bCs/>
          <w:color w:val="000000" w:themeColor="text1"/>
          <w:rtl/>
        </w:rPr>
      </w:pPr>
      <w:r w:rsidRPr="00D20FE5">
        <w:rPr>
          <w:rFonts w:ascii="Simplified Arabic" w:hAnsi="Simplified Arabic" w:cs="Simplified Arabic" w:hint="cs"/>
          <w:b/>
          <w:bCs/>
          <w:color w:val="000000" w:themeColor="text1"/>
          <w:rtl/>
        </w:rPr>
        <w:t xml:space="preserve">معدل الطلبة لكل مشربية حسب المنطقة والجهة </w:t>
      </w:r>
      <w:proofErr w:type="spellStart"/>
      <w:r w:rsidRPr="00D20FE5">
        <w:rPr>
          <w:rFonts w:ascii="Simplified Arabic" w:hAnsi="Simplified Arabic" w:cs="Simplified Arabic" w:hint="cs"/>
          <w:b/>
          <w:bCs/>
          <w:color w:val="000000" w:themeColor="text1"/>
          <w:rtl/>
        </w:rPr>
        <w:t>المشرفة،</w:t>
      </w:r>
      <w:proofErr w:type="spellEnd"/>
      <w:r w:rsidRPr="00D20FE5">
        <w:rPr>
          <w:rFonts w:ascii="Simplified Arabic" w:hAnsi="Simplified Arabic" w:cs="Simplified Arabic" w:hint="cs"/>
          <w:b/>
          <w:bCs/>
          <w:color w:val="000000" w:themeColor="text1"/>
          <w:rtl/>
        </w:rPr>
        <w:t xml:space="preserve"> 2017/2018 </w:t>
      </w:r>
    </w:p>
    <w:tbl>
      <w:tblPr>
        <w:tblStyle w:val="TableGrid"/>
        <w:bidiVisual/>
        <w:tblW w:w="9072" w:type="dxa"/>
        <w:jc w:val="center"/>
        <w:tblLook w:val="04A0"/>
      </w:tblPr>
      <w:tblGrid>
        <w:gridCol w:w="9072"/>
      </w:tblGrid>
      <w:tr w:rsidR="008A4B88" w:rsidRPr="00BD7723" w:rsidTr="008A4B88">
        <w:trPr>
          <w:trHeight w:val="340"/>
          <w:jc w:val="center"/>
        </w:trPr>
        <w:tc>
          <w:tcPr>
            <w:tcW w:w="9072" w:type="dxa"/>
            <w:vAlign w:val="center"/>
          </w:tcPr>
          <w:p w:rsidR="008A4B88" w:rsidRPr="00BD7723" w:rsidRDefault="008A4B88" w:rsidP="008A4B88">
            <w:pPr>
              <w:bidi/>
              <w:jc w:val="center"/>
              <w:rPr>
                <w:rFonts w:ascii="Simplified Arabic" w:hAnsi="Simplified Arabic" w:cs="Simplified Arabic"/>
                <w:b/>
                <w:bCs/>
                <w:color w:val="FF0000"/>
                <w:rtl/>
              </w:rPr>
            </w:pPr>
            <w:r w:rsidRPr="00BD7723">
              <w:rPr>
                <w:rFonts w:ascii="Simplified Arabic" w:hAnsi="Simplified Arabic" w:cs="Simplified Arabic"/>
                <w:b/>
                <w:bCs/>
                <w:noProof/>
                <w:color w:val="FF0000"/>
                <w:rtl/>
              </w:rPr>
              <w:drawing>
                <wp:inline distT="0" distB="0" distL="0" distR="0">
                  <wp:extent cx="5483225" cy="17272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8A4B88" w:rsidRPr="00B666D4" w:rsidRDefault="008A4B88" w:rsidP="008A4B88">
      <w:pPr>
        <w:bidi/>
        <w:spacing w:after="0" w:line="240" w:lineRule="auto"/>
        <w:rPr>
          <w:rFonts w:ascii="Simplified Arabic" w:hAnsi="Simplified Arabic" w:cs="Simplified Arabic"/>
          <w:b/>
          <w:bCs/>
          <w:color w:val="000000" w:themeColor="text1"/>
          <w:sz w:val="20"/>
          <w:szCs w:val="20"/>
          <w:rtl/>
        </w:rPr>
      </w:pPr>
      <w:r w:rsidRPr="00B666D4">
        <w:rPr>
          <w:rFonts w:ascii="Simplified Arabic" w:hAnsi="Simplified Arabic" w:cs="Simplified Arabic" w:hint="cs"/>
          <w:b/>
          <w:bCs/>
          <w:color w:val="000000" w:themeColor="text1"/>
          <w:sz w:val="16"/>
          <w:szCs w:val="16"/>
          <w:rtl/>
        </w:rPr>
        <w:t xml:space="preserve">  </w:t>
      </w:r>
      <w:proofErr w:type="spellStart"/>
      <w:r w:rsidRPr="00B666D4">
        <w:rPr>
          <w:rFonts w:ascii="Simplified Arabic" w:hAnsi="Simplified Arabic" w:cs="Simplified Arabic" w:hint="cs"/>
          <w:b/>
          <w:bCs/>
          <w:color w:val="000000" w:themeColor="text1"/>
          <w:sz w:val="16"/>
          <w:szCs w:val="16"/>
          <w:rtl/>
        </w:rPr>
        <w:t>المصدر:</w:t>
      </w:r>
      <w:proofErr w:type="spellEnd"/>
      <w:r w:rsidRPr="00B666D4">
        <w:rPr>
          <w:rFonts w:ascii="Simplified Arabic" w:hAnsi="Simplified Arabic" w:cs="Simplified Arabic" w:hint="cs"/>
          <w:b/>
          <w:bCs/>
          <w:color w:val="000000" w:themeColor="text1"/>
          <w:sz w:val="16"/>
          <w:szCs w:val="16"/>
          <w:rtl/>
        </w:rPr>
        <w:t xml:space="preserve"> </w:t>
      </w:r>
      <w:r w:rsidRPr="00B666D4">
        <w:rPr>
          <w:rFonts w:ascii="Simplified Arabic" w:hAnsi="Simplified Arabic" w:cs="Simplified Arabic"/>
          <w:b/>
          <w:bCs/>
          <w:color w:val="000000" w:themeColor="text1"/>
          <w:sz w:val="16"/>
          <w:szCs w:val="16"/>
          <w:rtl/>
        </w:rPr>
        <w:t>وزارة التربية والتعليم</w:t>
      </w:r>
      <w:r w:rsidRPr="00B666D4">
        <w:rPr>
          <w:rFonts w:ascii="Simplified Arabic" w:hAnsi="Simplified Arabic" w:cs="Simplified Arabic" w:hint="cs"/>
          <w:b/>
          <w:bCs/>
          <w:color w:val="000000" w:themeColor="text1"/>
          <w:sz w:val="16"/>
          <w:szCs w:val="16"/>
          <w:rtl/>
        </w:rPr>
        <w:t xml:space="preserve"> </w:t>
      </w:r>
      <w:proofErr w:type="spellStart"/>
      <w:r w:rsidRPr="00B666D4">
        <w:rPr>
          <w:rFonts w:ascii="Simplified Arabic" w:hAnsi="Simplified Arabic" w:cs="Simplified Arabic" w:hint="cs"/>
          <w:b/>
          <w:bCs/>
          <w:color w:val="000000" w:themeColor="text1"/>
          <w:sz w:val="16"/>
          <w:szCs w:val="16"/>
          <w:rtl/>
        </w:rPr>
        <w:t>العالي</w:t>
      </w:r>
      <w:r w:rsidRPr="00B666D4">
        <w:rPr>
          <w:rFonts w:ascii="Simplified Arabic" w:hAnsi="Simplified Arabic" w:cs="Simplified Arabic"/>
          <w:b/>
          <w:bCs/>
          <w:color w:val="000000" w:themeColor="text1"/>
          <w:sz w:val="16"/>
          <w:szCs w:val="16"/>
          <w:rtl/>
        </w:rPr>
        <w:t>،</w:t>
      </w:r>
      <w:proofErr w:type="spellEnd"/>
      <w:r w:rsidRPr="00B666D4">
        <w:rPr>
          <w:rFonts w:ascii="Simplified Arabic" w:hAnsi="Simplified Arabic" w:cs="Simplified Arabic" w:hint="cs"/>
          <w:b/>
          <w:bCs/>
          <w:color w:val="000000" w:themeColor="text1"/>
          <w:sz w:val="16"/>
          <w:szCs w:val="16"/>
          <w:rtl/>
        </w:rPr>
        <w:t xml:space="preserve"> 2018</w:t>
      </w:r>
      <w:r w:rsidRPr="00B666D4">
        <w:rPr>
          <w:rFonts w:ascii="Simplified Arabic" w:hAnsi="Simplified Arabic" w:cs="Simplified Arabic" w:hint="cs"/>
          <w:color w:val="000000" w:themeColor="text1"/>
          <w:sz w:val="16"/>
          <w:szCs w:val="16"/>
          <w:rtl/>
        </w:rPr>
        <w:t>.</w:t>
      </w:r>
      <w:r w:rsidRPr="00B666D4">
        <w:rPr>
          <w:rFonts w:ascii="Simplified Arabic" w:hAnsi="Simplified Arabic" w:cs="Simplified Arabic"/>
          <w:color w:val="000000" w:themeColor="text1"/>
          <w:sz w:val="16"/>
          <w:szCs w:val="16"/>
          <w:rtl/>
        </w:rPr>
        <w:t xml:space="preserve"> الكتاب </w:t>
      </w:r>
      <w:r w:rsidRPr="00B666D4">
        <w:rPr>
          <w:rFonts w:ascii="Simplified Arabic" w:hAnsi="Simplified Arabic" w:cs="Simplified Arabic" w:hint="cs"/>
          <w:color w:val="000000" w:themeColor="text1"/>
          <w:sz w:val="16"/>
          <w:szCs w:val="16"/>
          <w:rtl/>
        </w:rPr>
        <w:t>الإحصائي</w:t>
      </w:r>
      <w:r w:rsidRPr="00B666D4">
        <w:rPr>
          <w:rFonts w:ascii="Simplified Arabic" w:hAnsi="Simplified Arabic" w:cs="Simplified Arabic"/>
          <w:color w:val="000000" w:themeColor="text1"/>
          <w:sz w:val="16"/>
          <w:szCs w:val="16"/>
          <w:rtl/>
        </w:rPr>
        <w:t xml:space="preserve"> التربوي</w:t>
      </w:r>
      <w:r w:rsidRPr="00B666D4">
        <w:rPr>
          <w:rFonts w:ascii="Simplified Arabic" w:hAnsi="Simplified Arabic" w:cs="Simplified Arabic" w:hint="cs"/>
          <w:color w:val="000000" w:themeColor="text1"/>
          <w:sz w:val="16"/>
          <w:szCs w:val="16"/>
          <w:rtl/>
        </w:rPr>
        <w:t xml:space="preserve"> السنوي</w:t>
      </w:r>
      <w:r w:rsidRPr="00B666D4">
        <w:rPr>
          <w:rFonts w:ascii="Simplified Arabic" w:hAnsi="Simplified Arabic" w:cs="Simplified Arabic"/>
          <w:color w:val="000000" w:themeColor="text1"/>
          <w:sz w:val="16"/>
          <w:szCs w:val="16"/>
          <w:rtl/>
        </w:rPr>
        <w:t xml:space="preserve"> </w:t>
      </w:r>
      <w:r w:rsidRPr="00B666D4">
        <w:rPr>
          <w:rFonts w:ascii="Simplified Arabic" w:hAnsi="Simplified Arabic" w:cs="Simplified Arabic" w:hint="cs"/>
          <w:color w:val="000000" w:themeColor="text1"/>
          <w:sz w:val="16"/>
          <w:szCs w:val="16"/>
          <w:rtl/>
        </w:rPr>
        <w:t>2017</w:t>
      </w:r>
      <w:r w:rsidRPr="00B666D4">
        <w:rPr>
          <w:rFonts w:ascii="Simplified Arabic" w:hAnsi="Simplified Arabic" w:cs="Simplified Arabic"/>
          <w:color w:val="000000" w:themeColor="text1"/>
          <w:sz w:val="16"/>
          <w:szCs w:val="16"/>
          <w:rtl/>
        </w:rPr>
        <w:t>/</w:t>
      </w:r>
      <w:r w:rsidRPr="00B666D4">
        <w:rPr>
          <w:rFonts w:ascii="Simplified Arabic" w:hAnsi="Simplified Arabic" w:cs="Simplified Arabic" w:hint="cs"/>
          <w:color w:val="000000" w:themeColor="text1"/>
          <w:sz w:val="16"/>
          <w:szCs w:val="16"/>
          <w:rtl/>
        </w:rPr>
        <w:t>2018</w:t>
      </w:r>
      <w:r w:rsidRPr="00B666D4">
        <w:rPr>
          <w:rFonts w:ascii="Simplified Arabic" w:hAnsi="Simplified Arabic" w:cs="Simplified Arabic"/>
          <w:color w:val="000000" w:themeColor="text1"/>
          <w:sz w:val="16"/>
          <w:szCs w:val="16"/>
          <w:rtl/>
        </w:rPr>
        <w:t xml:space="preserve">. </w:t>
      </w:r>
      <w:r w:rsidRPr="00B666D4">
        <w:rPr>
          <w:rFonts w:ascii="Simplified Arabic" w:hAnsi="Simplified Arabic" w:cs="Simplified Arabic"/>
          <w:b/>
          <w:bCs/>
          <w:color w:val="000000" w:themeColor="text1"/>
          <w:sz w:val="16"/>
          <w:szCs w:val="16"/>
          <w:rtl/>
        </w:rPr>
        <w:t xml:space="preserve">رام الله </w:t>
      </w:r>
      <w:proofErr w:type="spellStart"/>
      <w:r w:rsidRPr="00B666D4">
        <w:rPr>
          <w:rFonts w:ascii="Simplified Arabic" w:hAnsi="Simplified Arabic" w:cs="Simplified Arabic"/>
          <w:b/>
          <w:bCs/>
          <w:color w:val="000000" w:themeColor="text1"/>
          <w:sz w:val="16"/>
          <w:szCs w:val="16"/>
          <w:rtl/>
        </w:rPr>
        <w:t>-</w:t>
      </w:r>
      <w:proofErr w:type="spellEnd"/>
      <w:r w:rsidRPr="00B666D4">
        <w:rPr>
          <w:rFonts w:ascii="Simplified Arabic" w:hAnsi="Simplified Arabic" w:cs="Simplified Arabic"/>
          <w:b/>
          <w:bCs/>
          <w:color w:val="000000" w:themeColor="text1"/>
          <w:sz w:val="16"/>
          <w:szCs w:val="16"/>
          <w:rtl/>
        </w:rPr>
        <w:t xml:space="preserve"> فلسطين.</w:t>
      </w:r>
    </w:p>
    <w:p w:rsidR="008A4B88" w:rsidRPr="00BD7723" w:rsidRDefault="008A4B88" w:rsidP="008A4B88">
      <w:pPr>
        <w:bidi/>
        <w:spacing w:after="0" w:line="240" w:lineRule="auto"/>
        <w:rPr>
          <w:rFonts w:ascii="Simplified Arabic" w:hAnsi="Simplified Arabic" w:cs="Simplified Arabic"/>
          <w:b/>
          <w:bCs/>
          <w:color w:val="FF0000"/>
          <w:sz w:val="24"/>
          <w:szCs w:val="24"/>
          <w:rtl/>
        </w:rPr>
      </w:pPr>
    </w:p>
    <w:p w:rsidR="008A4B88" w:rsidRPr="002743D8" w:rsidRDefault="008A4B88" w:rsidP="008A4B88">
      <w:pPr>
        <w:bidi/>
        <w:spacing w:after="0" w:line="240" w:lineRule="auto"/>
        <w:jc w:val="center"/>
        <w:rPr>
          <w:rFonts w:ascii="Simplified Arabic" w:hAnsi="Simplified Arabic" w:cs="Simplified Arabic"/>
          <w:b/>
          <w:bCs/>
          <w:color w:val="000000" w:themeColor="text1"/>
          <w:rtl/>
        </w:rPr>
      </w:pPr>
      <w:r w:rsidRPr="002743D8">
        <w:rPr>
          <w:rFonts w:ascii="Simplified Arabic" w:hAnsi="Simplified Arabic" w:cs="Simplified Arabic" w:hint="cs"/>
          <w:b/>
          <w:bCs/>
          <w:color w:val="000000" w:themeColor="text1"/>
          <w:rtl/>
        </w:rPr>
        <w:t xml:space="preserve">معدل الطلبة لكل مرحاض حسب المنطقة والجهة </w:t>
      </w:r>
      <w:proofErr w:type="spellStart"/>
      <w:r w:rsidRPr="002743D8">
        <w:rPr>
          <w:rFonts w:ascii="Simplified Arabic" w:hAnsi="Simplified Arabic" w:cs="Simplified Arabic" w:hint="cs"/>
          <w:b/>
          <w:bCs/>
          <w:color w:val="000000" w:themeColor="text1"/>
          <w:rtl/>
        </w:rPr>
        <w:t>المشرفة،</w:t>
      </w:r>
      <w:proofErr w:type="spellEnd"/>
      <w:r w:rsidRPr="002743D8">
        <w:rPr>
          <w:rFonts w:ascii="Simplified Arabic" w:hAnsi="Simplified Arabic" w:cs="Simplified Arabic" w:hint="cs"/>
          <w:b/>
          <w:bCs/>
          <w:color w:val="000000" w:themeColor="text1"/>
          <w:rtl/>
        </w:rPr>
        <w:t xml:space="preserve"> 2017/2018</w:t>
      </w:r>
    </w:p>
    <w:tbl>
      <w:tblPr>
        <w:tblStyle w:val="TableGrid"/>
        <w:bidiVisual/>
        <w:tblW w:w="9072" w:type="dxa"/>
        <w:jc w:val="center"/>
        <w:tblLook w:val="04A0"/>
      </w:tblPr>
      <w:tblGrid>
        <w:gridCol w:w="9072"/>
      </w:tblGrid>
      <w:tr w:rsidR="008A4B88" w:rsidRPr="00BD7723" w:rsidTr="008A4B88">
        <w:trPr>
          <w:jc w:val="center"/>
        </w:trPr>
        <w:tc>
          <w:tcPr>
            <w:tcW w:w="8505" w:type="dxa"/>
            <w:vAlign w:val="center"/>
          </w:tcPr>
          <w:p w:rsidR="008A4B88" w:rsidRPr="00BD7723" w:rsidRDefault="008A4B88" w:rsidP="008A4B88">
            <w:pPr>
              <w:bidi/>
              <w:jc w:val="center"/>
              <w:rPr>
                <w:rFonts w:ascii="Simplified Arabic" w:hAnsi="Simplified Arabic" w:cs="Simplified Arabic"/>
                <w:b/>
                <w:bCs/>
                <w:color w:val="FF0000"/>
                <w:rtl/>
              </w:rPr>
            </w:pPr>
            <w:r w:rsidRPr="00BD7723">
              <w:rPr>
                <w:rFonts w:ascii="Simplified Arabic" w:hAnsi="Simplified Arabic" w:cs="Simplified Arabic"/>
                <w:b/>
                <w:bCs/>
                <w:noProof/>
                <w:color w:val="FF0000"/>
                <w:rtl/>
              </w:rPr>
              <w:drawing>
                <wp:inline distT="0" distB="0" distL="0" distR="0">
                  <wp:extent cx="5486400" cy="1511300"/>
                  <wp:effectExtent l="0" t="0" r="0" b="0"/>
                  <wp:docPr id="11"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8A4B88" w:rsidRPr="00B666D4" w:rsidRDefault="008A4B88" w:rsidP="008A4B88">
      <w:pPr>
        <w:bidi/>
        <w:spacing w:after="0" w:line="240" w:lineRule="auto"/>
        <w:rPr>
          <w:rFonts w:ascii="Simplified Arabic" w:hAnsi="Simplified Arabic" w:cs="Simplified Arabic"/>
          <w:b/>
          <w:bCs/>
          <w:color w:val="000000" w:themeColor="text1"/>
          <w:sz w:val="20"/>
          <w:szCs w:val="20"/>
          <w:rtl/>
        </w:rPr>
      </w:pPr>
      <w:r w:rsidRPr="00B666D4">
        <w:rPr>
          <w:rFonts w:ascii="Simplified Arabic" w:hAnsi="Simplified Arabic" w:cs="Simplified Arabic" w:hint="cs"/>
          <w:b/>
          <w:bCs/>
          <w:color w:val="000000" w:themeColor="text1"/>
          <w:sz w:val="16"/>
          <w:szCs w:val="16"/>
          <w:rtl/>
        </w:rPr>
        <w:t xml:space="preserve">   </w:t>
      </w:r>
      <w:proofErr w:type="spellStart"/>
      <w:r w:rsidRPr="00B666D4">
        <w:rPr>
          <w:rFonts w:ascii="Simplified Arabic" w:hAnsi="Simplified Arabic" w:cs="Simplified Arabic" w:hint="cs"/>
          <w:b/>
          <w:bCs/>
          <w:color w:val="000000" w:themeColor="text1"/>
          <w:sz w:val="16"/>
          <w:szCs w:val="16"/>
          <w:rtl/>
        </w:rPr>
        <w:t>المصدر:</w:t>
      </w:r>
      <w:proofErr w:type="spellEnd"/>
      <w:r w:rsidRPr="00B666D4">
        <w:rPr>
          <w:rFonts w:ascii="Simplified Arabic" w:hAnsi="Simplified Arabic" w:cs="Simplified Arabic" w:hint="cs"/>
          <w:b/>
          <w:bCs/>
          <w:color w:val="000000" w:themeColor="text1"/>
          <w:sz w:val="16"/>
          <w:szCs w:val="16"/>
          <w:rtl/>
        </w:rPr>
        <w:t xml:space="preserve"> </w:t>
      </w:r>
      <w:r w:rsidRPr="00B666D4">
        <w:rPr>
          <w:rFonts w:ascii="Simplified Arabic" w:hAnsi="Simplified Arabic" w:cs="Simplified Arabic"/>
          <w:b/>
          <w:bCs/>
          <w:color w:val="000000" w:themeColor="text1"/>
          <w:sz w:val="16"/>
          <w:szCs w:val="16"/>
          <w:rtl/>
        </w:rPr>
        <w:t>وزارة التربية والتعليم</w:t>
      </w:r>
      <w:r w:rsidRPr="00B666D4">
        <w:rPr>
          <w:rFonts w:ascii="Simplified Arabic" w:hAnsi="Simplified Arabic" w:cs="Simplified Arabic" w:hint="cs"/>
          <w:b/>
          <w:bCs/>
          <w:color w:val="000000" w:themeColor="text1"/>
          <w:sz w:val="16"/>
          <w:szCs w:val="16"/>
          <w:rtl/>
        </w:rPr>
        <w:t xml:space="preserve"> </w:t>
      </w:r>
      <w:proofErr w:type="spellStart"/>
      <w:r w:rsidRPr="00B666D4">
        <w:rPr>
          <w:rFonts w:ascii="Simplified Arabic" w:hAnsi="Simplified Arabic" w:cs="Simplified Arabic" w:hint="cs"/>
          <w:b/>
          <w:bCs/>
          <w:color w:val="000000" w:themeColor="text1"/>
          <w:sz w:val="16"/>
          <w:szCs w:val="16"/>
          <w:rtl/>
        </w:rPr>
        <w:t>العالي</w:t>
      </w:r>
      <w:r w:rsidRPr="00B666D4">
        <w:rPr>
          <w:rFonts w:ascii="Simplified Arabic" w:hAnsi="Simplified Arabic" w:cs="Simplified Arabic"/>
          <w:b/>
          <w:bCs/>
          <w:color w:val="000000" w:themeColor="text1"/>
          <w:sz w:val="16"/>
          <w:szCs w:val="16"/>
          <w:rtl/>
        </w:rPr>
        <w:t>،</w:t>
      </w:r>
      <w:proofErr w:type="spellEnd"/>
      <w:r w:rsidRPr="00B666D4">
        <w:rPr>
          <w:rFonts w:ascii="Simplified Arabic" w:hAnsi="Simplified Arabic" w:cs="Simplified Arabic"/>
          <w:b/>
          <w:bCs/>
          <w:color w:val="000000" w:themeColor="text1"/>
          <w:sz w:val="16"/>
          <w:szCs w:val="16"/>
          <w:rtl/>
        </w:rPr>
        <w:t xml:space="preserve"> </w:t>
      </w:r>
      <w:r w:rsidRPr="00B666D4">
        <w:rPr>
          <w:rFonts w:ascii="Simplified Arabic" w:hAnsi="Simplified Arabic" w:cs="Simplified Arabic" w:hint="cs"/>
          <w:b/>
          <w:bCs/>
          <w:color w:val="000000" w:themeColor="text1"/>
          <w:sz w:val="16"/>
          <w:szCs w:val="16"/>
          <w:rtl/>
        </w:rPr>
        <w:t>2018</w:t>
      </w:r>
      <w:r w:rsidRPr="00B666D4">
        <w:rPr>
          <w:rFonts w:ascii="Simplified Arabic" w:hAnsi="Simplified Arabic" w:cs="Simplified Arabic" w:hint="cs"/>
          <w:color w:val="000000" w:themeColor="text1"/>
          <w:sz w:val="16"/>
          <w:szCs w:val="16"/>
          <w:rtl/>
        </w:rPr>
        <w:t xml:space="preserve">.  </w:t>
      </w:r>
      <w:r w:rsidRPr="00B666D4">
        <w:rPr>
          <w:rFonts w:ascii="Simplified Arabic" w:hAnsi="Simplified Arabic" w:cs="Simplified Arabic"/>
          <w:color w:val="000000" w:themeColor="text1"/>
          <w:sz w:val="16"/>
          <w:szCs w:val="16"/>
          <w:rtl/>
        </w:rPr>
        <w:t xml:space="preserve">الكتاب </w:t>
      </w:r>
      <w:r w:rsidRPr="00B666D4">
        <w:rPr>
          <w:rFonts w:ascii="Simplified Arabic" w:hAnsi="Simplified Arabic" w:cs="Simplified Arabic" w:hint="cs"/>
          <w:color w:val="000000" w:themeColor="text1"/>
          <w:sz w:val="16"/>
          <w:szCs w:val="16"/>
          <w:rtl/>
        </w:rPr>
        <w:t>الإحصائي</w:t>
      </w:r>
      <w:r w:rsidRPr="00B666D4">
        <w:rPr>
          <w:rFonts w:ascii="Simplified Arabic" w:hAnsi="Simplified Arabic" w:cs="Simplified Arabic"/>
          <w:color w:val="000000" w:themeColor="text1"/>
          <w:sz w:val="16"/>
          <w:szCs w:val="16"/>
          <w:rtl/>
        </w:rPr>
        <w:t xml:space="preserve"> التربوي</w:t>
      </w:r>
      <w:r w:rsidRPr="00B666D4">
        <w:rPr>
          <w:rFonts w:ascii="Simplified Arabic" w:hAnsi="Simplified Arabic" w:cs="Simplified Arabic" w:hint="cs"/>
          <w:color w:val="000000" w:themeColor="text1"/>
          <w:sz w:val="16"/>
          <w:szCs w:val="16"/>
          <w:rtl/>
        </w:rPr>
        <w:t xml:space="preserve"> السنوي</w:t>
      </w:r>
      <w:r w:rsidRPr="00B666D4">
        <w:rPr>
          <w:rFonts w:ascii="Simplified Arabic" w:hAnsi="Simplified Arabic" w:cs="Simplified Arabic"/>
          <w:color w:val="000000" w:themeColor="text1"/>
          <w:sz w:val="16"/>
          <w:szCs w:val="16"/>
          <w:rtl/>
        </w:rPr>
        <w:t xml:space="preserve"> </w:t>
      </w:r>
      <w:r w:rsidRPr="00B666D4">
        <w:rPr>
          <w:rFonts w:ascii="Simplified Arabic" w:hAnsi="Simplified Arabic" w:cs="Simplified Arabic" w:hint="cs"/>
          <w:color w:val="000000" w:themeColor="text1"/>
          <w:sz w:val="16"/>
          <w:szCs w:val="16"/>
          <w:rtl/>
        </w:rPr>
        <w:t>2017</w:t>
      </w:r>
      <w:r w:rsidRPr="00B666D4">
        <w:rPr>
          <w:rFonts w:ascii="Simplified Arabic" w:hAnsi="Simplified Arabic" w:cs="Simplified Arabic"/>
          <w:color w:val="000000" w:themeColor="text1"/>
          <w:sz w:val="16"/>
          <w:szCs w:val="16"/>
          <w:rtl/>
        </w:rPr>
        <w:t>/</w:t>
      </w:r>
      <w:r w:rsidRPr="00B666D4">
        <w:rPr>
          <w:rFonts w:ascii="Simplified Arabic" w:hAnsi="Simplified Arabic" w:cs="Simplified Arabic" w:hint="cs"/>
          <w:color w:val="000000" w:themeColor="text1"/>
          <w:sz w:val="16"/>
          <w:szCs w:val="16"/>
          <w:rtl/>
        </w:rPr>
        <w:t>2018</w:t>
      </w:r>
      <w:r w:rsidRPr="00B666D4">
        <w:rPr>
          <w:rFonts w:ascii="Simplified Arabic" w:hAnsi="Simplified Arabic" w:cs="Simplified Arabic"/>
          <w:color w:val="000000" w:themeColor="text1"/>
          <w:sz w:val="16"/>
          <w:szCs w:val="16"/>
          <w:rtl/>
        </w:rPr>
        <w:t xml:space="preserve">. </w:t>
      </w:r>
      <w:r w:rsidRPr="00B666D4">
        <w:rPr>
          <w:rFonts w:ascii="Simplified Arabic" w:hAnsi="Simplified Arabic" w:cs="Simplified Arabic"/>
          <w:b/>
          <w:bCs/>
          <w:color w:val="000000" w:themeColor="text1"/>
          <w:sz w:val="16"/>
          <w:szCs w:val="16"/>
          <w:rtl/>
        </w:rPr>
        <w:t xml:space="preserve">رام الله </w:t>
      </w:r>
      <w:proofErr w:type="spellStart"/>
      <w:r w:rsidRPr="00B666D4">
        <w:rPr>
          <w:rFonts w:ascii="Simplified Arabic" w:hAnsi="Simplified Arabic" w:cs="Simplified Arabic"/>
          <w:b/>
          <w:bCs/>
          <w:color w:val="000000" w:themeColor="text1"/>
          <w:sz w:val="16"/>
          <w:szCs w:val="16"/>
          <w:rtl/>
        </w:rPr>
        <w:t>-</w:t>
      </w:r>
      <w:proofErr w:type="spellEnd"/>
      <w:r w:rsidRPr="00B666D4">
        <w:rPr>
          <w:rFonts w:ascii="Simplified Arabic" w:hAnsi="Simplified Arabic" w:cs="Simplified Arabic"/>
          <w:b/>
          <w:bCs/>
          <w:color w:val="000000" w:themeColor="text1"/>
          <w:sz w:val="16"/>
          <w:szCs w:val="16"/>
          <w:rtl/>
        </w:rPr>
        <w:t xml:space="preserve"> فلسطين.</w:t>
      </w:r>
    </w:p>
    <w:p w:rsidR="008A4B88" w:rsidRPr="00BD7723" w:rsidRDefault="008A4B88" w:rsidP="008A4B88">
      <w:pPr>
        <w:bidi/>
        <w:spacing w:after="0" w:line="240" w:lineRule="auto"/>
        <w:rPr>
          <w:rFonts w:ascii="Simplified Arabic" w:hAnsi="Simplified Arabic" w:cs="Simplified Arabic"/>
          <w:b/>
          <w:bCs/>
          <w:color w:val="FF0000"/>
          <w:sz w:val="24"/>
          <w:szCs w:val="24"/>
          <w:rtl/>
        </w:rPr>
      </w:pPr>
    </w:p>
    <w:p w:rsidR="008A4B88" w:rsidRPr="00BD7723" w:rsidRDefault="008A4B88" w:rsidP="008A4B88">
      <w:pPr>
        <w:bidi/>
        <w:spacing w:after="0" w:line="240" w:lineRule="auto"/>
        <w:rPr>
          <w:rFonts w:ascii="Simplified Arabic" w:hAnsi="Simplified Arabic" w:cs="Simplified Arabic"/>
          <w:b/>
          <w:bCs/>
          <w:color w:val="FF0000"/>
          <w:sz w:val="14"/>
          <w:szCs w:val="14"/>
          <w:rtl/>
        </w:rPr>
      </w:pPr>
    </w:p>
    <w:p w:rsidR="008A4B88" w:rsidRPr="00CA3BF4" w:rsidRDefault="008A4B88" w:rsidP="008A4B88">
      <w:pPr>
        <w:bidi/>
        <w:spacing w:after="0" w:line="240" w:lineRule="auto"/>
        <w:jc w:val="center"/>
        <w:rPr>
          <w:rFonts w:ascii="Simplified Arabic" w:hAnsi="Simplified Arabic" w:cs="Simplified Arabic"/>
          <w:color w:val="000000" w:themeColor="text1"/>
          <w:sz w:val="24"/>
          <w:szCs w:val="24"/>
          <w:rtl/>
        </w:rPr>
      </w:pPr>
      <w:r w:rsidRPr="00CA3BF4">
        <w:rPr>
          <w:rFonts w:ascii="Simplified Arabic" w:hAnsi="Simplified Arabic" w:cs="Simplified Arabic" w:hint="cs"/>
          <w:b/>
          <w:bCs/>
          <w:color w:val="000000" w:themeColor="text1"/>
          <w:rtl/>
        </w:rPr>
        <w:t xml:space="preserve">معدل الطلبة لكل مغسلة حسب المنطقة والجهة </w:t>
      </w:r>
      <w:proofErr w:type="spellStart"/>
      <w:r w:rsidRPr="00CA3BF4">
        <w:rPr>
          <w:rFonts w:ascii="Simplified Arabic" w:hAnsi="Simplified Arabic" w:cs="Simplified Arabic" w:hint="cs"/>
          <w:b/>
          <w:bCs/>
          <w:color w:val="000000" w:themeColor="text1"/>
          <w:rtl/>
        </w:rPr>
        <w:t>المشرفة،</w:t>
      </w:r>
      <w:proofErr w:type="spellEnd"/>
      <w:r w:rsidRPr="00CA3BF4">
        <w:rPr>
          <w:rFonts w:ascii="Simplified Arabic" w:hAnsi="Simplified Arabic" w:cs="Simplified Arabic" w:hint="cs"/>
          <w:b/>
          <w:bCs/>
          <w:color w:val="000000" w:themeColor="text1"/>
          <w:rtl/>
        </w:rPr>
        <w:t xml:space="preserve"> 2017/2018</w:t>
      </w:r>
    </w:p>
    <w:tbl>
      <w:tblPr>
        <w:tblStyle w:val="TableGrid"/>
        <w:bidiVisual/>
        <w:tblW w:w="9072" w:type="dxa"/>
        <w:jc w:val="center"/>
        <w:tblLook w:val="04A0"/>
      </w:tblPr>
      <w:tblGrid>
        <w:gridCol w:w="9072"/>
      </w:tblGrid>
      <w:tr w:rsidR="008A4B88" w:rsidRPr="00BD7723" w:rsidTr="008A4B88">
        <w:trPr>
          <w:trHeight w:val="340"/>
          <w:jc w:val="center"/>
        </w:trPr>
        <w:tc>
          <w:tcPr>
            <w:tcW w:w="9072" w:type="dxa"/>
            <w:vAlign w:val="center"/>
          </w:tcPr>
          <w:p w:rsidR="008A4B88" w:rsidRPr="00BD7723" w:rsidRDefault="008A4B88" w:rsidP="008A4B88">
            <w:pPr>
              <w:bidi/>
              <w:jc w:val="center"/>
              <w:rPr>
                <w:rFonts w:ascii="Simplified Arabic" w:hAnsi="Simplified Arabic" w:cs="Simplified Arabic"/>
                <w:color w:val="FF0000"/>
                <w:sz w:val="24"/>
                <w:szCs w:val="24"/>
                <w:rtl/>
              </w:rPr>
            </w:pPr>
            <w:r w:rsidRPr="00BD7723">
              <w:rPr>
                <w:rFonts w:ascii="Simplified Arabic" w:hAnsi="Simplified Arabic" w:cs="Simplified Arabic"/>
                <w:noProof/>
                <w:color w:val="FF0000"/>
                <w:sz w:val="24"/>
                <w:szCs w:val="24"/>
                <w:rtl/>
              </w:rPr>
              <w:drawing>
                <wp:inline distT="0" distB="0" distL="0" distR="0">
                  <wp:extent cx="5484495" cy="1631950"/>
                  <wp:effectExtent l="0" t="0" r="0" b="0"/>
                  <wp:docPr id="12"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8A4B88" w:rsidRPr="00B666D4" w:rsidRDefault="008A4B88" w:rsidP="008A4B88">
      <w:pPr>
        <w:bidi/>
        <w:spacing w:after="0" w:line="240" w:lineRule="auto"/>
        <w:rPr>
          <w:rFonts w:ascii="Simplified Arabic" w:hAnsi="Simplified Arabic" w:cs="Simplified Arabic"/>
          <w:color w:val="000000" w:themeColor="text1"/>
          <w:sz w:val="16"/>
          <w:szCs w:val="16"/>
          <w:rtl/>
        </w:rPr>
      </w:pPr>
      <w:proofErr w:type="spellStart"/>
      <w:r w:rsidRPr="00B666D4">
        <w:rPr>
          <w:rFonts w:ascii="Simplified Arabic" w:hAnsi="Simplified Arabic" w:cs="Simplified Arabic" w:hint="cs"/>
          <w:b/>
          <w:bCs/>
          <w:color w:val="000000" w:themeColor="text1"/>
          <w:sz w:val="16"/>
          <w:szCs w:val="16"/>
          <w:rtl/>
        </w:rPr>
        <w:t>المصدر:</w:t>
      </w:r>
      <w:proofErr w:type="spellEnd"/>
      <w:r w:rsidRPr="00B666D4">
        <w:rPr>
          <w:rFonts w:ascii="Simplified Arabic" w:hAnsi="Simplified Arabic" w:cs="Simplified Arabic" w:hint="cs"/>
          <w:b/>
          <w:bCs/>
          <w:color w:val="000000" w:themeColor="text1"/>
          <w:sz w:val="16"/>
          <w:szCs w:val="16"/>
          <w:rtl/>
        </w:rPr>
        <w:t xml:space="preserve"> وزارة التربية والتعليم </w:t>
      </w:r>
      <w:proofErr w:type="spellStart"/>
      <w:r w:rsidRPr="00B666D4">
        <w:rPr>
          <w:rFonts w:ascii="Simplified Arabic" w:hAnsi="Simplified Arabic" w:cs="Simplified Arabic" w:hint="cs"/>
          <w:b/>
          <w:bCs/>
          <w:color w:val="000000" w:themeColor="text1"/>
          <w:sz w:val="16"/>
          <w:szCs w:val="16"/>
          <w:rtl/>
        </w:rPr>
        <w:t>العالي،</w:t>
      </w:r>
      <w:proofErr w:type="spellEnd"/>
      <w:r w:rsidRPr="00B666D4">
        <w:rPr>
          <w:rFonts w:ascii="Simplified Arabic" w:hAnsi="Simplified Arabic" w:cs="Simplified Arabic" w:hint="cs"/>
          <w:b/>
          <w:bCs/>
          <w:color w:val="000000" w:themeColor="text1"/>
          <w:sz w:val="16"/>
          <w:szCs w:val="16"/>
          <w:rtl/>
        </w:rPr>
        <w:t xml:space="preserve"> 2018.</w:t>
      </w:r>
      <w:r w:rsidRPr="00B666D4">
        <w:rPr>
          <w:rFonts w:ascii="Simplified Arabic" w:hAnsi="Simplified Arabic" w:cs="Simplified Arabic" w:hint="cs"/>
          <w:color w:val="000000" w:themeColor="text1"/>
          <w:sz w:val="16"/>
          <w:szCs w:val="16"/>
          <w:rtl/>
        </w:rPr>
        <w:t xml:space="preserve">  الكتاب الاحصائي التربوي السنوي للعام الدراسي 2017/2018. </w:t>
      </w:r>
      <w:r w:rsidRPr="00B666D4">
        <w:rPr>
          <w:rFonts w:ascii="Simplified Arabic" w:hAnsi="Simplified Arabic" w:cs="Simplified Arabic" w:hint="cs"/>
          <w:b/>
          <w:bCs/>
          <w:color w:val="000000" w:themeColor="text1"/>
          <w:sz w:val="16"/>
          <w:szCs w:val="16"/>
          <w:rtl/>
        </w:rPr>
        <w:t xml:space="preserve">رام </w:t>
      </w:r>
      <w:proofErr w:type="spellStart"/>
      <w:r w:rsidRPr="00B666D4">
        <w:rPr>
          <w:rFonts w:ascii="Simplified Arabic" w:hAnsi="Simplified Arabic" w:cs="Simplified Arabic" w:hint="cs"/>
          <w:b/>
          <w:bCs/>
          <w:color w:val="000000" w:themeColor="text1"/>
          <w:sz w:val="16"/>
          <w:szCs w:val="16"/>
          <w:rtl/>
        </w:rPr>
        <w:t>الله-</w:t>
      </w:r>
      <w:proofErr w:type="spellEnd"/>
      <w:r w:rsidRPr="00B666D4">
        <w:rPr>
          <w:rFonts w:ascii="Simplified Arabic" w:hAnsi="Simplified Arabic" w:cs="Simplified Arabic" w:hint="cs"/>
          <w:b/>
          <w:bCs/>
          <w:color w:val="000000" w:themeColor="text1"/>
          <w:sz w:val="16"/>
          <w:szCs w:val="16"/>
          <w:rtl/>
        </w:rPr>
        <w:t xml:space="preserve"> فلسطين.</w:t>
      </w:r>
    </w:p>
    <w:p w:rsidR="008A4B88" w:rsidRDefault="008A4B88" w:rsidP="008A4B88">
      <w:pPr>
        <w:bidi/>
        <w:spacing w:after="0" w:line="240" w:lineRule="auto"/>
        <w:rPr>
          <w:rFonts w:ascii="Simplified Arabic" w:hAnsi="Simplified Arabic" w:cs="Simplified Arabic"/>
          <w:color w:val="FF0000"/>
          <w:sz w:val="24"/>
          <w:szCs w:val="24"/>
          <w:rtl/>
        </w:rPr>
      </w:pPr>
    </w:p>
    <w:p w:rsidR="008A4B88" w:rsidRPr="00BD7723" w:rsidRDefault="008A4B88" w:rsidP="008A4B88">
      <w:pPr>
        <w:bidi/>
        <w:spacing w:after="0" w:line="240" w:lineRule="auto"/>
        <w:rPr>
          <w:rFonts w:ascii="Simplified Arabic" w:hAnsi="Simplified Arabic" w:cs="Simplified Arabic"/>
          <w:color w:val="FF0000"/>
          <w:sz w:val="24"/>
          <w:szCs w:val="24"/>
          <w:rtl/>
        </w:rPr>
      </w:pPr>
    </w:p>
    <w:p w:rsidR="008A4B88" w:rsidRPr="00256FEC" w:rsidRDefault="008A4B88" w:rsidP="008A4B88">
      <w:pPr>
        <w:bidi/>
        <w:spacing w:after="0" w:line="240" w:lineRule="auto"/>
        <w:rPr>
          <w:rFonts w:ascii="Simplified Arabic" w:hAnsi="Simplified Arabic" w:cs="Simplified Arabic"/>
          <w:color w:val="000000" w:themeColor="text1"/>
          <w:sz w:val="10"/>
          <w:szCs w:val="10"/>
        </w:rPr>
      </w:pPr>
    </w:p>
    <w:p w:rsidR="008A4B88" w:rsidRPr="00256FEC" w:rsidRDefault="008A4B88" w:rsidP="008F59B1">
      <w:pPr>
        <w:pStyle w:val="ListParagraph"/>
        <w:bidi/>
        <w:spacing w:after="0" w:line="240" w:lineRule="auto"/>
        <w:ind w:left="360" w:hanging="377"/>
        <w:jc w:val="both"/>
        <w:rPr>
          <w:rFonts w:ascii="Simplified Arabic" w:hAnsi="Simplified Arabic" w:cs="Simplified Arabic"/>
          <w:b/>
          <w:bCs/>
          <w:color w:val="000000" w:themeColor="text1"/>
          <w:sz w:val="24"/>
          <w:szCs w:val="24"/>
        </w:rPr>
      </w:pPr>
      <w:r w:rsidRPr="00256FEC">
        <w:rPr>
          <w:rFonts w:ascii="Times New Roman" w:hAnsi="Times New Roman" w:cs="Times New Roman"/>
          <w:b/>
          <w:bCs/>
          <w:color w:val="000000" w:themeColor="text1"/>
          <w:sz w:val="24"/>
          <w:szCs w:val="24"/>
          <w:rtl/>
        </w:rPr>
        <w:lastRenderedPageBreak/>
        <w:t>4.2</w:t>
      </w:r>
      <w:r w:rsidRPr="00256FEC">
        <w:rPr>
          <w:rFonts w:ascii="Simplified Arabic" w:hAnsi="Simplified Arabic" w:cs="Simplified Arabic" w:hint="cs"/>
          <w:b/>
          <w:bCs/>
          <w:color w:val="000000" w:themeColor="text1"/>
          <w:sz w:val="24"/>
          <w:szCs w:val="24"/>
          <w:rtl/>
        </w:rPr>
        <w:t xml:space="preserve"> </w:t>
      </w:r>
      <w:proofErr w:type="spellStart"/>
      <w:r w:rsidRPr="00256FEC">
        <w:rPr>
          <w:rFonts w:ascii="Simplified Arabic" w:hAnsi="Simplified Arabic" w:cs="Simplified Arabic" w:hint="cs"/>
          <w:b/>
          <w:bCs/>
          <w:color w:val="000000" w:themeColor="text1"/>
          <w:sz w:val="24"/>
          <w:szCs w:val="24"/>
          <w:rtl/>
        </w:rPr>
        <w:t>المواءمات</w:t>
      </w:r>
      <w:proofErr w:type="spellEnd"/>
      <w:r w:rsidRPr="00256FEC">
        <w:rPr>
          <w:rFonts w:ascii="Simplified Arabic" w:hAnsi="Simplified Arabic" w:cs="Simplified Arabic" w:hint="cs"/>
          <w:b/>
          <w:bCs/>
          <w:color w:val="000000" w:themeColor="text1"/>
          <w:sz w:val="24"/>
          <w:szCs w:val="24"/>
          <w:rtl/>
        </w:rPr>
        <w:t xml:space="preserve"> الخاصة بالأطفال ذوي الإعاقة في المدارس </w:t>
      </w:r>
    </w:p>
    <w:p w:rsidR="008A4B88" w:rsidRPr="00256FEC" w:rsidRDefault="008A4B88" w:rsidP="008A4B88">
      <w:pPr>
        <w:bidi/>
        <w:spacing w:after="0" w:line="240" w:lineRule="auto"/>
        <w:jc w:val="both"/>
        <w:rPr>
          <w:rFonts w:ascii="Simplified Arabic" w:hAnsi="Simplified Arabic" w:cs="Simplified Arabic"/>
          <w:color w:val="000000" w:themeColor="text1"/>
          <w:sz w:val="24"/>
          <w:szCs w:val="24"/>
          <w:rtl/>
        </w:rPr>
      </w:pPr>
      <w:proofErr w:type="spellStart"/>
      <w:r w:rsidRPr="00256FEC">
        <w:rPr>
          <w:rFonts w:ascii="Simplified Arabic" w:hAnsi="Simplified Arabic" w:cs="Simplified Arabic" w:hint="cs"/>
          <w:color w:val="000000" w:themeColor="text1"/>
          <w:sz w:val="24"/>
          <w:szCs w:val="24"/>
          <w:rtl/>
        </w:rPr>
        <w:t>63.9%</w:t>
      </w:r>
      <w:proofErr w:type="spellEnd"/>
      <w:r w:rsidRPr="00256FEC">
        <w:rPr>
          <w:rFonts w:ascii="Simplified Arabic" w:hAnsi="Simplified Arabic" w:cs="Simplified Arabic"/>
          <w:color w:val="000000" w:themeColor="text1"/>
          <w:sz w:val="24"/>
          <w:szCs w:val="24"/>
          <w:rtl/>
        </w:rPr>
        <w:t xml:space="preserve"> من </w:t>
      </w:r>
      <w:r w:rsidRPr="00256FEC">
        <w:rPr>
          <w:rFonts w:ascii="Simplified Arabic" w:hAnsi="Simplified Arabic" w:cs="Simplified Arabic" w:hint="cs"/>
          <w:color w:val="000000" w:themeColor="text1"/>
          <w:sz w:val="24"/>
          <w:szCs w:val="24"/>
          <w:rtl/>
        </w:rPr>
        <w:t>ال</w:t>
      </w:r>
      <w:r w:rsidRPr="00256FEC">
        <w:rPr>
          <w:rFonts w:ascii="Simplified Arabic" w:hAnsi="Simplified Arabic" w:cs="Simplified Arabic"/>
          <w:color w:val="000000" w:themeColor="text1"/>
          <w:sz w:val="24"/>
          <w:szCs w:val="24"/>
          <w:rtl/>
        </w:rPr>
        <w:t>مدارس</w:t>
      </w:r>
      <w:r w:rsidRPr="00256FEC">
        <w:rPr>
          <w:rFonts w:ascii="Simplified Arabic" w:hAnsi="Simplified Arabic" w:cs="Simplified Arabic" w:hint="cs"/>
          <w:color w:val="000000" w:themeColor="text1"/>
          <w:sz w:val="24"/>
          <w:szCs w:val="24"/>
          <w:rtl/>
        </w:rPr>
        <w:t xml:space="preserve"> الحكومية في فلسطين</w:t>
      </w:r>
      <w:r w:rsidRPr="00256FEC">
        <w:rPr>
          <w:rFonts w:ascii="Simplified Arabic" w:hAnsi="Simplified Arabic" w:cs="Simplified Arabic"/>
          <w:color w:val="000000" w:themeColor="text1"/>
          <w:sz w:val="24"/>
          <w:szCs w:val="24"/>
          <w:rtl/>
        </w:rPr>
        <w:t xml:space="preserve"> تتوفر فيها </w:t>
      </w:r>
      <w:proofErr w:type="spellStart"/>
      <w:r w:rsidRPr="00256FEC">
        <w:rPr>
          <w:rFonts w:ascii="Simplified Arabic" w:hAnsi="Simplified Arabic" w:cs="Simplified Arabic"/>
          <w:color w:val="000000" w:themeColor="text1"/>
          <w:sz w:val="24"/>
          <w:szCs w:val="24"/>
          <w:rtl/>
        </w:rPr>
        <w:t>موا</w:t>
      </w:r>
      <w:r w:rsidRPr="00256FEC">
        <w:rPr>
          <w:rFonts w:ascii="Simplified Arabic" w:hAnsi="Simplified Arabic" w:cs="Simplified Arabic" w:hint="cs"/>
          <w:color w:val="000000" w:themeColor="text1"/>
          <w:sz w:val="24"/>
          <w:szCs w:val="24"/>
          <w:rtl/>
        </w:rPr>
        <w:t>ء</w:t>
      </w:r>
      <w:r w:rsidRPr="00256FEC">
        <w:rPr>
          <w:rFonts w:ascii="Simplified Arabic" w:hAnsi="Simplified Arabic" w:cs="Simplified Arabic"/>
          <w:color w:val="000000" w:themeColor="text1"/>
          <w:sz w:val="24"/>
          <w:szCs w:val="24"/>
          <w:rtl/>
        </w:rPr>
        <w:t>مات</w:t>
      </w:r>
      <w:proofErr w:type="spellEnd"/>
      <w:r w:rsidRPr="00256FEC">
        <w:rPr>
          <w:rFonts w:ascii="Simplified Arabic" w:hAnsi="Simplified Arabic" w:cs="Simplified Arabic" w:hint="cs"/>
          <w:color w:val="000000" w:themeColor="text1"/>
          <w:sz w:val="24"/>
          <w:szCs w:val="24"/>
          <w:rtl/>
        </w:rPr>
        <w:t xml:space="preserve"> للأطفال ذوي الإعاقة</w:t>
      </w:r>
      <w:r w:rsidRPr="00256FEC">
        <w:rPr>
          <w:rFonts w:ascii="Simplified Arabic" w:hAnsi="Simplified Arabic" w:cs="Simplified Arabic"/>
          <w:color w:val="000000" w:themeColor="text1"/>
          <w:sz w:val="24"/>
          <w:szCs w:val="24"/>
          <w:rtl/>
        </w:rPr>
        <w:t xml:space="preserve"> في المراحيض </w:t>
      </w:r>
      <w:proofErr w:type="spellStart"/>
      <w:r w:rsidRPr="00256FEC">
        <w:rPr>
          <w:rFonts w:ascii="Simplified Arabic" w:hAnsi="Simplified Arabic" w:cs="Simplified Arabic"/>
          <w:color w:val="000000" w:themeColor="text1"/>
          <w:sz w:val="24"/>
          <w:szCs w:val="24"/>
          <w:rtl/>
        </w:rPr>
        <w:t>و</w:t>
      </w:r>
      <w:r w:rsidRPr="00256FEC">
        <w:rPr>
          <w:rFonts w:ascii="Simplified Arabic" w:hAnsi="Simplified Arabic" w:cs="Simplified Arabic" w:hint="cs"/>
          <w:color w:val="000000" w:themeColor="text1"/>
          <w:sz w:val="24"/>
          <w:szCs w:val="24"/>
          <w:rtl/>
        </w:rPr>
        <w:t>56.1%</w:t>
      </w:r>
      <w:proofErr w:type="spellEnd"/>
      <w:r w:rsidRPr="00256FEC">
        <w:rPr>
          <w:rFonts w:ascii="Simplified Arabic" w:hAnsi="Simplified Arabic" w:cs="Simplified Arabic" w:hint="cs"/>
          <w:color w:val="000000" w:themeColor="text1"/>
          <w:sz w:val="24"/>
          <w:szCs w:val="24"/>
          <w:rtl/>
        </w:rPr>
        <w:t xml:space="preserve"> تتوفر فيها </w:t>
      </w:r>
      <w:proofErr w:type="spellStart"/>
      <w:r w:rsidRPr="00256FEC">
        <w:rPr>
          <w:rFonts w:ascii="Simplified Arabic" w:hAnsi="Simplified Arabic" w:cs="Simplified Arabic"/>
          <w:color w:val="000000" w:themeColor="text1"/>
          <w:sz w:val="24"/>
          <w:szCs w:val="24"/>
          <w:rtl/>
        </w:rPr>
        <w:t>شواحط</w:t>
      </w:r>
      <w:proofErr w:type="spellEnd"/>
      <w:r w:rsidRPr="00256FEC">
        <w:rPr>
          <w:rFonts w:ascii="Simplified Arabic" w:hAnsi="Simplified Arabic" w:cs="Simplified Arabic"/>
          <w:color w:val="000000" w:themeColor="text1"/>
          <w:sz w:val="24"/>
          <w:szCs w:val="24"/>
          <w:rtl/>
        </w:rPr>
        <w:t xml:space="preserve"> ملائمة للأطفال ذوي الإعاقة</w:t>
      </w:r>
      <w:r w:rsidR="008F59B1">
        <w:rPr>
          <w:rFonts w:ascii="Simplified Arabic" w:hAnsi="Simplified Arabic" w:cs="Simplified Arabic" w:hint="cs"/>
          <w:color w:val="000000" w:themeColor="text1"/>
          <w:sz w:val="24"/>
          <w:szCs w:val="24"/>
          <w:rtl/>
        </w:rPr>
        <w:t xml:space="preserve"> للعام </w:t>
      </w:r>
      <w:proofErr w:type="spellStart"/>
      <w:r w:rsidR="008F59B1">
        <w:rPr>
          <w:rFonts w:ascii="Simplified Arabic" w:hAnsi="Simplified Arabic" w:cs="Simplified Arabic" w:hint="cs"/>
          <w:color w:val="000000" w:themeColor="text1"/>
          <w:sz w:val="24"/>
          <w:szCs w:val="24"/>
          <w:rtl/>
        </w:rPr>
        <w:t>2017/2018</w:t>
      </w:r>
      <w:r w:rsidRPr="00256FEC">
        <w:rPr>
          <w:rFonts w:ascii="Simplified Arabic" w:hAnsi="Simplified Arabic" w:cs="Simplified Arabic"/>
          <w:color w:val="000000" w:themeColor="text1"/>
          <w:sz w:val="24"/>
          <w:szCs w:val="24"/>
          <w:rtl/>
        </w:rPr>
        <w:t>،</w:t>
      </w:r>
      <w:proofErr w:type="spellEnd"/>
      <w:r w:rsidRPr="00256FEC">
        <w:rPr>
          <w:rFonts w:ascii="Simplified Arabic" w:hAnsi="Simplified Arabic" w:cs="Simplified Arabic"/>
          <w:color w:val="000000" w:themeColor="text1"/>
          <w:sz w:val="24"/>
          <w:szCs w:val="24"/>
          <w:rtl/>
        </w:rPr>
        <w:t xml:space="preserve"> </w:t>
      </w:r>
      <w:r w:rsidRPr="00256FEC">
        <w:rPr>
          <w:rFonts w:ascii="Simplified Arabic" w:hAnsi="Simplified Arabic" w:cs="Simplified Arabic" w:hint="cs"/>
          <w:color w:val="000000" w:themeColor="text1"/>
          <w:sz w:val="24"/>
          <w:szCs w:val="24"/>
          <w:rtl/>
        </w:rPr>
        <w:t xml:space="preserve">وهي </w:t>
      </w:r>
      <w:r w:rsidRPr="00256FEC">
        <w:rPr>
          <w:rFonts w:ascii="Simplified Arabic" w:hAnsi="Simplified Arabic" w:cs="Simplified Arabic"/>
          <w:color w:val="000000" w:themeColor="text1"/>
          <w:sz w:val="24"/>
          <w:szCs w:val="24"/>
          <w:rtl/>
        </w:rPr>
        <w:t>في المدارس الحكومية ووكالة</w:t>
      </w:r>
      <w:r w:rsidRPr="00256FEC">
        <w:rPr>
          <w:rFonts w:ascii="Simplified Arabic" w:hAnsi="Simplified Arabic" w:cs="Simplified Arabic" w:hint="cs"/>
          <w:color w:val="000000" w:themeColor="text1"/>
          <w:sz w:val="24"/>
          <w:szCs w:val="24"/>
          <w:rtl/>
        </w:rPr>
        <w:t xml:space="preserve"> الغوث</w:t>
      </w:r>
      <w:r w:rsidRPr="00256FEC">
        <w:rPr>
          <w:rFonts w:ascii="Simplified Arabic" w:hAnsi="Simplified Arabic" w:cs="Simplified Arabic"/>
          <w:color w:val="000000" w:themeColor="text1"/>
          <w:sz w:val="24"/>
          <w:szCs w:val="24"/>
          <w:rtl/>
        </w:rPr>
        <w:t xml:space="preserve"> أكثر من</w:t>
      </w:r>
      <w:r w:rsidRPr="00256FEC">
        <w:rPr>
          <w:rFonts w:ascii="Simplified Arabic" w:hAnsi="Simplified Arabic" w:cs="Simplified Arabic" w:hint="cs"/>
          <w:color w:val="000000" w:themeColor="text1"/>
          <w:sz w:val="24"/>
          <w:szCs w:val="24"/>
          <w:rtl/>
        </w:rPr>
        <w:t>ها في</w:t>
      </w:r>
      <w:r w:rsidRPr="00256FEC">
        <w:rPr>
          <w:rFonts w:ascii="Simplified Arabic" w:hAnsi="Simplified Arabic" w:cs="Simplified Arabic"/>
          <w:color w:val="000000" w:themeColor="text1"/>
          <w:sz w:val="24"/>
          <w:szCs w:val="24"/>
          <w:rtl/>
        </w:rPr>
        <w:t xml:space="preserve"> المدارس الخاصة.</w:t>
      </w:r>
      <w:r w:rsidRPr="00256FEC">
        <w:rPr>
          <w:rFonts w:ascii="Simplified Arabic" w:hAnsi="Simplified Arabic" w:cs="Simplified Arabic" w:hint="cs"/>
          <w:color w:val="000000" w:themeColor="text1"/>
          <w:sz w:val="24"/>
          <w:szCs w:val="24"/>
          <w:rtl/>
        </w:rPr>
        <w:t xml:space="preserve">  و</w:t>
      </w:r>
      <w:r w:rsidRPr="00256FEC">
        <w:rPr>
          <w:rFonts w:ascii="Simplified Arabic" w:hAnsi="Simplified Arabic" w:cs="Simplified Arabic"/>
          <w:color w:val="000000" w:themeColor="text1"/>
          <w:sz w:val="24"/>
          <w:szCs w:val="24"/>
          <w:rtl/>
        </w:rPr>
        <w:t xml:space="preserve">بالرغم من أن </w:t>
      </w:r>
      <w:r w:rsidRPr="00256FEC">
        <w:rPr>
          <w:rFonts w:ascii="Simplified Arabic" w:hAnsi="Simplified Arabic" w:cs="Simplified Arabic" w:hint="cs"/>
          <w:color w:val="000000" w:themeColor="text1"/>
          <w:sz w:val="24"/>
          <w:szCs w:val="24"/>
          <w:rtl/>
        </w:rPr>
        <w:t>هذه</w:t>
      </w:r>
      <w:r w:rsidRPr="00256FEC">
        <w:rPr>
          <w:rFonts w:ascii="Simplified Arabic" w:hAnsi="Simplified Arabic" w:cs="Simplified Arabic"/>
          <w:color w:val="000000" w:themeColor="text1"/>
          <w:sz w:val="24"/>
          <w:szCs w:val="24"/>
          <w:rtl/>
        </w:rPr>
        <w:t xml:space="preserve"> المدارس تمتلك مراحيض </w:t>
      </w:r>
      <w:proofErr w:type="spellStart"/>
      <w:r w:rsidRPr="00256FEC">
        <w:rPr>
          <w:rFonts w:ascii="Simplified Arabic" w:hAnsi="Simplified Arabic" w:cs="Simplified Arabic"/>
          <w:color w:val="000000" w:themeColor="text1"/>
          <w:sz w:val="24"/>
          <w:szCs w:val="24"/>
          <w:rtl/>
        </w:rPr>
        <w:t>وشواحط</w:t>
      </w:r>
      <w:proofErr w:type="spellEnd"/>
      <w:r w:rsidRPr="00256FEC">
        <w:rPr>
          <w:rFonts w:ascii="Simplified Arabic" w:hAnsi="Simplified Arabic" w:cs="Simplified Arabic"/>
          <w:color w:val="000000" w:themeColor="text1"/>
          <w:sz w:val="24"/>
          <w:szCs w:val="24"/>
          <w:rtl/>
        </w:rPr>
        <w:t xml:space="preserve"> ملائمة للأطفال ذوي الإعاقة </w:t>
      </w:r>
      <w:proofErr w:type="spellStart"/>
      <w:r w:rsidRPr="00256FEC">
        <w:rPr>
          <w:rFonts w:ascii="Simplified Arabic" w:hAnsi="Simplified Arabic" w:cs="Simplified Arabic"/>
          <w:color w:val="000000" w:themeColor="text1"/>
          <w:sz w:val="24"/>
          <w:szCs w:val="24"/>
          <w:rtl/>
        </w:rPr>
        <w:t>الحركية،</w:t>
      </w:r>
      <w:proofErr w:type="spellEnd"/>
      <w:r w:rsidRPr="00256FEC">
        <w:rPr>
          <w:rFonts w:ascii="Simplified Arabic" w:hAnsi="Simplified Arabic" w:cs="Simplified Arabic"/>
          <w:color w:val="000000" w:themeColor="text1"/>
          <w:sz w:val="24"/>
          <w:szCs w:val="24"/>
          <w:rtl/>
        </w:rPr>
        <w:t xml:space="preserve"> إلا أن هنالك أنواع</w:t>
      </w:r>
      <w:r w:rsidRPr="00256FEC">
        <w:rPr>
          <w:rFonts w:ascii="Simplified Arabic" w:hAnsi="Simplified Arabic" w:cs="Simplified Arabic" w:hint="cs"/>
          <w:color w:val="000000" w:themeColor="text1"/>
          <w:sz w:val="24"/>
          <w:szCs w:val="24"/>
          <w:rtl/>
        </w:rPr>
        <w:t>ا</w:t>
      </w:r>
      <w:r w:rsidRPr="00256FEC">
        <w:rPr>
          <w:rFonts w:ascii="Simplified Arabic" w:hAnsi="Simplified Arabic" w:cs="Simplified Arabic"/>
          <w:color w:val="000000" w:themeColor="text1"/>
          <w:sz w:val="24"/>
          <w:szCs w:val="24"/>
          <w:rtl/>
        </w:rPr>
        <w:t xml:space="preserve"> أخرى من الاعاقات التي تحتاج إلى </w:t>
      </w:r>
      <w:proofErr w:type="spellStart"/>
      <w:r w:rsidRPr="00256FEC">
        <w:rPr>
          <w:rFonts w:ascii="Simplified Arabic" w:hAnsi="Simplified Arabic" w:cs="Simplified Arabic"/>
          <w:color w:val="000000" w:themeColor="text1"/>
          <w:sz w:val="24"/>
          <w:szCs w:val="24"/>
          <w:rtl/>
        </w:rPr>
        <w:t>مواءمات</w:t>
      </w:r>
      <w:proofErr w:type="spellEnd"/>
      <w:r w:rsidRPr="00256FEC">
        <w:rPr>
          <w:rFonts w:ascii="Simplified Arabic" w:hAnsi="Simplified Arabic" w:cs="Simplified Arabic"/>
          <w:color w:val="000000" w:themeColor="text1"/>
          <w:sz w:val="24"/>
          <w:szCs w:val="24"/>
          <w:rtl/>
        </w:rPr>
        <w:t xml:space="preserve"> خاصة غير متوفرة في </w:t>
      </w:r>
      <w:proofErr w:type="spellStart"/>
      <w:r w:rsidRPr="00256FEC">
        <w:rPr>
          <w:rFonts w:ascii="Simplified Arabic" w:hAnsi="Simplified Arabic" w:cs="Simplified Arabic"/>
          <w:color w:val="000000" w:themeColor="text1"/>
          <w:sz w:val="24"/>
          <w:szCs w:val="24"/>
          <w:rtl/>
        </w:rPr>
        <w:t>المدارس،</w:t>
      </w:r>
      <w:proofErr w:type="spellEnd"/>
      <w:r w:rsidRPr="00256FEC">
        <w:rPr>
          <w:rFonts w:ascii="Simplified Arabic" w:hAnsi="Simplified Arabic" w:cs="Simplified Arabic"/>
          <w:color w:val="000000" w:themeColor="text1"/>
          <w:sz w:val="24"/>
          <w:szCs w:val="24"/>
          <w:rtl/>
        </w:rPr>
        <w:t xml:space="preserve"> أو للوصول إلى المدارس مثل </w:t>
      </w:r>
      <w:proofErr w:type="spellStart"/>
      <w:r w:rsidRPr="00256FEC">
        <w:rPr>
          <w:rFonts w:ascii="Simplified Arabic" w:hAnsi="Simplified Arabic" w:cs="Simplified Arabic"/>
          <w:color w:val="000000" w:themeColor="text1"/>
          <w:sz w:val="24"/>
          <w:szCs w:val="24"/>
          <w:rtl/>
        </w:rPr>
        <w:t>مواءمات</w:t>
      </w:r>
      <w:proofErr w:type="spellEnd"/>
      <w:r w:rsidRPr="00256FEC">
        <w:rPr>
          <w:rFonts w:ascii="Simplified Arabic" w:hAnsi="Simplified Arabic" w:cs="Simplified Arabic"/>
          <w:color w:val="000000" w:themeColor="text1"/>
          <w:sz w:val="24"/>
          <w:szCs w:val="24"/>
          <w:rtl/>
        </w:rPr>
        <w:t xml:space="preserve"> في المواصلات والغرف الصفية</w:t>
      </w:r>
      <w:r w:rsidRPr="00256FEC">
        <w:rPr>
          <w:rFonts w:ascii="Simplified Arabic" w:hAnsi="Simplified Arabic" w:cs="Simplified Arabic" w:hint="cs"/>
          <w:color w:val="000000" w:themeColor="text1"/>
          <w:sz w:val="24"/>
          <w:szCs w:val="24"/>
          <w:rtl/>
        </w:rPr>
        <w:t>.</w:t>
      </w:r>
    </w:p>
    <w:p w:rsidR="008A4B88" w:rsidRPr="00256FEC" w:rsidRDefault="008A4B88" w:rsidP="008A4B88">
      <w:pPr>
        <w:bidi/>
        <w:spacing w:after="0" w:line="240" w:lineRule="auto"/>
        <w:jc w:val="both"/>
        <w:rPr>
          <w:rFonts w:ascii="Simplified Arabic" w:hAnsi="Simplified Arabic" w:cs="Simplified Arabic"/>
          <w:color w:val="000000" w:themeColor="text1"/>
          <w:sz w:val="24"/>
          <w:szCs w:val="24"/>
          <w:rtl/>
        </w:rPr>
      </w:pPr>
    </w:p>
    <w:p w:rsidR="008A4B88" w:rsidRPr="00256FEC" w:rsidRDefault="008A4B88" w:rsidP="008A4B88">
      <w:pPr>
        <w:bidi/>
        <w:spacing w:after="0" w:line="240" w:lineRule="auto"/>
        <w:jc w:val="both"/>
        <w:rPr>
          <w:rFonts w:ascii="Simplified Arabic" w:hAnsi="Simplified Arabic" w:cs="Simplified Arabic"/>
          <w:color w:val="000000" w:themeColor="text1"/>
          <w:sz w:val="24"/>
          <w:szCs w:val="24"/>
          <w:rtl/>
        </w:rPr>
      </w:pPr>
      <w:r w:rsidRPr="00256FEC">
        <w:rPr>
          <w:rFonts w:ascii="Simplified Arabic" w:hAnsi="Simplified Arabic" w:cs="Simplified Arabic" w:hint="cs"/>
          <w:color w:val="000000" w:themeColor="text1"/>
          <w:sz w:val="24"/>
          <w:szCs w:val="24"/>
          <w:rtl/>
        </w:rPr>
        <w:t xml:space="preserve">وبالرغم من قرار وزارة التربية والتعليم منذ ما يزيد على ثمان سنوات بضرورة مواءمة جميع المدارس الجديدة للأطفال ذوي </w:t>
      </w:r>
      <w:proofErr w:type="spellStart"/>
      <w:r w:rsidRPr="00256FEC">
        <w:rPr>
          <w:rFonts w:ascii="Simplified Arabic" w:hAnsi="Simplified Arabic" w:cs="Simplified Arabic" w:hint="cs"/>
          <w:color w:val="000000" w:themeColor="text1"/>
          <w:sz w:val="24"/>
          <w:szCs w:val="24"/>
          <w:rtl/>
        </w:rPr>
        <w:t>الاعاقة،</w:t>
      </w:r>
      <w:proofErr w:type="spellEnd"/>
      <w:r w:rsidRPr="00256FEC">
        <w:rPr>
          <w:rFonts w:ascii="Simplified Arabic" w:hAnsi="Simplified Arabic" w:cs="Simplified Arabic" w:hint="cs"/>
          <w:color w:val="000000" w:themeColor="text1"/>
          <w:sz w:val="24"/>
          <w:szCs w:val="24"/>
          <w:rtl/>
        </w:rPr>
        <w:t xml:space="preserve"> ووجود الإطار القانوني </w:t>
      </w:r>
      <w:proofErr w:type="spellStart"/>
      <w:r w:rsidRPr="00256FEC">
        <w:rPr>
          <w:rFonts w:ascii="Simplified Arabic" w:hAnsi="Simplified Arabic" w:cs="Simplified Arabic" w:hint="cs"/>
          <w:color w:val="000000" w:themeColor="text1"/>
          <w:sz w:val="24"/>
          <w:szCs w:val="24"/>
          <w:rtl/>
        </w:rPr>
        <w:t>لذلك،</w:t>
      </w:r>
      <w:proofErr w:type="spellEnd"/>
      <w:r w:rsidRPr="00256FEC">
        <w:rPr>
          <w:rFonts w:ascii="Simplified Arabic" w:hAnsi="Simplified Arabic" w:cs="Simplified Arabic" w:hint="cs"/>
          <w:color w:val="000000" w:themeColor="text1"/>
          <w:sz w:val="24"/>
          <w:szCs w:val="24"/>
          <w:rtl/>
        </w:rPr>
        <w:t xml:space="preserve"> ووجود برنامجا خاصا وإدارة مختصة بالتعليم الجامع منذ العام </w:t>
      </w:r>
      <w:proofErr w:type="spellStart"/>
      <w:r w:rsidRPr="00256FEC">
        <w:rPr>
          <w:rFonts w:ascii="Simplified Arabic" w:hAnsi="Simplified Arabic" w:cs="Simplified Arabic" w:hint="cs"/>
          <w:color w:val="000000" w:themeColor="text1"/>
          <w:sz w:val="24"/>
          <w:szCs w:val="24"/>
          <w:rtl/>
        </w:rPr>
        <w:t>1997،</w:t>
      </w:r>
      <w:proofErr w:type="spellEnd"/>
      <w:r w:rsidRPr="00256FEC">
        <w:rPr>
          <w:rFonts w:ascii="Simplified Arabic" w:hAnsi="Simplified Arabic" w:cs="Simplified Arabic" w:hint="cs"/>
          <w:color w:val="000000" w:themeColor="text1"/>
          <w:sz w:val="24"/>
          <w:szCs w:val="24"/>
          <w:rtl/>
        </w:rPr>
        <w:t xml:space="preserve"> إلا انه لا يزال هنالك ضرورة للتركيز على الإعاقات العقلية ووضع إستراتيجية وطنية للتعليم </w:t>
      </w:r>
      <w:proofErr w:type="spellStart"/>
      <w:r w:rsidRPr="00256FEC">
        <w:rPr>
          <w:rFonts w:ascii="Simplified Arabic" w:hAnsi="Simplified Arabic" w:cs="Simplified Arabic" w:hint="cs"/>
          <w:color w:val="000000" w:themeColor="text1"/>
          <w:sz w:val="24"/>
          <w:szCs w:val="24"/>
          <w:rtl/>
        </w:rPr>
        <w:t>الجامع،</w:t>
      </w:r>
      <w:proofErr w:type="spellEnd"/>
      <w:r w:rsidRPr="00256FEC">
        <w:rPr>
          <w:rFonts w:ascii="Simplified Arabic" w:hAnsi="Simplified Arabic" w:cs="Simplified Arabic" w:hint="cs"/>
          <w:color w:val="000000" w:themeColor="text1"/>
          <w:sz w:val="24"/>
          <w:szCs w:val="24"/>
          <w:rtl/>
        </w:rPr>
        <w:t xml:space="preserve"> ومعرفة الأطفال ذوي الاعاقة غير الملتحقين بأي نظام تعليمي رسمي أو من خلال مؤسسات </w:t>
      </w:r>
      <w:proofErr w:type="spellStart"/>
      <w:r w:rsidRPr="00256FEC">
        <w:rPr>
          <w:rFonts w:ascii="Simplified Arabic" w:hAnsi="Simplified Arabic" w:cs="Simplified Arabic" w:hint="cs"/>
          <w:color w:val="000000" w:themeColor="text1"/>
          <w:sz w:val="24"/>
          <w:szCs w:val="24"/>
          <w:rtl/>
        </w:rPr>
        <w:t>تأهيلية</w:t>
      </w:r>
      <w:proofErr w:type="spellEnd"/>
      <w:r w:rsidRPr="00256FEC">
        <w:rPr>
          <w:rFonts w:ascii="Simplified Arabic" w:hAnsi="Simplified Arabic" w:cs="Simplified Arabic" w:hint="cs"/>
          <w:color w:val="000000" w:themeColor="text1"/>
          <w:sz w:val="24"/>
          <w:szCs w:val="24"/>
          <w:rtl/>
        </w:rPr>
        <w:t xml:space="preserve"> خاصة. </w:t>
      </w:r>
    </w:p>
    <w:p w:rsidR="008A4B88" w:rsidRPr="00BD7723" w:rsidRDefault="008A4B88" w:rsidP="008A4B88">
      <w:pPr>
        <w:bidi/>
        <w:spacing w:after="0" w:line="240" w:lineRule="auto"/>
        <w:jc w:val="both"/>
        <w:rPr>
          <w:rFonts w:ascii="Simplified Arabic" w:hAnsi="Simplified Arabic" w:cs="Simplified Arabic"/>
          <w:color w:val="FF0000"/>
          <w:sz w:val="24"/>
          <w:szCs w:val="24"/>
          <w:rtl/>
        </w:rPr>
      </w:pPr>
    </w:p>
    <w:p w:rsidR="008A4B88" w:rsidRPr="000576CE" w:rsidRDefault="008A4B88" w:rsidP="00E60D8C">
      <w:pPr>
        <w:bidi/>
        <w:spacing w:after="0" w:line="240" w:lineRule="auto"/>
        <w:jc w:val="center"/>
        <w:rPr>
          <w:rFonts w:ascii="Simplified Arabic" w:hAnsi="Simplified Arabic" w:cs="Simplified Arabic"/>
          <w:b/>
          <w:bCs/>
          <w:color w:val="000000" w:themeColor="text1"/>
          <w:rtl/>
        </w:rPr>
      </w:pPr>
      <w:r w:rsidRPr="000576CE">
        <w:rPr>
          <w:rFonts w:ascii="Simplified Arabic" w:hAnsi="Simplified Arabic" w:cs="Simplified Arabic" w:hint="cs"/>
          <w:b/>
          <w:bCs/>
          <w:color w:val="000000" w:themeColor="text1"/>
          <w:rtl/>
        </w:rPr>
        <w:t xml:space="preserve">جدول </w:t>
      </w:r>
      <w:proofErr w:type="spellStart"/>
      <w:r w:rsidR="00055F27">
        <w:rPr>
          <w:rFonts w:ascii="Simplified Arabic" w:hAnsi="Simplified Arabic" w:cs="Simplified Arabic" w:hint="cs"/>
          <w:b/>
          <w:bCs/>
          <w:color w:val="000000" w:themeColor="text1"/>
          <w:rtl/>
        </w:rPr>
        <w:t>1</w:t>
      </w:r>
      <w:r w:rsidR="00E60D8C">
        <w:rPr>
          <w:rFonts w:ascii="Simplified Arabic" w:hAnsi="Simplified Arabic" w:cs="Simplified Arabic" w:hint="cs"/>
          <w:b/>
          <w:bCs/>
          <w:color w:val="000000" w:themeColor="text1"/>
          <w:rtl/>
        </w:rPr>
        <w:t>4</w:t>
      </w:r>
      <w:r w:rsidRPr="000576CE">
        <w:rPr>
          <w:rFonts w:ascii="Simplified Arabic" w:hAnsi="Simplified Arabic" w:cs="Simplified Arabic" w:hint="cs"/>
          <w:b/>
          <w:bCs/>
          <w:color w:val="000000" w:themeColor="text1"/>
          <w:rtl/>
        </w:rPr>
        <w:t>:</w:t>
      </w:r>
      <w:proofErr w:type="spellEnd"/>
      <w:r w:rsidRPr="000576CE">
        <w:rPr>
          <w:rFonts w:ascii="Simplified Arabic" w:hAnsi="Simplified Arabic" w:cs="Simplified Arabic" w:hint="cs"/>
          <w:b/>
          <w:bCs/>
          <w:color w:val="000000" w:themeColor="text1"/>
          <w:rtl/>
        </w:rPr>
        <w:t xml:space="preserve"> توزيع الطلبة ذوي الإعاقة في المدارس الحكومية حسب نوع الإعاقة </w:t>
      </w:r>
      <w:proofErr w:type="spellStart"/>
      <w:r w:rsidRPr="000576CE">
        <w:rPr>
          <w:rFonts w:ascii="Simplified Arabic" w:hAnsi="Simplified Arabic" w:cs="Simplified Arabic" w:hint="cs"/>
          <w:b/>
          <w:bCs/>
          <w:color w:val="000000" w:themeColor="text1"/>
          <w:rtl/>
        </w:rPr>
        <w:t>والمنطقة،</w:t>
      </w:r>
      <w:proofErr w:type="spellEnd"/>
      <w:r w:rsidRPr="000576CE">
        <w:rPr>
          <w:rFonts w:ascii="Simplified Arabic" w:hAnsi="Simplified Arabic" w:cs="Simplified Arabic" w:hint="cs"/>
          <w:b/>
          <w:bCs/>
          <w:color w:val="000000" w:themeColor="text1"/>
          <w:rtl/>
        </w:rPr>
        <w:t xml:space="preserve"> 2017/2018</w:t>
      </w:r>
    </w:p>
    <w:p w:rsidR="008A4B88" w:rsidRPr="000576CE" w:rsidRDefault="008A4B88" w:rsidP="008A4B88">
      <w:pPr>
        <w:bidi/>
        <w:spacing w:after="0" w:line="240" w:lineRule="auto"/>
        <w:jc w:val="center"/>
        <w:rPr>
          <w:rFonts w:ascii="Simplified Arabic" w:hAnsi="Simplified Arabic" w:cs="Simplified Arabic"/>
          <w:b/>
          <w:bCs/>
          <w:color w:val="000000" w:themeColor="text1"/>
          <w:sz w:val="12"/>
          <w:szCs w:val="12"/>
          <w:rtl/>
        </w:rPr>
      </w:pPr>
    </w:p>
    <w:tbl>
      <w:tblPr>
        <w:tblStyle w:val="TableGrid"/>
        <w:bidiVisual/>
        <w:tblW w:w="9072" w:type="dxa"/>
        <w:jc w:val="center"/>
        <w:tblLook w:val="04A0"/>
      </w:tblPr>
      <w:tblGrid>
        <w:gridCol w:w="1022"/>
        <w:gridCol w:w="1039"/>
        <w:gridCol w:w="950"/>
        <w:gridCol w:w="1026"/>
        <w:gridCol w:w="952"/>
        <w:gridCol w:w="1026"/>
        <w:gridCol w:w="1128"/>
        <w:gridCol w:w="1026"/>
        <w:gridCol w:w="903"/>
      </w:tblGrid>
      <w:tr w:rsidR="008A4B88" w:rsidRPr="000576CE" w:rsidTr="008A4B88">
        <w:trPr>
          <w:trHeight w:val="340"/>
          <w:jc w:val="center"/>
        </w:trPr>
        <w:tc>
          <w:tcPr>
            <w:tcW w:w="9072" w:type="dxa"/>
            <w:tcBorders>
              <w:bottom w:val="single" w:sz="4" w:space="0" w:color="auto"/>
            </w:tcBorders>
            <w:vAlign w:val="center"/>
          </w:tcPr>
          <w:p w:rsidR="008A4B88" w:rsidRPr="000576CE" w:rsidRDefault="008A4B88" w:rsidP="008A4B88">
            <w:pPr>
              <w:pStyle w:val="Heading3"/>
              <w:jc w:val="center"/>
              <w:outlineLvl w:val="2"/>
              <w:rPr>
                <w:color w:val="000000" w:themeColor="text1"/>
                <w:sz w:val="18"/>
                <w:szCs w:val="18"/>
                <w:rtl/>
              </w:rPr>
            </w:pPr>
            <w:r w:rsidRPr="000576CE">
              <w:rPr>
                <w:rFonts w:hint="cs"/>
                <w:color w:val="000000" w:themeColor="text1"/>
                <w:sz w:val="18"/>
                <w:szCs w:val="18"/>
                <w:rtl/>
              </w:rPr>
              <w:t>المنطقة</w:t>
            </w:r>
          </w:p>
        </w:tc>
        <w:tc>
          <w:tcPr>
            <w:tcW w:w="9072" w:type="dxa"/>
            <w:tcBorders>
              <w:bottom w:val="single" w:sz="4" w:space="0" w:color="auto"/>
            </w:tcBorders>
          </w:tcPr>
          <w:p w:rsidR="008A4B88" w:rsidRPr="000576CE" w:rsidRDefault="008A4B88" w:rsidP="008A4B88">
            <w:pPr>
              <w:bidi/>
              <w:jc w:val="center"/>
              <w:rPr>
                <w:rFonts w:ascii="Simplified Arabic" w:hAnsi="Simplified Arabic" w:cs="Simplified Arabic"/>
                <w:b/>
                <w:bCs/>
                <w:color w:val="000000" w:themeColor="text1"/>
                <w:sz w:val="18"/>
                <w:szCs w:val="18"/>
                <w:rtl/>
              </w:rPr>
            </w:pPr>
            <w:r w:rsidRPr="000576CE">
              <w:rPr>
                <w:rFonts w:ascii="Simplified Arabic" w:hAnsi="Simplified Arabic" w:cs="Simplified Arabic" w:hint="cs"/>
                <w:b/>
                <w:bCs/>
                <w:color w:val="000000" w:themeColor="text1"/>
                <w:sz w:val="18"/>
                <w:szCs w:val="18"/>
                <w:rtl/>
              </w:rPr>
              <w:t>المجموع</w:t>
            </w:r>
          </w:p>
        </w:tc>
        <w:tc>
          <w:tcPr>
            <w:tcW w:w="9072" w:type="dxa"/>
            <w:tcBorders>
              <w:bottom w:val="single" w:sz="4" w:space="0" w:color="auto"/>
            </w:tcBorders>
          </w:tcPr>
          <w:p w:rsidR="008A4B88" w:rsidRPr="000576CE" w:rsidRDefault="008A4B88" w:rsidP="008A4B88">
            <w:pPr>
              <w:bidi/>
              <w:jc w:val="center"/>
              <w:rPr>
                <w:rFonts w:ascii="Simplified Arabic" w:hAnsi="Simplified Arabic" w:cs="Simplified Arabic"/>
                <w:b/>
                <w:bCs/>
                <w:color w:val="000000" w:themeColor="text1"/>
                <w:sz w:val="18"/>
                <w:szCs w:val="18"/>
                <w:rtl/>
              </w:rPr>
            </w:pPr>
            <w:r w:rsidRPr="000576CE">
              <w:rPr>
                <w:rFonts w:ascii="Simplified Arabic" w:hAnsi="Simplified Arabic" w:cs="Simplified Arabic" w:hint="cs"/>
                <w:b/>
                <w:bCs/>
                <w:color w:val="000000" w:themeColor="text1"/>
                <w:sz w:val="18"/>
                <w:szCs w:val="18"/>
                <w:rtl/>
              </w:rPr>
              <w:t>بصرية كلية</w:t>
            </w:r>
          </w:p>
        </w:tc>
        <w:tc>
          <w:tcPr>
            <w:tcW w:w="9072" w:type="dxa"/>
            <w:tcBorders>
              <w:bottom w:val="single" w:sz="4" w:space="0" w:color="auto"/>
            </w:tcBorders>
          </w:tcPr>
          <w:p w:rsidR="008A4B88" w:rsidRPr="000576CE" w:rsidRDefault="008A4B88" w:rsidP="008A4B88">
            <w:pPr>
              <w:bidi/>
              <w:jc w:val="center"/>
              <w:rPr>
                <w:rFonts w:ascii="Simplified Arabic" w:hAnsi="Simplified Arabic" w:cs="Simplified Arabic"/>
                <w:b/>
                <w:bCs/>
                <w:color w:val="000000" w:themeColor="text1"/>
                <w:sz w:val="18"/>
                <w:szCs w:val="18"/>
                <w:rtl/>
              </w:rPr>
            </w:pPr>
            <w:r w:rsidRPr="000576CE">
              <w:rPr>
                <w:rFonts w:ascii="Simplified Arabic" w:hAnsi="Simplified Arabic" w:cs="Simplified Arabic" w:hint="cs"/>
                <w:b/>
                <w:bCs/>
                <w:color w:val="000000" w:themeColor="text1"/>
                <w:sz w:val="18"/>
                <w:szCs w:val="18"/>
                <w:rtl/>
              </w:rPr>
              <w:t>بصرية جزئية</w:t>
            </w:r>
          </w:p>
        </w:tc>
        <w:tc>
          <w:tcPr>
            <w:tcW w:w="9072" w:type="dxa"/>
            <w:tcBorders>
              <w:bottom w:val="single" w:sz="4" w:space="0" w:color="auto"/>
            </w:tcBorders>
          </w:tcPr>
          <w:p w:rsidR="008A4B88" w:rsidRPr="000576CE" w:rsidRDefault="008A4B88" w:rsidP="008A4B88">
            <w:pPr>
              <w:bidi/>
              <w:jc w:val="center"/>
              <w:rPr>
                <w:rFonts w:ascii="Simplified Arabic" w:hAnsi="Simplified Arabic" w:cs="Simplified Arabic"/>
                <w:b/>
                <w:bCs/>
                <w:color w:val="000000" w:themeColor="text1"/>
                <w:sz w:val="18"/>
                <w:szCs w:val="18"/>
                <w:rtl/>
              </w:rPr>
            </w:pPr>
            <w:r w:rsidRPr="000576CE">
              <w:rPr>
                <w:rFonts w:ascii="Simplified Arabic" w:hAnsi="Simplified Arabic" w:cs="Simplified Arabic" w:hint="cs"/>
                <w:b/>
                <w:bCs/>
                <w:color w:val="000000" w:themeColor="text1"/>
                <w:sz w:val="18"/>
                <w:szCs w:val="18"/>
                <w:rtl/>
              </w:rPr>
              <w:t>سمعية كلية</w:t>
            </w:r>
          </w:p>
        </w:tc>
        <w:tc>
          <w:tcPr>
            <w:tcW w:w="9072" w:type="dxa"/>
            <w:tcBorders>
              <w:bottom w:val="single" w:sz="4" w:space="0" w:color="auto"/>
            </w:tcBorders>
          </w:tcPr>
          <w:p w:rsidR="008A4B88" w:rsidRPr="000576CE" w:rsidRDefault="008A4B88" w:rsidP="008A4B88">
            <w:pPr>
              <w:bidi/>
              <w:jc w:val="center"/>
              <w:rPr>
                <w:rFonts w:ascii="Simplified Arabic" w:hAnsi="Simplified Arabic" w:cs="Simplified Arabic"/>
                <w:b/>
                <w:bCs/>
                <w:color w:val="000000" w:themeColor="text1"/>
                <w:sz w:val="18"/>
                <w:szCs w:val="18"/>
                <w:rtl/>
              </w:rPr>
            </w:pPr>
            <w:r w:rsidRPr="000576CE">
              <w:rPr>
                <w:rFonts w:ascii="Simplified Arabic" w:hAnsi="Simplified Arabic" w:cs="Simplified Arabic" w:hint="cs"/>
                <w:b/>
                <w:bCs/>
                <w:color w:val="000000" w:themeColor="text1"/>
                <w:sz w:val="18"/>
                <w:szCs w:val="18"/>
                <w:rtl/>
              </w:rPr>
              <w:t>سمعية جزئية</w:t>
            </w:r>
          </w:p>
        </w:tc>
        <w:tc>
          <w:tcPr>
            <w:tcW w:w="9072" w:type="dxa"/>
            <w:tcBorders>
              <w:bottom w:val="single" w:sz="4" w:space="0" w:color="auto"/>
            </w:tcBorders>
          </w:tcPr>
          <w:p w:rsidR="008A4B88" w:rsidRPr="000576CE" w:rsidRDefault="008A4B88" w:rsidP="008A4B88">
            <w:pPr>
              <w:bidi/>
              <w:jc w:val="center"/>
              <w:rPr>
                <w:rFonts w:ascii="Simplified Arabic" w:hAnsi="Simplified Arabic" w:cs="Simplified Arabic"/>
                <w:b/>
                <w:bCs/>
                <w:color w:val="000000" w:themeColor="text1"/>
                <w:sz w:val="18"/>
                <w:szCs w:val="18"/>
                <w:rtl/>
              </w:rPr>
            </w:pPr>
            <w:r w:rsidRPr="000576CE">
              <w:rPr>
                <w:rFonts w:ascii="Simplified Arabic" w:hAnsi="Simplified Arabic" w:cs="Simplified Arabic" w:hint="cs"/>
                <w:b/>
                <w:bCs/>
                <w:color w:val="000000" w:themeColor="text1"/>
                <w:sz w:val="18"/>
                <w:szCs w:val="18"/>
                <w:rtl/>
              </w:rPr>
              <w:t>اضطرابات النطق</w:t>
            </w:r>
          </w:p>
        </w:tc>
        <w:tc>
          <w:tcPr>
            <w:tcW w:w="9072" w:type="dxa"/>
            <w:tcBorders>
              <w:bottom w:val="single" w:sz="4" w:space="0" w:color="auto"/>
            </w:tcBorders>
          </w:tcPr>
          <w:p w:rsidR="008A4B88" w:rsidRPr="000576CE" w:rsidRDefault="008A4B88" w:rsidP="008A4B88">
            <w:pPr>
              <w:bidi/>
              <w:jc w:val="center"/>
              <w:rPr>
                <w:rFonts w:ascii="Simplified Arabic" w:hAnsi="Simplified Arabic" w:cs="Simplified Arabic"/>
                <w:b/>
                <w:bCs/>
                <w:color w:val="000000" w:themeColor="text1"/>
                <w:sz w:val="18"/>
                <w:szCs w:val="18"/>
                <w:rtl/>
              </w:rPr>
            </w:pPr>
            <w:r w:rsidRPr="000576CE">
              <w:rPr>
                <w:rFonts w:ascii="Simplified Arabic" w:hAnsi="Simplified Arabic" w:cs="Simplified Arabic" w:hint="cs"/>
                <w:b/>
                <w:bCs/>
                <w:color w:val="000000" w:themeColor="text1"/>
                <w:sz w:val="18"/>
                <w:szCs w:val="18"/>
                <w:rtl/>
              </w:rPr>
              <w:t xml:space="preserve">حركية </w:t>
            </w:r>
          </w:p>
        </w:tc>
        <w:tc>
          <w:tcPr>
            <w:tcW w:w="9072" w:type="dxa"/>
            <w:tcBorders>
              <w:bottom w:val="single" w:sz="4" w:space="0" w:color="auto"/>
            </w:tcBorders>
          </w:tcPr>
          <w:p w:rsidR="008A4B88" w:rsidRPr="000576CE" w:rsidRDefault="008A4B88" w:rsidP="008A4B88">
            <w:pPr>
              <w:bidi/>
              <w:jc w:val="center"/>
              <w:rPr>
                <w:rFonts w:ascii="Simplified Arabic" w:hAnsi="Simplified Arabic" w:cs="Simplified Arabic"/>
                <w:b/>
                <w:bCs/>
                <w:color w:val="000000" w:themeColor="text1"/>
                <w:sz w:val="18"/>
                <w:szCs w:val="18"/>
                <w:rtl/>
              </w:rPr>
            </w:pPr>
            <w:r w:rsidRPr="000576CE">
              <w:rPr>
                <w:rFonts w:ascii="Simplified Arabic" w:hAnsi="Simplified Arabic" w:cs="Simplified Arabic" w:hint="cs"/>
                <w:b/>
                <w:bCs/>
                <w:color w:val="000000" w:themeColor="text1"/>
                <w:sz w:val="18"/>
                <w:szCs w:val="18"/>
                <w:rtl/>
              </w:rPr>
              <w:t>عقلية</w:t>
            </w:r>
          </w:p>
        </w:tc>
      </w:tr>
      <w:tr w:rsidR="008A4B88" w:rsidRPr="000576CE" w:rsidTr="008A4B88">
        <w:trPr>
          <w:trHeight w:val="340"/>
          <w:jc w:val="center"/>
        </w:trPr>
        <w:tc>
          <w:tcPr>
            <w:tcW w:w="9072" w:type="dxa"/>
            <w:tcBorders>
              <w:bottom w:val="nil"/>
            </w:tcBorders>
            <w:vAlign w:val="center"/>
          </w:tcPr>
          <w:p w:rsidR="008A4B88" w:rsidRPr="000576CE" w:rsidRDefault="008A4B88" w:rsidP="008A4B88">
            <w:pPr>
              <w:pStyle w:val="Heading3"/>
              <w:jc w:val="left"/>
              <w:outlineLvl w:val="2"/>
              <w:rPr>
                <w:rFonts w:ascii="Simplified Arabic" w:hAnsi="Simplified Arabic"/>
                <w:color w:val="000000" w:themeColor="text1"/>
                <w:sz w:val="18"/>
                <w:szCs w:val="18"/>
                <w:rtl/>
              </w:rPr>
            </w:pPr>
            <w:r w:rsidRPr="000576CE">
              <w:rPr>
                <w:rFonts w:ascii="Simplified Arabic" w:hAnsi="Simplified Arabic"/>
                <w:color w:val="000000" w:themeColor="text1"/>
                <w:sz w:val="18"/>
                <w:szCs w:val="18"/>
                <w:rtl/>
              </w:rPr>
              <w:t>فلسطين</w:t>
            </w:r>
          </w:p>
        </w:tc>
        <w:tc>
          <w:tcPr>
            <w:tcW w:w="9072" w:type="dxa"/>
            <w:tcBorders>
              <w:bottom w:val="nil"/>
              <w:right w:val="nil"/>
            </w:tcBorders>
            <w:vAlign w:val="center"/>
          </w:tcPr>
          <w:p w:rsidR="008A4B88" w:rsidRPr="000576CE" w:rsidRDefault="008A4B88" w:rsidP="008A4B88">
            <w:pPr>
              <w:bidi/>
              <w:rPr>
                <w:rFonts w:ascii="Arial" w:hAnsi="Arial" w:cs="Arial"/>
                <w:b/>
                <w:bCs/>
                <w:color w:val="000000" w:themeColor="text1"/>
                <w:sz w:val="18"/>
                <w:szCs w:val="18"/>
              </w:rPr>
            </w:pPr>
            <w:r w:rsidRPr="000576CE">
              <w:rPr>
                <w:rFonts w:ascii="Arial" w:hAnsi="Arial" w:cs="Arial"/>
                <w:b/>
                <w:bCs/>
                <w:color w:val="000000" w:themeColor="text1"/>
                <w:sz w:val="18"/>
                <w:szCs w:val="18"/>
              </w:rPr>
              <w:t>8,050</w:t>
            </w:r>
          </w:p>
        </w:tc>
        <w:tc>
          <w:tcPr>
            <w:tcW w:w="9072" w:type="dxa"/>
            <w:tcBorders>
              <w:left w:val="nil"/>
              <w:bottom w:val="nil"/>
              <w:right w:val="nil"/>
            </w:tcBorders>
            <w:vAlign w:val="center"/>
          </w:tcPr>
          <w:p w:rsidR="008A4B88" w:rsidRPr="000576CE" w:rsidRDefault="008A4B88" w:rsidP="008A4B88">
            <w:pPr>
              <w:bidi/>
              <w:rPr>
                <w:rFonts w:ascii="Arial" w:hAnsi="Arial" w:cs="Arial"/>
                <w:b/>
                <w:bCs/>
                <w:color w:val="000000" w:themeColor="text1"/>
                <w:sz w:val="18"/>
                <w:szCs w:val="18"/>
              </w:rPr>
            </w:pPr>
            <w:r w:rsidRPr="000576CE">
              <w:rPr>
                <w:rFonts w:ascii="Arial" w:hAnsi="Arial" w:cs="Arial"/>
                <w:b/>
                <w:bCs/>
                <w:color w:val="000000" w:themeColor="text1"/>
                <w:sz w:val="18"/>
                <w:szCs w:val="18"/>
              </w:rPr>
              <w:t>135</w:t>
            </w:r>
          </w:p>
        </w:tc>
        <w:tc>
          <w:tcPr>
            <w:tcW w:w="9072" w:type="dxa"/>
            <w:tcBorders>
              <w:left w:val="nil"/>
              <w:bottom w:val="nil"/>
              <w:right w:val="nil"/>
            </w:tcBorders>
            <w:vAlign w:val="center"/>
          </w:tcPr>
          <w:p w:rsidR="008A4B88" w:rsidRPr="000576CE" w:rsidRDefault="008A4B88" w:rsidP="008A4B88">
            <w:pPr>
              <w:bidi/>
              <w:rPr>
                <w:rFonts w:ascii="Arial" w:hAnsi="Arial" w:cs="Arial"/>
                <w:b/>
                <w:bCs/>
                <w:color w:val="000000" w:themeColor="text1"/>
                <w:sz w:val="18"/>
                <w:szCs w:val="18"/>
              </w:rPr>
            </w:pPr>
            <w:r w:rsidRPr="000576CE">
              <w:rPr>
                <w:rFonts w:ascii="Arial" w:hAnsi="Arial" w:cs="Arial"/>
                <w:b/>
                <w:bCs/>
                <w:color w:val="000000" w:themeColor="text1"/>
                <w:sz w:val="18"/>
                <w:szCs w:val="18"/>
              </w:rPr>
              <w:t>1,851</w:t>
            </w:r>
          </w:p>
        </w:tc>
        <w:tc>
          <w:tcPr>
            <w:tcW w:w="9072" w:type="dxa"/>
            <w:tcBorders>
              <w:left w:val="nil"/>
              <w:bottom w:val="nil"/>
              <w:right w:val="nil"/>
            </w:tcBorders>
            <w:vAlign w:val="center"/>
          </w:tcPr>
          <w:p w:rsidR="008A4B88" w:rsidRPr="000576CE" w:rsidRDefault="008A4B88" w:rsidP="008A4B88">
            <w:pPr>
              <w:bidi/>
              <w:rPr>
                <w:rFonts w:ascii="Arial" w:hAnsi="Arial" w:cs="Arial"/>
                <w:b/>
                <w:bCs/>
                <w:color w:val="000000" w:themeColor="text1"/>
                <w:sz w:val="18"/>
                <w:szCs w:val="18"/>
                <w:rtl/>
              </w:rPr>
            </w:pPr>
            <w:r w:rsidRPr="000576CE">
              <w:rPr>
                <w:rFonts w:ascii="Arial" w:hAnsi="Arial" w:cs="Arial"/>
                <w:b/>
                <w:bCs/>
                <w:color w:val="000000" w:themeColor="text1"/>
                <w:sz w:val="18"/>
                <w:szCs w:val="18"/>
              </w:rPr>
              <w:t>214</w:t>
            </w:r>
          </w:p>
        </w:tc>
        <w:tc>
          <w:tcPr>
            <w:tcW w:w="9072" w:type="dxa"/>
            <w:tcBorders>
              <w:left w:val="nil"/>
              <w:bottom w:val="nil"/>
              <w:right w:val="nil"/>
            </w:tcBorders>
            <w:vAlign w:val="center"/>
          </w:tcPr>
          <w:p w:rsidR="008A4B88" w:rsidRPr="000576CE" w:rsidRDefault="008A4B88" w:rsidP="008A4B88">
            <w:pPr>
              <w:bidi/>
              <w:rPr>
                <w:rFonts w:ascii="Arial" w:hAnsi="Arial" w:cs="Arial"/>
                <w:b/>
                <w:bCs/>
                <w:color w:val="000000" w:themeColor="text1"/>
                <w:sz w:val="18"/>
                <w:szCs w:val="18"/>
              </w:rPr>
            </w:pPr>
            <w:r w:rsidRPr="000576CE">
              <w:rPr>
                <w:rFonts w:ascii="Arial" w:hAnsi="Arial" w:cs="Arial"/>
                <w:b/>
                <w:bCs/>
                <w:color w:val="000000" w:themeColor="text1"/>
                <w:sz w:val="18"/>
                <w:szCs w:val="18"/>
              </w:rPr>
              <w:t>1,025</w:t>
            </w:r>
          </w:p>
        </w:tc>
        <w:tc>
          <w:tcPr>
            <w:tcW w:w="9072" w:type="dxa"/>
            <w:tcBorders>
              <w:left w:val="nil"/>
              <w:bottom w:val="nil"/>
              <w:right w:val="nil"/>
            </w:tcBorders>
            <w:vAlign w:val="center"/>
          </w:tcPr>
          <w:p w:rsidR="008A4B88" w:rsidRPr="000576CE" w:rsidRDefault="008A4B88" w:rsidP="008A4B88">
            <w:pPr>
              <w:bidi/>
              <w:rPr>
                <w:rFonts w:ascii="Arial" w:hAnsi="Arial" w:cs="Arial"/>
                <w:b/>
                <w:bCs/>
                <w:color w:val="000000" w:themeColor="text1"/>
                <w:sz w:val="18"/>
                <w:szCs w:val="18"/>
              </w:rPr>
            </w:pPr>
            <w:r w:rsidRPr="000576CE">
              <w:rPr>
                <w:rFonts w:ascii="Arial" w:hAnsi="Arial" w:cs="Arial"/>
                <w:b/>
                <w:bCs/>
                <w:color w:val="000000" w:themeColor="text1"/>
                <w:sz w:val="18"/>
                <w:szCs w:val="18"/>
              </w:rPr>
              <w:t>2,455</w:t>
            </w:r>
          </w:p>
        </w:tc>
        <w:tc>
          <w:tcPr>
            <w:tcW w:w="9072" w:type="dxa"/>
            <w:tcBorders>
              <w:left w:val="nil"/>
              <w:bottom w:val="nil"/>
              <w:right w:val="nil"/>
            </w:tcBorders>
            <w:vAlign w:val="center"/>
          </w:tcPr>
          <w:p w:rsidR="008A4B88" w:rsidRPr="000576CE" w:rsidRDefault="008A4B88" w:rsidP="008A4B88">
            <w:pPr>
              <w:bidi/>
              <w:rPr>
                <w:rFonts w:ascii="Arial" w:hAnsi="Arial" w:cs="Arial"/>
                <w:b/>
                <w:bCs/>
                <w:color w:val="000000" w:themeColor="text1"/>
                <w:sz w:val="18"/>
                <w:szCs w:val="18"/>
                <w:rtl/>
              </w:rPr>
            </w:pPr>
            <w:r w:rsidRPr="000576CE">
              <w:rPr>
                <w:rFonts w:ascii="Arial" w:hAnsi="Arial" w:cs="Arial"/>
                <w:b/>
                <w:bCs/>
                <w:color w:val="000000" w:themeColor="text1"/>
                <w:sz w:val="18"/>
                <w:szCs w:val="18"/>
              </w:rPr>
              <w:t>1,602</w:t>
            </w:r>
          </w:p>
        </w:tc>
        <w:tc>
          <w:tcPr>
            <w:tcW w:w="9072" w:type="dxa"/>
            <w:tcBorders>
              <w:left w:val="nil"/>
              <w:bottom w:val="nil"/>
            </w:tcBorders>
            <w:vAlign w:val="center"/>
          </w:tcPr>
          <w:p w:rsidR="008A4B88" w:rsidRPr="000576CE" w:rsidRDefault="008A4B88" w:rsidP="008A4B88">
            <w:pPr>
              <w:bidi/>
              <w:rPr>
                <w:rFonts w:ascii="Arial" w:hAnsi="Arial" w:cs="Arial"/>
                <w:b/>
                <w:bCs/>
                <w:color w:val="000000" w:themeColor="text1"/>
                <w:sz w:val="18"/>
                <w:szCs w:val="18"/>
              </w:rPr>
            </w:pPr>
            <w:r w:rsidRPr="000576CE">
              <w:rPr>
                <w:rFonts w:ascii="Arial" w:hAnsi="Arial" w:cs="Arial"/>
                <w:b/>
                <w:bCs/>
                <w:color w:val="000000" w:themeColor="text1"/>
                <w:sz w:val="18"/>
                <w:szCs w:val="18"/>
              </w:rPr>
              <w:t>768</w:t>
            </w:r>
          </w:p>
        </w:tc>
      </w:tr>
      <w:tr w:rsidR="008A4B88" w:rsidRPr="000576CE" w:rsidTr="008A4B88">
        <w:trPr>
          <w:trHeight w:val="340"/>
          <w:jc w:val="center"/>
        </w:trPr>
        <w:tc>
          <w:tcPr>
            <w:tcW w:w="9072" w:type="dxa"/>
            <w:tcBorders>
              <w:top w:val="nil"/>
              <w:bottom w:val="nil"/>
            </w:tcBorders>
            <w:vAlign w:val="center"/>
          </w:tcPr>
          <w:p w:rsidR="008A4B88" w:rsidRPr="000576CE" w:rsidRDefault="008A4B88" w:rsidP="008A4B88">
            <w:pPr>
              <w:pStyle w:val="Heading3"/>
              <w:jc w:val="left"/>
              <w:outlineLvl w:val="2"/>
              <w:rPr>
                <w:rFonts w:ascii="Simplified Arabic" w:hAnsi="Simplified Arabic"/>
                <w:b w:val="0"/>
                <w:bCs w:val="0"/>
                <w:color w:val="000000" w:themeColor="text1"/>
                <w:sz w:val="18"/>
                <w:szCs w:val="18"/>
                <w:rtl/>
              </w:rPr>
            </w:pPr>
            <w:r w:rsidRPr="000576CE">
              <w:rPr>
                <w:rFonts w:ascii="Simplified Arabic" w:hAnsi="Simplified Arabic"/>
                <w:b w:val="0"/>
                <w:bCs w:val="0"/>
                <w:color w:val="000000" w:themeColor="text1"/>
                <w:sz w:val="18"/>
                <w:szCs w:val="18"/>
                <w:rtl/>
              </w:rPr>
              <w:t>الضفة الغربية</w:t>
            </w:r>
          </w:p>
        </w:tc>
        <w:tc>
          <w:tcPr>
            <w:tcW w:w="9072" w:type="dxa"/>
            <w:tcBorders>
              <w:top w:val="nil"/>
              <w:bottom w:val="nil"/>
              <w:right w:val="nil"/>
            </w:tcBorders>
            <w:vAlign w:val="center"/>
          </w:tcPr>
          <w:p w:rsidR="008A4B88" w:rsidRPr="000576CE" w:rsidRDefault="008A4B88" w:rsidP="008A4B88">
            <w:pPr>
              <w:bidi/>
              <w:rPr>
                <w:rFonts w:ascii="Arial" w:hAnsi="Arial" w:cs="Arial"/>
                <w:color w:val="000000" w:themeColor="text1"/>
                <w:sz w:val="18"/>
                <w:szCs w:val="18"/>
                <w:rtl/>
              </w:rPr>
            </w:pPr>
            <w:r w:rsidRPr="000576CE">
              <w:rPr>
                <w:rFonts w:ascii="Arial" w:hAnsi="Arial" w:cs="Arial"/>
                <w:color w:val="000000" w:themeColor="text1"/>
                <w:sz w:val="18"/>
                <w:szCs w:val="18"/>
              </w:rPr>
              <w:t>5,171</w:t>
            </w:r>
          </w:p>
        </w:tc>
        <w:tc>
          <w:tcPr>
            <w:tcW w:w="9072" w:type="dxa"/>
            <w:tcBorders>
              <w:top w:val="nil"/>
              <w:left w:val="nil"/>
              <w:bottom w:val="nil"/>
              <w:right w:val="nil"/>
            </w:tcBorders>
            <w:vAlign w:val="center"/>
          </w:tcPr>
          <w:p w:rsidR="008A4B88" w:rsidRPr="000576CE" w:rsidRDefault="008A4B88" w:rsidP="008A4B88">
            <w:pPr>
              <w:bidi/>
              <w:rPr>
                <w:rFonts w:ascii="Arial" w:hAnsi="Arial" w:cs="Arial"/>
                <w:color w:val="000000" w:themeColor="text1"/>
                <w:sz w:val="18"/>
                <w:szCs w:val="18"/>
                <w:rtl/>
              </w:rPr>
            </w:pPr>
            <w:r w:rsidRPr="000576CE">
              <w:rPr>
                <w:rFonts w:ascii="Arial" w:hAnsi="Arial" w:cs="Arial"/>
                <w:color w:val="000000" w:themeColor="text1"/>
                <w:sz w:val="18"/>
                <w:szCs w:val="18"/>
              </w:rPr>
              <w:t>76</w:t>
            </w:r>
          </w:p>
        </w:tc>
        <w:tc>
          <w:tcPr>
            <w:tcW w:w="9072" w:type="dxa"/>
            <w:tcBorders>
              <w:top w:val="nil"/>
              <w:left w:val="nil"/>
              <w:bottom w:val="nil"/>
              <w:right w:val="nil"/>
            </w:tcBorders>
            <w:vAlign w:val="center"/>
          </w:tcPr>
          <w:p w:rsidR="008A4B88" w:rsidRPr="000576CE" w:rsidRDefault="008A4B88" w:rsidP="008A4B88">
            <w:pPr>
              <w:bidi/>
              <w:rPr>
                <w:rFonts w:ascii="Arial" w:hAnsi="Arial" w:cs="Arial"/>
                <w:color w:val="000000" w:themeColor="text1"/>
                <w:sz w:val="18"/>
                <w:szCs w:val="18"/>
              </w:rPr>
            </w:pPr>
            <w:r w:rsidRPr="000576CE">
              <w:rPr>
                <w:rFonts w:ascii="Arial" w:hAnsi="Arial" w:cs="Arial"/>
                <w:color w:val="000000" w:themeColor="text1"/>
                <w:sz w:val="18"/>
                <w:szCs w:val="18"/>
              </w:rPr>
              <w:t>1,142</w:t>
            </w:r>
          </w:p>
        </w:tc>
        <w:tc>
          <w:tcPr>
            <w:tcW w:w="9072" w:type="dxa"/>
            <w:tcBorders>
              <w:top w:val="nil"/>
              <w:left w:val="nil"/>
              <w:bottom w:val="nil"/>
              <w:right w:val="nil"/>
            </w:tcBorders>
            <w:vAlign w:val="center"/>
          </w:tcPr>
          <w:p w:rsidR="008A4B88" w:rsidRPr="000576CE" w:rsidRDefault="008A4B88" w:rsidP="008A4B88">
            <w:pPr>
              <w:bidi/>
              <w:rPr>
                <w:rFonts w:ascii="Arial" w:hAnsi="Arial" w:cs="Arial"/>
                <w:color w:val="000000" w:themeColor="text1"/>
                <w:sz w:val="18"/>
                <w:szCs w:val="18"/>
                <w:rtl/>
              </w:rPr>
            </w:pPr>
            <w:r w:rsidRPr="000576CE">
              <w:rPr>
                <w:rFonts w:ascii="Arial" w:hAnsi="Arial" w:cs="Arial" w:hint="cs"/>
                <w:color w:val="000000" w:themeColor="text1"/>
                <w:sz w:val="18"/>
                <w:szCs w:val="18"/>
                <w:rtl/>
              </w:rPr>
              <w:t>81</w:t>
            </w:r>
          </w:p>
        </w:tc>
        <w:tc>
          <w:tcPr>
            <w:tcW w:w="9072" w:type="dxa"/>
            <w:tcBorders>
              <w:top w:val="nil"/>
              <w:left w:val="nil"/>
              <w:bottom w:val="nil"/>
              <w:right w:val="nil"/>
            </w:tcBorders>
            <w:vAlign w:val="center"/>
          </w:tcPr>
          <w:p w:rsidR="008A4B88" w:rsidRPr="000576CE" w:rsidRDefault="008A4B88" w:rsidP="008A4B88">
            <w:pPr>
              <w:bidi/>
              <w:rPr>
                <w:rFonts w:ascii="Arial" w:hAnsi="Arial" w:cs="Arial"/>
                <w:color w:val="000000" w:themeColor="text1"/>
                <w:sz w:val="18"/>
                <w:szCs w:val="18"/>
                <w:rtl/>
              </w:rPr>
            </w:pPr>
            <w:r w:rsidRPr="000576CE">
              <w:rPr>
                <w:rFonts w:ascii="Arial" w:hAnsi="Arial" w:cs="Arial" w:hint="cs"/>
                <w:color w:val="000000" w:themeColor="text1"/>
                <w:sz w:val="18"/>
                <w:szCs w:val="18"/>
                <w:rtl/>
              </w:rPr>
              <w:t>682</w:t>
            </w:r>
          </w:p>
        </w:tc>
        <w:tc>
          <w:tcPr>
            <w:tcW w:w="9072" w:type="dxa"/>
            <w:tcBorders>
              <w:top w:val="nil"/>
              <w:left w:val="nil"/>
              <w:bottom w:val="nil"/>
              <w:right w:val="nil"/>
            </w:tcBorders>
            <w:vAlign w:val="center"/>
          </w:tcPr>
          <w:p w:rsidR="008A4B88" w:rsidRPr="000576CE" w:rsidRDefault="008A4B88" w:rsidP="008A4B88">
            <w:pPr>
              <w:bidi/>
              <w:rPr>
                <w:rFonts w:ascii="Arial" w:hAnsi="Arial" w:cs="Arial"/>
                <w:color w:val="000000" w:themeColor="text1"/>
                <w:sz w:val="18"/>
                <w:szCs w:val="18"/>
              </w:rPr>
            </w:pPr>
            <w:r w:rsidRPr="000576CE">
              <w:rPr>
                <w:rFonts w:ascii="Arial" w:hAnsi="Arial" w:cs="Arial"/>
                <w:color w:val="000000" w:themeColor="text1"/>
                <w:sz w:val="18"/>
                <w:szCs w:val="18"/>
              </w:rPr>
              <w:t>1,479</w:t>
            </w:r>
          </w:p>
        </w:tc>
        <w:tc>
          <w:tcPr>
            <w:tcW w:w="9072" w:type="dxa"/>
            <w:tcBorders>
              <w:top w:val="nil"/>
              <w:left w:val="nil"/>
              <w:bottom w:val="nil"/>
              <w:right w:val="nil"/>
            </w:tcBorders>
            <w:vAlign w:val="center"/>
          </w:tcPr>
          <w:p w:rsidR="008A4B88" w:rsidRPr="000576CE" w:rsidRDefault="008A4B88" w:rsidP="008A4B88">
            <w:pPr>
              <w:bidi/>
              <w:rPr>
                <w:rFonts w:ascii="Arial" w:hAnsi="Arial" w:cs="Arial"/>
                <w:color w:val="000000" w:themeColor="text1"/>
                <w:sz w:val="18"/>
                <w:szCs w:val="18"/>
              </w:rPr>
            </w:pPr>
            <w:r w:rsidRPr="000576CE">
              <w:rPr>
                <w:rFonts w:ascii="Arial" w:hAnsi="Arial" w:cs="Arial"/>
                <w:color w:val="000000" w:themeColor="text1"/>
                <w:sz w:val="18"/>
                <w:szCs w:val="18"/>
              </w:rPr>
              <w:t>1,014</w:t>
            </w:r>
          </w:p>
        </w:tc>
        <w:tc>
          <w:tcPr>
            <w:tcW w:w="9072" w:type="dxa"/>
            <w:tcBorders>
              <w:top w:val="nil"/>
              <w:left w:val="nil"/>
              <w:bottom w:val="nil"/>
            </w:tcBorders>
            <w:vAlign w:val="center"/>
          </w:tcPr>
          <w:p w:rsidR="008A4B88" w:rsidRPr="000576CE" w:rsidRDefault="008A4B88" w:rsidP="008A4B88">
            <w:pPr>
              <w:bidi/>
              <w:rPr>
                <w:rFonts w:ascii="Arial" w:hAnsi="Arial" w:cs="Arial"/>
                <w:color w:val="000000" w:themeColor="text1"/>
                <w:sz w:val="18"/>
                <w:szCs w:val="18"/>
              </w:rPr>
            </w:pPr>
            <w:r w:rsidRPr="000576CE">
              <w:rPr>
                <w:rFonts w:ascii="Arial" w:hAnsi="Arial" w:cs="Arial"/>
                <w:color w:val="000000" w:themeColor="text1"/>
                <w:sz w:val="18"/>
                <w:szCs w:val="18"/>
              </w:rPr>
              <w:t>697</w:t>
            </w:r>
          </w:p>
        </w:tc>
      </w:tr>
      <w:tr w:rsidR="008A4B88" w:rsidRPr="000576CE" w:rsidTr="008A4B88">
        <w:trPr>
          <w:trHeight w:val="340"/>
          <w:jc w:val="center"/>
        </w:trPr>
        <w:tc>
          <w:tcPr>
            <w:tcW w:w="9072" w:type="dxa"/>
            <w:tcBorders>
              <w:top w:val="nil"/>
            </w:tcBorders>
            <w:vAlign w:val="center"/>
          </w:tcPr>
          <w:p w:rsidR="008A4B88" w:rsidRPr="000576CE" w:rsidRDefault="008A4B88" w:rsidP="008A4B88">
            <w:pPr>
              <w:pStyle w:val="Heading3"/>
              <w:jc w:val="left"/>
              <w:outlineLvl w:val="2"/>
              <w:rPr>
                <w:rFonts w:ascii="Simplified Arabic" w:hAnsi="Simplified Arabic"/>
                <w:b w:val="0"/>
                <w:bCs w:val="0"/>
                <w:color w:val="000000" w:themeColor="text1"/>
                <w:sz w:val="18"/>
                <w:szCs w:val="18"/>
                <w:rtl/>
              </w:rPr>
            </w:pPr>
            <w:r w:rsidRPr="000576CE">
              <w:rPr>
                <w:rFonts w:ascii="Simplified Arabic" w:hAnsi="Simplified Arabic"/>
                <w:b w:val="0"/>
                <w:bCs w:val="0"/>
                <w:color w:val="000000" w:themeColor="text1"/>
                <w:sz w:val="18"/>
                <w:szCs w:val="18"/>
                <w:rtl/>
              </w:rPr>
              <w:t>قطاع غزة</w:t>
            </w:r>
          </w:p>
        </w:tc>
        <w:tc>
          <w:tcPr>
            <w:tcW w:w="9072" w:type="dxa"/>
            <w:tcBorders>
              <w:top w:val="nil"/>
              <w:right w:val="nil"/>
            </w:tcBorders>
            <w:vAlign w:val="center"/>
          </w:tcPr>
          <w:p w:rsidR="008A4B88" w:rsidRPr="000576CE" w:rsidRDefault="008A4B88" w:rsidP="008A4B88">
            <w:pPr>
              <w:bidi/>
              <w:rPr>
                <w:rFonts w:ascii="Arial" w:hAnsi="Arial" w:cs="Arial"/>
                <w:color w:val="000000" w:themeColor="text1"/>
                <w:sz w:val="18"/>
                <w:szCs w:val="18"/>
              </w:rPr>
            </w:pPr>
            <w:r w:rsidRPr="000576CE">
              <w:rPr>
                <w:rFonts w:ascii="Arial" w:hAnsi="Arial" w:cs="Arial"/>
                <w:color w:val="000000" w:themeColor="text1"/>
                <w:sz w:val="18"/>
                <w:szCs w:val="18"/>
              </w:rPr>
              <w:t>2,879</w:t>
            </w:r>
          </w:p>
        </w:tc>
        <w:tc>
          <w:tcPr>
            <w:tcW w:w="9072" w:type="dxa"/>
            <w:tcBorders>
              <w:top w:val="nil"/>
              <w:left w:val="nil"/>
              <w:right w:val="nil"/>
            </w:tcBorders>
            <w:vAlign w:val="center"/>
          </w:tcPr>
          <w:p w:rsidR="008A4B88" w:rsidRPr="000576CE" w:rsidRDefault="008A4B88" w:rsidP="008A4B88">
            <w:pPr>
              <w:bidi/>
              <w:rPr>
                <w:rFonts w:ascii="Arial" w:hAnsi="Arial" w:cs="Arial"/>
                <w:color w:val="000000" w:themeColor="text1"/>
                <w:sz w:val="18"/>
                <w:szCs w:val="18"/>
                <w:rtl/>
              </w:rPr>
            </w:pPr>
            <w:r w:rsidRPr="000576CE">
              <w:rPr>
                <w:rFonts w:ascii="Arial" w:hAnsi="Arial" w:cs="Arial"/>
                <w:color w:val="000000" w:themeColor="text1"/>
                <w:sz w:val="18"/>
                <w:szCs w:val="18"/>
              </w:rPr>
              <w:t>59</w:t>
            </w:r>
          </w:p>
        </w:tc>
        <w:tc>
          <w:tcPr>
            <w:tcW w:w="9072" w:type="dxa"/>
            <w:tcBorders>
              <w:top w:val="nil"/>
              <w:left w:val="nil"/>
              <w:right w:val="nil"/>
            </w:tcBorders>
            <w:vAlign w:val="center"/>
          </w:tcPr>
          <w:p w:rsidR="008A4B88" w:rsidRPr="000576CE" w:rsidRDefault="008A4B88" w:rsidP="008A4B88">
            <w:pPr>
              <w:bidi/>
              <w:rPr>
                <w:rFonts w:ascii="Arial" w:hAnsi="Arial" w:cs="Arial"/>
                <w:color w:val="000000" w:themeColor="text1"/>
                <w:sz w:val="18"/>
                <w:szCs w:val="18"/>
                <w:rtl/>
              </w:rPr>
            </w:pPr>
            <w:r w:rsidRPr="000576CE">
              <w:rPr>
                <w:rFonts w:ascii="Arial" w:hAnsi="Arial" w:cs="Arial" w:hint="cs"/>
                <w:color w:val="000000" w:themeColor="text1"/>
                <w:sz w:val="18"/>
                <w:szCs w:val="18"/>
                <w:rtl/>
              </w:rPr>
              <w:t>709</w:t>
            </w:r>
          </w:p>
        </w:tc>
        <w:tc>
          <w:tcPr>
            <w:tcW w:w="9072" w:type="dxa"/>
            <w:tcBorders>
              <w:top w:val="nil"/>
              <w:left w:val="nil"/>
              <w:right w:val="nil"/>
            </w:tcBorders>
            <w:vAlign w:val="center"/>
          </w:tcPr>
          <w:p w:rsidR="008A4B88" w:rsidRPr="000576CE" w:rsidRDefault="008A4B88" w:rsidP="008A4B88">
            <w:pPr>
              <w:bidi/>
              <w:rPr>
                <w:rFonts w:ascii="Arial" w:hAnsi="Arial" w:cs="Arial"/>
                <w:color w:val="000000" w:themeColor="text1"/>
                <w:sz w:val="18"/>
                <w:szCs w:val="18"/>
                <w:rtl/>
              </w:rPr>
            </w:pPr>
            <w:r w:rsidRPr="000576CE">
              <w:rPr>
                <w:rFonts w:ascii="Arial" w:hAnsi="Arial" w:cs="Arial" w:hint="cs"/>
                <w:color w:val="000000" w:themeColor="text1"/>
                <w:sz w:val="18"/>
                <w:szCs w:val="18"/>
                <w:rtl/>
              </w:rPr>
              <w:t>133</w:t>
            </w:r>
          </w:p>
        </w:tc>
        <w:tc>
          <w:tcPr>
            <w:tcW w:w="9072" w:type="dxa"/>
            <w:tcBorders>
              <w:top w:val="nil"/>
              <w:left w:val="nil"/>
              <w:right w:val="nil"/>
            </w:tcBorders>
            <w:vAlign w:val="center"/>
          </w:tcPr>
          <w:p w:rsidR="008A4B88" w:rsidRPr="000576CE" w:rsidRDefault="008A4B88" w:rsidP="008A4B88">
            <w:pPr>
              <w:bidi/>
              <w:rPr>
                <w:rFonts w:ascii="Arial" w:hAnsi="Arial" w:cs="Arial"/>
                <w:color w:val="000000" w:themeColor="text1"/>
                <w:sz w:val="18"/>
                <w:szCs w:val="18"/>
                <w:rtl/>
              </w:rPr>
            </w:pPr>
            <w:r w:rsidRPr="000576CE">
              <w:rPr>
                <w:rFonts w:ascii="Arial" w:hAnsi="Arial" w:cs="Arial" w:hint="cs"/>
                <w:color w:val="000000" w:themeColor="text1"/>
                <w:sz w:val="18"/>
                <w:szCs w:val="18"/>
                <w:rtl/>
              </w:rPr>
              <w:t>343</w:t>
            </w:r>
          </w:p>
        </w:tc>
        <w:tc>
          <w:tcPr>
            <w:tcW w:w="9072" w:type="dxa"/>
            <w:tcBorders>
              <w:top w:val="nil"/>
              <w:left w:val="nil"/>
              <w:right w:val="nil"/>
            </w:tcBorders>
            <w:vAlign w:val="center"/>
          </w:tcPr>
          <w:p w:rsidR="008A4B88" w:rsidRPr="000576CE" w:rsidRDefault="008A4B88" w:rsidP="008A4B88">
            <w:pPr>
              <w:bidi/>
              <w:rPr>
                <w:rFonts w:ascii="Arial" w:hAnsi="Arial" w:cs="Arial"/>
                <w:color w:val="000000" w:themeColor="text1"/>
                <w:sz w:val="18"/>
                <w:szCs w:val="18"/>
              </w:rPr>
            </w:pPr>
            <w:r w:rsidRPr="000576CE">
              <w:rPr>
                <w:rFonts w:ascii="Arial" w:hAnsi="Arial" w:cs="Arial"/>
                <w:color w:val="000000" w:themeColor="text1"/>
                <w:sz w:val="18"/>
                <w:szCs w:val="18"/>
              </w:rPr>
              <w:t>976</w:t>
            </w:r>
          </w:p>
        </w:tc>
        <w:tc>
          <w:tcPr>
            <w:tcW w:w="9072" w:type="dxa"/>
            <w:tcBorders>
              <w:top w:val="nil"/>
              <w:left w:val="nil"/>
              <w:right w:val="nil"/>
            </w:tcBorders>
            <w:vAlign w:val="center"/>
          </w:tcPr>
          <w:p w:rsidR="008A4B88" w:rsidRPr="000576CE" w:rsidRDefault="008A4B88" w:rsidP="008A4B88">
            <w:pPr>
              <w:bidi/>
              <w:rPr>
                <w:rFonts w:ascii="Arial" w:hAnsi="Arial" w:cs="Arial"/>
                <w:color w:val="000000" w:themeColor="text1"/>
                <w:sz w:val="18"/>
                <w:szCs w:val="18"/>
              </w:rPr>
            </w:pPr>
            <w:r w:rsidRPr="000576CE">
              <w:rPr>
                <w:rFonts w:ascii="Arial" w:hAnsi="Arial" w:cs="Arial"/>
                <w:color w:val="000000" w:themeColor="text1"/>
                <w:sz w:val="18"/>
                <w:szCs w:val="18"/>
              </w:rPr>
              <w:t>588</w:t>
            </w:r>
          </w:p>
        </w:tc>
        <w:tc>
          <w:tcPr>
            <w:tcW w:w="9072" w:type="dxa"/>
            <w:tcBorders>
              <w:top w:val="nil"/>
              <w:left w:val="nil"/>
            </w:tcBorders>
            <w:vAlign w:val="center"/>
          </w:tcPr>
          <w:p w:rsidR="008A4B88" w:rsidRPr="000576CE" w:rsidRDefault="008A4B88" w:rsidP="008A4B88">
            <w:pPr>
              <w:bidi/>
              <w:rPr>
                <w:rFonts w:ascii="Arial" w:hAnsi="Arial" w:cs="Arial"/>
                <w:color w:val="000000" w:themeColor="text1"/>
                <w:sz w:val="18"/>
                <w:szCs w:val="18"/>
              </w:rPr>
            </w:pPr>
            <w:r w:rsidRPr="000576CE">
              <w:rPr>
                <w:rFonts w:ascii="Arial" w:hAnsi="Arial" w:cs="Arial"/>
                <w:color w:val="000000" w:themeColor="text1"/>
                <w:sz w:val="18"/>
                <w:szCs w:val="18"/>
              </w:rPr>
              <w:t>71</w:t>
            </w:r>
          </w:p>
        </w:tc>
      </w:tr>
    </w:tbl>
    <w:p w:rsidR="008A4B88" w:rsidRPr="00E24505" w:rsidRDefault="008A4B88" w:rsidP="008A4B88">
      <w:pPr>
        <w:bidi/>
        <w:spacing w:after="0" w:line="240" w:lineRule="auto"/>
        <w:rPr>
          <w:rFonts w:ascii="Simplified Arabic" w:hAnsi="Simplified Arabic" w:cs="Simplified Arabic"/>
          <w:color w:val="000000" w:themeColor="text1"/>
          <w:sz w:val="16"/>
          <w:szCs w:val="16"/>
          <w:rtl/>
        </w:rPr>
      </w:pPr>
      <w:proofErr w:type="spellStart"/>
      <w:r w:rsidRPr="00E24505">
        <w:rPr>
          <w:rFonts w:ascii="Simplified Arabic" w:hAnsi="Simplified Arabic" w:cs="Simplified Arabic" w:hint="cs"/>
          <w:b/>
          <w:bCs/>
          <w:color w:val="000000" w:themeColor="text1"/>
          <w:sz w:val="16"/>
          <w:szCs w:val="16"/>
          <w:rtl/>
        </w:rPr>
        <w:t>المصدر:</w:t>
      </w:r>
      <w:proofErr w:type="spellEnd"/>
      <w:r w:rsidRPr="00E24505">
        <w:rPr>
          <w:rFonts w:ascii="Simplified Arabic" w:hAnsi="Simplified Arabic" w:cs="Simplified Arabic" w:hint="cs"/>
          <w:b/>
          <w:bCs/>
          <w:color w:val="000000" w:themeColor="text1"/>
          <w:sz w:val="16"/>
          <w:szCs w:val="16"/>
          <w:rtl/>
        </w:rPr>
        <w:t xml:space="preserve"> وزارة التربية والتعليم </w:t>
      </w:r>
      <w:proofErr w:type="spellStart"/>
      <w:r w:rsidRPr="00E24505">
        <w:rPr>
          <w:rFonts w:ascii="Simplified Arabic" w:hAnsi="Simplified Arabic" w:cs="Simplified Arabic" w:hint="cs"/>
          <w:b/>
          <w:bCs/>
          <w:color w:val="000000" w:themeColor="text1"/>
          <w:sz w:val="16"/>
          <w:szCs w:val="16"/>
          <w:rtl/>
        </w:rPr>
        <w:t>العالي،</w:t>
      </w:r>
      <w:proofErr w:type="spellEnd"/>
      <w:r w:rsidRPr="00E24505">
        <w:rPr>
          <w:rFonts w:ascii="Simplified Arabic" w:hAnsi="Simplified Arabic" w:cs="Simplified Arabic" w:hint="cs"/>
          <w:b/>
          <w:bCs/>
          <w:color w:val="000000" w:themeColor="text1"/>
          <w:sz w:val="16"/>
          <w:szCs w:val="16"/>
          <w:rtl/>
        </w:rPr>
        <w:t xml:space="preserve"> 2018</w:t>
      </w:r>
      <w:r w:rsidRPr="00E24505">
        <w:rPr>
          <w:rFonts w:ascii="Simplified Arabic" w:hAnsi="Simplified Arabic" w:cs="Simplified Arabic" w:hint="cs"/>
          <w:color w:val="000000" w:themeColor="text1"/>
          <w:sz w:val="16"/>
          <w:szCs w:val="16"/>
          <w:rtl/>
        </w:rPr>
        <w:t xml:space="preserve">. الكتاب الإحصائي التربوي السنوي للعام الدراسي 2017/2018. </w:t>
      </w:r>
      <w:r w:rsidRPr="00E24505">
        <w:rPr>
          <w:rFonts w:ascii="Simplified Arabic" w:hAnsi="Simplified Arabic" w:cs="Simplified Arabic" w:hint="cs"/>
          <w:b/>
          <w:bCs/>
          <w:color w:val="000000" w:themeColor="text1"/>
          <w:sz w:val="16"/>
          <w:szCs w:val="16"/>
          <w:rtl/>
        </w:rPr>
        <w:t xml:space="preserve">رام </w:t>
      </w:r>
      <w:proofErr w:type="spellStart"/>
      <w:r w:rsidRPr="00E24505">
        <w:rPr>
          <w:rFonts w:ascii="Simplified Arabic" w:hAnsi="Simplified Arabic" w:cs="Simplified Arabic" w:hint="cs"/>
          <w:b/>
          <w:bCs/>
          <w:color w:val="000000" w:themeColor="text1"/>
          <w:sz w:val="16"/>
          <w:szCs w:val="16"/>
          <w:rtl/>
        </w:rPr>
        <w:t>الله-</w:t>
      </w:r>
      <w:proofErr w:type="spellEnd"/>
      <w:r w:rsidRPr="00E24505">
        <w:rPr>
          <w:rFonts w:ascii="Simplified Arabic" w:hAnsi="Simplified Arabic" w:cs="Simplified Arabic" w:hint="cs"/>
          <w:b/>
          <w:bCs/>
          <w:color w:val="000000" w:themeColor="text1"/>
          <w:sz w:val="16"/>
          <w:szCs w:val="16"/>
          <w:rtl/>
        </w:rPr>
        <w:t xml:space="preserve"> فلسطين.</w:t>
      </w:r>
    </w:p>
    <w:p w:rsidR="008A4B88" w:rsidRPr="00E42B86" w:rsidRDefault="008A4B88" w:rsidP="008A4B88">
      <w:pPr>
        <w:bidi/>
        <w:spacing w:after="0" w:line="240" w:lineRule="auto"/>
        <w:rPr>
          <w:rFonts w:ascii="Simplified Arabic" w:hAnsi="Simplified Arabic" w:cs="Simplified Arabic"/>
          <w:color w:val="000000" w:themeColor="text1"/>
          <w:sz w:val="24"/>
          <w:szCs w:val="24"/>
          <w:rtl/>
        </w:rPr>
      </w:pPr>
    </w:p>
    <w:p w:rsidR="00177C3B" w:rsidRDefault="00177C3B" w:rsidP="00177C3B">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5.2 الإعاقة والتعليم</w:t>
      </w:r>
    </w:p>
    <w:p w:rsidR="00177C3B" w:rsidRPr="00A27597" w:rsidRDefault="006C1B44" w:rsidP="008F59B1">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ما يزيد عن 14</w:t>
      </w:r>
      <w:r w:rsidR="00177C3B" w:rsidRPr="00A27597">
        <w:rPr>
          <w:rFonts w:ascii="Simplified Arabic" w:hAnsi="Simplified Arabic" w:cs="Simplified Arabic" w:hint="cs"/>
          <w:b/>
          <w:bCs/>
          <w:sz w:val="24"/>
          <w:szCs w:val="24"/>
          <w:rtl/>
        </w:rPr>
        <w:t xml:space="preserve"> الف طفل في الفئة العمرية (6-1</w:t>
      </w:r>
      <w:r>
        <w:rPr>
          <w:rFonts w:ascii="Simplified Arabic" w:hAnsi="Simplified Arabic" w:cs="Simplified Arabic" w:hint="cs"/>
          <w:b/>
          <w:bCs/>
          <w:sz w:val="24"/>
          <w:szCs w:val="24"/>
          <w:rtl/>
        </w:rPr>
        <w:t>7</w:t>
      </w:r>
      <w:r w:rsidR="00177C3B" w:rsidRPr="00A27597">
        <w:rPr>
          <w:rFonts w:ascii="Simplified Arabic" w:hAnsi="Simplified Arabic" w:cs="Simplified Arabic" w:hint="cs"/>
          <w:b/>
          <w:bCs/>
          <w:sz w:val="24"/>
          <w:szCs w:val="24"/>
          <w:rtl/>
        </w:rPr>
        <w:t xml:space="preserve"> سنة</w:t>
      </w:r>
      <w:proofErr w:type="spellStart"/>
      <w:r w:rsidR="004E0424">
        <w:rPr>
          <w:rFonts w:ascii="Simplified Arabic" w:hAnsi="Simplified Arabic" w:cs="Simplified Arabic" w:hint="cs"/>
          <w:b/>
          <w:bCs/>
          <w:sz w:val="24"/>
          <w:szCs w:val="24"/>
          <w:rtl/>
        </w:rPr>
        <w:t>)</w:t>
      </w:r>
      <w:proofErr w:type="spellEnd"/>
      <w:r w:rsidR="00177C3B" w:rsidRPr="00A27597">
        <w:rPr>
          <w:rFonts w:ascii="Simplified Arabic" w:hAnsi="Simplified Arabic" w:cs="Simplified Arabic" w:hint="cs"/>
          <w:b/>
          <w:bCs/>
          <w:sz w:val="24"/>
          <w:szCs w:val="24"/>
          <w:rtl/>
        </w:rPr>
        <w:t xml:space="preserve"> لديهم إعاقة في العام 2017</w:t>
      </w:r>
    </w:p>
    <w:p w:rsidR="00177C3B" w:rsidRDefault="00177C3B" w:rsidP="004E0424">
      <w:pPr>
        <w:bidi/>
        <w:spacing w:after="0" w:line="240" w:lineRule="auto"/>
        <w:jc w:val="both"/>
        <w:rPr>
          <w:rFonts w:ascii="Simplified Arabic" w:hAnsi="Simplified Arabic" w:cs="Simplified Arabic"/>
          <w:sz w:val="24"/>
          <w:szCs w:val="24"/>
          <w:rtl/>
        </w:rPr>
      </w:pPr>
      <w:r w:rsidRPr="00A27597">
        <w:rPr>
          <w:rFonts w:ascii="Simplified Arabic" w:hAnsi="Simplified Arabic" w:cs="Simplified Arabic" w:hint="cs"/>
          <w:sz w:val="24"/>
          <w:szCs w:val="24"/>
          <w:rtl/>
        </w:rPr>
        <w:t>تشير بيانات التعداد العام للسكان والمساكن</w:t>
      </w:r>
      <w:r w:rsidR="00DA5738">
        <w:rPr>
          <w:rFonts w:ascii="Simplified Arabic" w:hAnsi="Simplified Arabic" w:cs="Simplified Arabic" w:hint="cs"/>
          <w:sz w:val="24"/>
          <w:szCs w:val="24"/>
          <w:rtl/>
        </w:rPr>
        <w:t xml:space="preserve"> </w:t>
      </w:r>
      <w:proofErr w:type="spellStart"/>
      <w:r w:rsidR="00DA5738">
        <w:rPr>
          <w:rFonts w:ascii="Simplified Arabic" w:hAnsi="Simplified Arabic" w:cs="Simplified Arabic" w:hint="cs"/>
          <w:sz w:val="24"/>
          <w:szCs w:val="24"/>
          <w:rtl/>
        </w:rPr>
        <w:t>والمنشآ</w:t>
      </w:r>
      <w:r>
        <w:rPr>
          <w:rFonts w:ascii="Simplified Arabic" w:hAnsi="Simplified Arabic" w:cs="Simplified Arabic" w:hint="cs"/>
          <w:sz w:val="24"/>
          <w:szCs w:val="24"/>
          <w:rtl/>
        </w:rPr>
        <w:t>ت،</w:t>
      </w:r>
      <w:proofErr w:type="spellEnd"/>
      <w:r>
        <w:rPr>
          <w:rFonts w:ascii="Simplified Arabic" w:hAnsi="Simplified Arabic" w:cs="Simplified Arabic" w:hint="cs"/>
          <w:sz w:val="24"/>
          <w:szCs w:val="24"/>
          <w:rtl/>
        </w:rPr>
        <w:t xml:space="preserve"> 2017</w:t>
      </w:r>
      <w:r w:rsidRPr="00A27597">
        <w:rPr>
          <w:rFonts w:ascii="Simplified Arabic" w:hAnsi="Simplified Arabic" w:cs="Simplified Arabic" w:hint="cs"/>
          <w:sz w:val="24"/>
          <w:szCs w:val="24"/>
          <w:rtl/>
        </w:rPr>
        <w:t xml:space="preserve"> الى ان عدد ال</w:t>
      </w:r>
      <w:r>
        <w:rPr>
          <w:rFonts w:ascii="Simplified Arabic" w:hAnsi="Simplified Arabic" w:cs="Simplified Arabic" w:hint="cs"/>
          <w:sz w:val="24"/>
          <w:szCs w:val="24"/>
          <w:rtl/>
        </w:rPr>
        <w:t>أ</w:t>
      </w:r>
      <w:r w:rsidRPr="00A27597">
        <w:rPr>
          <w:rFonts w:ascii="Simplified Arabic" w:hAnsi="Simplified Arabic" w:cs="Simplified Arabic" w:hint="cs"/>
          <w:sz w:val="24"/>
          <w:szCs w:val="24"/>
          <w:rtl/>
        </w:rPr>
        <w:t>فراد في الفئة العمرية (6-17</w:t>
      </w:r>
      <w:r w:rsidR="004E0424">
        <w:rPr>
          <w:rFonts w:ascii="Simplified Arabic" w:hAnsi="Simplified Arabic" w:cs="Simplified Arabic" w:hint="cs"/>
          <w:sz w:val="24"/>
          <w:szCs w:val="24"/>
          <w:rtl/>
        </w:rPr>
        <w:t xml:space="preserve"> </w:t>
      </w:r>
      <w:r w:rsidRPr="00A27597">
        <w:rPr>
          <w:rFonts w:ascii="Simplified Arabic" w:hAnsi="Simplified Arabic" w:cs="Simplified Arabic" w:hint="cs"/>
          <w:sz w:val="24"/>
          <w:szCs w:val="24"/>
          <w:rtl/>
        </w:rPr>
        <w:t>سنة</w:t>
      </w:r>
      <w:proofErr w:type="spellStart"/>
      <w:r w:rsidR="004E0424">
        <w:rPr>
          <w:rFonts w:ascii="Simplified Arabic" w:hAnsi="Simplified Arabic" w:cs="Simplified Arabic" w:hint="cs"/>
          <w:sz w:val="24"/>
          <w:szCs w:val="24"/>
          <w:rtl/>
        </w:rPr>
        <w:t>)</w:t>
      </w:r>
      <w:proofErr w:type="spellEnd"/>
      <w:r w:rsidRPr="00A27597">
        <w:rPr>
          <w:rFonts w:ascii="Simplified Arabic" w:hAnsi="Simplified Arabic" w:cs="Simplified Arabic" w:hint="cs"/>
          <w:sz w:val="24"/>
          <w:szCs w:val="24"/>
          <w:rtl/>
        </w:rPr>
        <w:t xml:space="preserve"> الذين لديهم إعاقة </w:t>
      </w:r>
      <w:proofErr w:type="spellStart"/>
      <w:r w:rsidRPr="00A27597">
        <w:rPr>
          <w:rFonts w:ascii="Simplified Arabic" w:hAnsi="Simplified Arabic" w:cs="Simplified Arabic" w:hint="cs"/>
          <w:sz w:val="24"/>
          <w:szCs w:val="24"/>
          <w:rtl/>
        </w:rPr>
        <w:t>(</w:t>
      </w:r>
      <w:proofErr w:type="spellEnd"/>
      <w:r w:rsidRPr="00A27597">
        <w:rPr>
          <w:rFonts w:ascii="Simplified Arabic" w:hAnsi="Simplified Arabic" w:cs="Simplified Arabic"/>
          <w:sz w:val="24"/>
          <w:szCs w:val="24"/>
        </w:rPr>
        <w:t>14,282</w:t>
      </w:r>
      <w:proofErr w:type="spellStart"/>
      <w:r w:rsidRPr="00A27597">
        <w:rPr>
          <w:rFonts w:ascii="Simplified Arabic" w:hAnsi="Simplified Arabic" w:cs="Simplified Arabic" w:hint="cs"/>
          <w:sz w:val="24"/>
          <w:szCs w:val="24"/>
          <w:rtl/>
        </w:rPr>
        <w:t>)</w:t>
      </w:r>
      <w:proofErr w:type="spellEnd"/>
      <w:r w:rsidRPr="00A27597">
        <w:rPr>
          <w:rFonts w:ascii="Simplified Arabic" w:hAnsi="Simplified Arabic" w:cs="Simplified Arabic" w:hint="cs"/>
          <w:sz w:val="24"/>
          <w:szCs w:val="24"/>
          <w:rtl/>
        </w:rPr>
        <w:t xml:space="preserve"> </w:t>
      </w:r>
      <w:proofErr w:type="spellStart"/>
      <w:r w:rsidRPr="00A27597">
        <w:rPr>
          <w:rFonts w:ascii="Simplified Arabic" w:hAnsi="Simplified Arabic" w:cs="Simplified Arabic" w:hint="cs"/>
          <w:sz w:val="24"/>
          <w:szCs w:val="24"/>
          <w:rtl/>
        </w:rPr>
        <w:t>طفلا،</w:t>
      </w:r>
      <w:proofErr w:type="spellEnd"/>
      <w:r w:rsidRPr="00A27597">
        <w:rPr>
          <w:rFonts w:ascii="Simplified Arabic" w:hAnsi="Simplified Arabic" w:cs="Simplified Arabic" w:hint="cs"/>
          <w:sz w:val="24"/>
          <w:szCs w:val="24"/>
          <w:rtl/>
        </w:rPr>
        <w:t xml:space="preserve"> موزعين </w:t>
      </w:r>
      <w:r w:rsidR="00DA5738">
        <w:rPr>
          <w:rFonts w:ascii="Simplified Arabic" w:hAnsi="Simplified Arabic" w:cs="Simplified Arabic" w:hint="cs"/>
          <w:sz w:val="24"/>
          <w:szCs w:val="24"/>
          <w:rtl/>
        </w:rPr>
        <w:t>بواقع</w:t>
      </w:r>
      <w:r w:rsidRPr="00A27597">
        <w:rPr>
          <w:rFonts w:ascii="Simplified Arabic" w:hAnsi="Simplified Arabic" w:cs="Simplified Arabic" w:hint="cs"/>
          <w:sz w:val="24"/>
          <w:szCs w:val="24"/>
          <w:rtl/>
        </w:rPr>
        <w:t xml:space="preserve"> </w:t>
      </w:r>
      <w:r w:rsidRPr="00A27597">
        <w:rPr>
          <w:rFonts w:ascii="Simplified Arabic" w:hAnsi="Simplified Arabic" w:cs="Simplified Arabic"/>
          <w:sz w:val="24"/>
          <w:szCs w:val="24"/>
        </w:rPr>
        <w:t>6,141</w:t>
      </w:r>
      <w:r w:rsidRPr="00A27597">
        <w:rPr>
          <w:rFonts w:ascii="Simplified Arabic" w:hAnsi="Simplified Arabic" w:cs="Simplified Arabic" w:hint="cs"/>
          <w:sz w:val="24"/>
          <w:szCs w:val="24"/>
          <w:rtl/>
        </w:rPr>
        <w:t xml:space="preserve"> في الضفة </w:t>
      </w:r>
      <w:proofErr w:type="spellStart"/>
      <w:r w:rsidRPr="00A27597">
        <w:rPr>
          <w:rFonts w:ascii="Simplified Arabic" w:hAnsi="Simplified Arabic" w:cs="Simplified Arabic" w:hint="cs"/>
          <w:sz w:val="24"/>
          <w:szCs w:val="24"/>
          <w:rtl/>
        </w:rPr>
        <w:t>الغربية،</w:t>
      </w:r>
      <w:proofErr w:type="spellEnd"/>
      <w:r w:rsidR="00DA5738">
        <w:rPr>
          <w:rFonts w:ascii="Simplified Arabic" w:hAnsi="Simplified Arabic" w:cs="Simplified Arabic" w:hint="cs"/>
          <w:sz w:val="24"/>
          <w:szCs w:val="24"/>
          <w:rtl/>
        </w:rPr>
        <w:t xml:space="preserve"> منهم</w:t>
      </w:r>
      <w:r w:rsidRPr="00A27597">
        <w:rPr>
          <w:rFonts w:ascii="Simplified Arabic" w:hAnsi="Simplified Arabic" w:cs="Simplified Arabic" w:hint="cs"/>
          <w:sz w:val="24"/>
          <w:szCs w:val="24"/>
          <w:rtl/>
        </w:rPr>
        <w:t xml:space="preserve"> </w:t>
      </w:r>
      <w:r w:rsidR="0004003A">
        <w:rPr>
          <w:rFonts w:ascii="Simplified Arabic" w:hAnsi="Simplified Arabic" w:cs="Simplified Arabic"/>
          <w:sz w:val="24"/>
          <w:szCs w:val="24"/>
        </w:rPr>
        <w:t>2</w:t>
      </w:r>
      <w:r w:rsidRPr="00A27597">
        <w:rPr>
          <w:rFonts w:ascii="Simplified Arabic" w:hAnsi="Simplified Arabic" w:cs="Simplified Arabic"/>
          <w:sz w:val="24"/>
          <w:szCs w:val="24"/>
        </w:rPr>
        <w:t>,</w:t>
      </w:r>
      <w:r w:rsidR="0004003A">
        <w:rPr>
          <w:rFonts w:ascii="Simplified Arabic" w:hAnsi="Simplified Arabic" w:cs="Simplified Arabic"/>
          <w:sz w:val="24"/>
          <w:szCs w:val="24"/>
        </w:rPr>
        <w:t>989</w:t>
      </w:r>
      <w:r w:rsidRPr="00A27597">
        <w:rPr>
          <w:rFonts w:ascii="Simplified Arabic" w:hAnsi="Simplified Arabic" w:cs="Simplified Arabic" w:hint="cs"/>
          <w:sz w:val="24"/>
          <w:szCs w:val="24"/>
          <w:rtl/>
        </w:rPr>
        <w:t xml:space="preserve"> </w:t>
      </w:r>
      <w:proofErr w:type="spellStart"/>
      <w:r w:rsidRPr="00A27597">
        <w:rPr>
          <w:rFonts w:ascii="Simplified Arabic" w:hAnsi="Simplified Arabic" w:cs="Simplified Arabic" w:hint="cs"/>
          <w:sz w:val="24"/>
          <w:szCs w:val="24"/>
          <w:rtl/>
        </w:rPr>
        <w:t>(</w:t>
      </w:r>
      <w:proofErr w:type="spellEnd"/>
      <w:r w:rsidR="0004003A">
        <w:rPr>
          <w:rFonts w:ascii="Simplified Arabic" w:hAnsi="Simplified Arabic" w:cs="Simplified Arabic"/>
          <w:sz w:val="24"/>
          <w:szCs w:val="24"/>
        </w:rPr>
        <w:t>48.7</w:t>
      </w:r>
      <w:proofErr w:type="spellStart"/>
      <w:r w:rsidRPr="00A27597">
        <w:rPr>
          <w:rFonts w:ascii="Simplified Arabic" w:hAnsi="Simplified Arabic" w:cs="Simplified Arabic" w:hint="cs"/>
          <w:sz w:val="24"/>
          <w:szCs w:val="24"/>
          <w:rtl/>
        </w:rPr>
        <w:t>%)</w:t>
      </w:r>
      <w:proofErr w:type="spellEnd"/>
      <w:r w:rsidRPr="00A27597">
        <w:rPr>
          <w:rFonts w:ascii="Simplified Arabic" w:hAnsi="Simplified Arabic" w:cs="Simplified Arabic" w:hint="cs"/>
          <w:sz w:val="24"/>
          <w:szCs w:val="24"/>
          <w:rtl/>
        </w:rPr>
        <w:t xml:space="preserve"> ملتحقين في التعليم </w:t>
      </w:r>
      <w:proofErr w:type="spellStart"/>
      <w:r w:rsidRPr="00A27597">
        <w:rPr>
          <w:rFonts w:ascii="Simplified Arabic" w:hAnsi="Simplified Arabic" w:cs="Simplified Arabic" w:hint="cs"/>
          <w:sz w:val="24"/>
          <w:szCs w:val="24"/>
          <w:rtl/>
        </w:rPr>
        <w:t>النظامي</w:t>
      </w:r>
      <w:r w:rsidR="00DA5738">
        <w:rPr>
          <w:rFonts w:ascii="Simplified Arabic" w:hAnsi="Simplified Arabic" w:cs="Simplified Arabic" w:hint="cs"/>
          <w:sz w:val="24"/>
          <w:szCs w:val="24"/>
          <w:rtl/>
        </w:rPr>
        <w:t>،</w:t>
      </w:r>
      <w:proofErr w:type="spellEnd"/>
      <w:r w:rsidR="00DA5738">
        <w:rPr>
          <w:rFonts w:ascii="Simplified Arabic" w:hAnsi="Simplified Arabic" w:cs="Simplified Arabic" w:hint="cs"/>
          <w:sz w:val="24"/>
          <w:szCs w:val="24"/>
          <w:rtl/>
        </w:rPr>
        <w:t xml:space="preserve"> و</w:t>
      </w:r>
      <w:r w:rsidRPr="00A27597">
        <w:rPr>
          <w:rFonts w:ascii="Simplified Arabic" w:hAnsi="Simplified Arabic" w:cs="Simplified Arabic"/>
          <w:sz w:val="24"/>
          <w:szCs w:val="24"/>
        </w:rPr>
        <w:t>8,141</w:t>
      </w:r>
      <w:r w:rsidRPr="00A27597">
        <w:rPr>
          <w:rFonts w:ascii="Simplified Arabic" w:hAnsi="Simplified Arabic" w:cs="Simplified Arabic" w:hint="cs"/>
          <w:sz w:val="24"/>
          <w:szCs w:val="24"/>
          <w:rtl/>
        </w:rPr>
        <w:t xml:space="preserve"> طفلا في قطاع </w:t>
      </w:r>
      <w:proofErr w:type="spellStart"/>
      <w:r w:rsidRPr="00A27597">
        <w:rPr>
          <w:rFonts w:ascii="Simplified Arabic" w:hAnsi="Simplified Arabic" w:cs="Simplified Arabic" w:hint="cs"/>
          <w:sz w:val="24"/>
          <w:szCs w:val="24"/>
          <w:rtl/>
        </w:rPr>
        <w:t>غزة،</w:t>
      </w:r>
      <w:proofErr w:type="spellEnd"/>
      <w:r w:rsidR="00DA5738">
        <w:rPr>
          <w:rFonts w:ascii="Simplified Arabic" w:hAnsi="Simplified Arabic" w:cs="Simplified Arabic" w:hint="cs"/>
          <w:sz w:val="24"/>
          <w:szCs w:val="24"/>
          <w:rtl/>
        </w:rPr>
        <w:t xml:space="preserve"> منهم</w:t>
      </w:r>
      <w:r w:rsidRPr="00A27597">
        <w:rPr>
          <w:rFonts w:ascii="Simplified Arabic" w:hAnsi="Simplified Arabic" w:cs="Simplified Arabic" w:hint="cs"/>
          <w:sz w:val="24"/>
          <w:szCs w:val="24"/>
          <w:rtl/>
        </w:rPr>
        <w:t xml:space="preserve"> </w:t>
      </w:r>
      <w:r w:rsidRPr="00A27597">
        <w:rPr>
          <w:rFonts w:ascii="Simplified Arabic" w:hAnsi="Simplified Arabic" w:cs="Simplified Arabic"/>
          <w:sz w:val="24"/>
          <w:szCs w:val="24"/>
        </w:rPr>
        <w:t>4,</w:t>
      </w:r>
      <w:r w:rsidR="0004003A">
        <w:rPr>
          <w:rFonts w:ascii="Simplified Arabic" w:hAnsi="Simplified Arabic" w:cs="Simplified Arabic"/>
          <w:sz w:val="24"/>
          <w:szCs w:val="24"/>
        </w:rPr>
        <w:t>663</w:t>
      </w:r>
      <w:r w:rsidRPr="00A27597">
        <w:rPr>
          <w:rFonts w:ascii="Simplified Arabic" w:hAnsi="Simplified Arabic" w:cs="Simplified Arabic" w:hint="cs"/>
          <w:sz w:val="24"/>
          <w:szCs w:val="24"/>
          <w:rtl/>
        </w:rPr>
        <w:t xml:space="preserve"> </w:t>
      </w:r>
      <w:proofErr w:type="spellStart"/>
      <w:r w:rsidRPr="00A27597">
        <w:rPr>
          <w:rFonts w:ascii="Simplified Arabic" w:hAnsi="Simplified Arabic" w:cs="Simplified Arabic" w:hint="cs"/>
          <w:sz w:val="24"/>
          <w:szCs w:val="24"/>
          <w:rtl/>
        </w:rPr>
        <w:t>(</w:t>
      </w:r>
      <w:r w:rsidR="0004003A">
        <w:rPr>
          <w:rFonts w:ascii="Simplified Arabic" w:hAnsi="Simplified Arabic" w:cs="Simplified Arabic" w:hint="cs"/>
          <w:sz w:val="24"/>
          <w:szCs w:val="24"/>
          <w:rtl/>
        </w:rPr>
        <w:t>57</w:t>
      </w:r>
      <w:r w:rsidRPr="00A27597">
        <w:rPr>
          <w:rFonts w:ascii="Simplified Arabic" w:hAnsi="Simplified Arabic" w:cs="Simplified Arabic" w:hint="cs"/>
          <w:sz w:val="24"/>
          <w:szCs w:val="24"/>
          <w:rtl/>
        </w:rPr>
        <w:t>.</w:t>
      </w:r>
      <w:r w:rsidR="0004003A">
        <w:rPr>
          <w:rFonts w:ascii="Simplified Arabic" w:hAnsi="Simplified Arabic" w:cs="Simplified Arabic" w:hint="cs"/>
          <w:sz w:val="24"/>
          <w:szCs w:val="24"/>
          <w:rtl/>
        </w:rPr>
        <w:t>3</w:t>
      </w:r>
      <w:r w:rsidRPr="00A27597">
        <w:rPr>
          <w:rFonts w:ascii="Simplified Arabic" w:hAnsi="Simplified Arabic" w:cs="Simplified Arabic" w:hint="cs"/>
          <w:sz w:val="24"/>
          <w:szCs w:val="24"/>
          <w:rtl/>
        </w:rPr>
        <w:t>%)</w:t>
      </w:r>
      <w:proofErr w:type="spellEnd"/>
      <w:r w:rsidRPr="00A27597">
        <w:rPr>
          <w:rFonts w:ascii="Simplified Arabic" w:hAnsi="Simplified Arabic" w:cs="Simplified Arabic" w:hint="cs"/>
          <w:sz w:val="24"/>
          <w:szCs w:val="24"/>
          <w:rtl/>
        </w:rPr>
        <w:t xml:space="preserve"> منهم ملتحقين في التعليم النظامي.</w:t>
      </w:r>
    </w:p>
    <w:p w:rsidR="00A15220" w:rsidRPr="00A27597" w:rsidRDefault="00A15220" w:rsidP="00A15220">
      <w:pPr>
        <w:bidi/>
        <w:spacing w:after="0" w:line="240" w:lineRule="auto"/>
        <w:jc w:val="both"/>
        <w:rPr>
          <w:rFonts w:ascii="Simplified Arabic" w:hAnsi="Simplified Arabic" w:cs="Simplified Arabic"/>
          <w:sz w:val="24"/>
          <w:szCs w:val="24"/>
          <w:rtl/>
        </w:rPr>
      </w:pPr>
    </w:p>
    <w:p w:rsidR="00177C3B" w:rsidRDefault="00177C3B" w:rsidP="00E60D8C">
      <w:pPr>
        <w:bidi/>
        <w:spacing w:after="120"/>
        <w:jc w:val="center"/>
        <w:rPr>
          <w:rFonts w:ascii="Simplified Arabic" w:hAnsi="Simplified Arabic" w:cs="Simplified Arabic"/>
          <w:b/>
          <w:bCs/>
          <w:rtl/>
        </w:rPr>
      </w:pPr>
      <w:r w:rsidRPr="00D02669">
        <w:rPr>
          <w:rFonts w:ascii="Simplified Arabic" w:hAnsi="Simplified Arabic" w:cs="Simplified Arabic" w:hint="cs"/>
          <w:b/>
          <w:bCs/>
          <w:rtl/>
        </w:rPr>
        <w:t xml:space="preserve">جدول </w:t>
      </w:r>
      <w:proofErr w:type="spellStart"/>
      <w:r w:rsidRPr="00D02669">
        <w:rPr>
          <w:rFonts w:ascii="Simplified Arabic" w:hAnsi="Simplified Arabic" w:cs="Simplified Arabic" w:hint="cs"/>
          <w:b/>
          <w:bCs/>
          <w:rtl/>
        </w:rPr>
        <w:t>1</w:t>
      </w:r>
      <w:r w:rsidR="00E60D8C">
        <w:rPr>
          <w:rFonts w:ascii="Simplified Arabic" w:hAnsi="Simplified Arabic" w:cs="Simplified Arabic" w:hint="cs"/>
          <w:b/>
          <w:bCs/>
          <w:rtl/>
        </w:rPr>
        <w:t>5</w:t>
      </w:r>
      <w:r w:rsidRPr="00D02669">
        <w:rPr>
          <w:rFonts w:ascii="Simplified Arabic" w:hAnsi="Simplified Arabic" w:cs="Simplified Arabic" w:hint="cs"/>
          <w:b/>
          <w:bCs/>
          <w:rtl/>
        </w:rPr>
        <w:t>:</w:t>
      </w:r>
      <w:proofErr w:type="spellEnd"/>
      <w:r w:rsidRPr="00D02669">
        <w:rPr>
          <w:rFonts w:ascii="Simplified Arabic" w:hAnsi="Simplified Arabic" w:cs="Simplified Arabic" w:hint="cs"/>
          <w:b/>
          <w:bCs/>
          <w:rtl/>
        </w:rPr>
        <w:t xml:space="preserve"> </w:t>
      </w:r>
      <w:r w:rsidR="00A15220">
        <w:rPr>
          <w:rFonts w:ascii="Simplified Arabic" w:hAnsi="Simplified Arabic" w:cs="Simplified Arabic" w:hint="cs"/>
          <w:b/>
          <w:bCs/>
          <w:rtl/>
        </w:rPr>
        <w:t>نسبة الاطفال</w:t>
      </w:r>
      <w:r>
        <w:rPr>
          <w:rFonts w:ascii="Simplified Arabic" w:hAnsi="Simplified Arabic" w:cs="Simplified Arabic" w:hint="cs"/>
          <w:b/>
          <w:bCs/>
          <w:rtl/>
        </w:rPr>
        <w:t xml:space="preserve"> (</w:t>
      </w:r>
      <w:r w:rsidRPr="00D02669">
        <w:rPr>
          <w:rFonts w:ascii="Simplified Arabic" w:hAnsi="Simplified Arabic" w:cs="Simplified Arabic"/>
          <w:b/>
          <w:bCs/>
          <w:rtl/>
        </w:rPr>
        <w:t>6-17 سنة</w:t>
      </w:r>
      <w:proofErr w:type="spellStart"/>
      <w:r w:rsidR="004E0424">
        <w:rPr>
          <w:rFonts w:ascii="Simplified Arabic" w:hAnsi="Simplified Arabic" w:cs="Simplified Arabic" w:hint="cs"/>
          <w:b/>
          <w:bCs/>
          <w:rtl/>
        </w:rPr>
        <w:t>)</w:t>
      </w:r>
      <w:proofErr w:type="spellEnd"/>
      <w:r w:rsidRPr="00D02669">
        <w:rPr>
          <w:rFonts w:ascii="Simplified Arabic" w:hAnsi="Simplified Arabic" w:cs="Simplified Arabic"/>
          <w:b/>
          <w:bCs/>
          <w:rtl/>
        </w:rPr>
        <w:t xml:space="preserve"> ذوي </w:t>
      </w:r>
      <w:r w:rsidRPr="00D02669">
        <w:rPr>
          <w:rFonts w:ascii="Simplified Arabic" w:hAnsi="Simplified Arabic" w:cs="Simplified Arabic" w:hint="cs"/>
          <w:b/>
          <w:bCs/>
          <w:rtl/>
        </w:rPr>
        <w:t>الإعاقة</w:t>
      </w:r>
      <w:r w:rsidRPr="00D02669">
        <w:rPr>
          <w:rFonts w:ascii="Simplified Arabic" w:hAnsi="Simplified Arabic" w:cs="Simplified Arabic"/>
          <w:b/>
          <w:bCs/>
          <w:rtl/>
        </w:rPr>
        <w:t xml:space="preserve"> حسب المنطقة </w:t>
      </w:r>
      <w:proofErr w:type="spellStart"/>
      <w:r w:rsidRPr="00D02669">
        <w:rPr>
          <w:rFonts w:ascii="Simplified Arabic" w:hAnsi="Simplified Arabic" w:cs="Simplified Arabic" w:hint="cs"/>
          <w:b/>
          <w:bCs/>
          <w:rtl/>
        </w:rPr>
        <w:t>والجنس،</w:t>
      </w:r>
      <w:proofErr w:type="spellEnd"/>
      <w:r w:rsidRPr="00D02669">
        <w:rPr>
          <w:rFonts w:ascii="Simplified Arabic" w:hAnsi="Simplified Arabic" w:cs="Simplified Arabic"/>
          <w:b/>
          <w:bCs/>
          <w:rtl/>
        </w:rPr>
        <w:t xml:space="preserve"> 201</w:t>
      </w:r>
      <w:r w:rsidRPr="00D02669">
        <w:rPr>
          <w:rFonts w:ascii="Simplified Arabic" w:hAnsi="Simplified Arabic" w:cs="Simplified Arabic" w:hint="cs"/>
          <w:b/>
          <w:bCs/>
          <w:rtl/>
        </w:rPr>
        <w:t>7</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8"/>
        <w:gridCol w:w="640"/>
        <w:gridCol w:w="803"/>
        <w:gridCol w:w="801"/>
        <w:gridCol w:w="702"/>
        <w:gridCol w:w="695"/>
        <w:gridCol w:w="701"/>
        <w:gridCol w:w="742"/>
        <w:gridCol w:w="721"/>
        <w:gridCol w:w="779"/>
      </w:tblGrid>
      <w:tr w:rsidR="00A15220" w:rsidRPr="009C6DD0" w:rsidTr="00E42B86">
        <w:trPr>
          <w:trHeight w:val="340"/>
          <w:jc w:val="center"/>
        </w:trPr>
        <w:tc>
          <w:tcPr>
            <w:tcW w:w="2528" w:type="dxa"/>
            <w:vMerge w:val="restart"/>
            <w:vAlign w:val="center"/>
          </w:tcPr>
          <w:p w:rsidR="00A15220" w:rsidRPr="00BC262B" w:rsidRDefault="00A15220" w:rsidP="00A15220">
            <w:pPr>
              <w:jc w:val="center"/>
              <w:rPr>
                <w:rFonts w:ascii="Simplified Arabic" w:hAnsi="Simplified Arabic" w:cs="Simplified Arabic"/>
                <w:sz w:val="18"/>
                <w:szCs w:val="18"/>
                <w:rtl/>
              </w:rPr>
            </w:pPr>
            <w:r w:rsidRPr="00BC262B">
              <w:rPr>
                <w:rFonts w:ascii="Simplified Arabic" w:hAnsi="Simplified Arabic" w:cs="Simplified Arabic"/>
                <w:b/>
                <w:bCs/>
                <w:sz w:val="18"/>
                <w:szCs w:val="18"/>
                <w:rtl/>
              </w:rPr>
              <w:t>المؤشر</w:t>
            </w:r>
          </w:p>
        </w:tc>
        <w:tc>
          <w:tcPr>
            <w:tcW w:w="4300" w:type="dxa"/>
            <w:gridSpan w:val="6"/>
            <w:vAlign w:val="center"/>
          </w:tcPr>
          <w:p w:rsidR="00A15220" w:rsidRPr="00BC262B" w:rsidRDefault="00A15220" w:rsidP="00A15220">
            <w:pPr>
              <w:jc w:val="center"/>
              <w:rPr>
                <w:rFonts w:ascii="Simplified Arabic" w:hAnsi="Simplified Arabic" w:cs="Simplified Arabic"/>
                <w:b/>
                <w:bCs/>
                <w:sz w:val="18"/>
                <w:szCs w:val="18"/>
                <w:rtl/>
              </w:rPr>
            </w:pPr>
            <w:r w:rsidRPr="00BC262B">
              <w:rPr>
                <w:rFonts w:ascii="Simplified Arabic" w:hAnsi="Simplified Arabic" w:cs="Simplified Arabic" w:hint="cs"/>
                <w:b/>
                <w:bCs/>
                <w:sz w:val="18"/>
                <w:szCs w:val="18"/>
                <w:rtl/>
              </w:rPr>
              <w:t>المنطقة</w:t>
            </w:r>
          </w:p>
        </w:tc>
        <w:tc>
          <w:tcPr>
            <w:tcW w:w="2244" w:type="dxa"/>
            <w:gridSpan w:val="3"/>
            <w:vMerge w:val="restart"/>
            <w:vAlign w:val="center"/>
          </w:tcPr>
          <w:p w:rsidR="00A15220" w:rsidRPr="0091560F" w:rsidRDefault="00A15220" w:rsidP="00A15220">
            <w:pPr>
              <w:jc w:val="center"/>
              <w:rPr>
                <w:rFonts w:ascii="Simplified Arabic" w:hAnsi="Simplified Arabic" w:cs="Simplified Arabic"/>
                <w:b/>
                <w:bCs/>
                <w:sz w:val="18"/>
                <w:szCs w:val="18"/>
                <w:rtl/>
              </w:rPr>
            </w:pPr>
            <w:r w:rsidRPr="0091560F">
              <w:rPr>
                <w:rFonts w:ascii="Simplified Arabic" w:hAnsi="Simplified Arabic" w:cs="Simplified Arabic"/>
                <w:b/>
                <w:bCs/>
                <w:sz w:val="18"/>
                <w:szCs w:val="18"/>
                <w:rtl/>
              </w:rPr>
              <w:t>فلسطين</w:t>
            </w:r>
          </w:p>
        </w:tc>
      </w:tr>
      <w:tr w:rsidR="00A15220" w:rsidRPr="009C6DD0" w:rsidTr="00E42B86">
        <w:trPr>
          <w:trHeight w:val="340"/>
          <w:jc w:val="center"/>
        </w:trPr>
        <w:tc>
          <w:tcPr>
            <w:tcW w:w="2528" w:type="dxa"/>
            <w:vMerge/>
          </w:tcPr>
          <w:p w:rsidR="00A15220" w:rsidRPr="00463CAD" w:rsidRDefault="00A15220" w:rsidP="00A15220">
            <w:pPr>
              <w:rPr>
                <w:rFonts w:ascii="Simplified Arabic" w:hAnsi="Simplified Arabic" w:cs="Simplified Arabic"/>
                <w:rtl/>
              </w:rPr>
            </w:pPr>
          </w:p>
        </w:tc>
        <w:tc>
          <w:tcPr>
            <w:tcW w:w="2200" w:type="dxa"/>
            <w:gridSpan w:val="3"/>
            <w:vAlign w:val="center"/>
          </w:tcPr>
          <w:p w:rsidR="00A15220" w:rsidRPr="00BC262B" w:rsidRDefault="00A15220" w:rsidP="00A15220">
            <w:pPr>
              <w:jc w:val="center"/>
              <w:rPr>
                <w:rFonts w:ascii="Simplified Arabic" w:hAnsi="Simplified Arabic" w:cs="Simplified Arabic"/>
                <w:sz w:val="18"/>
                <w:szCs w:val="18"/>
                <w:rtl/>
              </w:rPr>
            </w:pPr>
            <w:r w:rsidRPr="00BC262B">
              <w:rPr>
                <w:rFonts w:ascii="Simplified Arabic" w:hAnsi="Simplified Arabic" w:cs="Simplified Arabic"/>
                <w:sz w:val="18"/>
                <w:szCs w:val="18"/>
                <w:rtl/>
              </w:rPr>
              <w:t xml:space="preserve">الضفة </w:t>
            </w:r>
            <w:r w:rsidRPr="00BC262B">
              <w:rPr>
                <w:rFonts w:ascii="Simplified Arabic" w:hAnsi="Simplified Arabic" w:cs="Simplified Arabic" w:hint="cs"/>
                <w:sz w:val="18"/>
                <w:szCs w:val="18"/>
                <w:rtl/>
              </w:rPr>
              <w:t>الغربية</w:t>
            </w:r>
          </w:p>
        </w:tc>
        <w:tc>
          <w:tcPr>
            <w:tcW w:w="2100" w:type="dxa"/>
            <w:gridSpan w:val="3"/>
            <w:vAlign w:val="center"/>
          </w:tcPr>
          <w:p w:rsidR="00A15220" w:rsidRPr="00BC262B" w:rsidRDefault="00A15220" w:rsidP="00A15220">
            <w:pPr>
              <w:jc w:val="center"/>
              <w:rPr>
                <w:rFonts w:ascii="Simplified Arabic" w:hAnsi="Simplified Arabic" w:cs="Simplified Arabic"/>
                <w:sz w:val="18"/>
                <w:szCs w:val="18"/>
                <w:rtl/>
              </w:rPr>
            </w:pPr>
            <w:r w:rsidRPr="00BC262B">
              <w:rPr>
                <w:rFonts w:ascii="Simplified Arabic" w:hAnsi="Simplified Arabic" w:cs="Simplified Arabic"/>
                <w:sz w:val="18"/>
                <w:szCs w:val="18"/>
                <w:rtl/>
              </w:rPr>
              <w:t>قطاع غزة</w:t>
            </w:r>
          </w:p>
        </w:tc>
        <w:tc>
          <w:tcPr>
            <w:tcW w:w="2244" w:type="dxa"/>
            <w:gridSpan w:val="3"/>
            <w:vMerge/>
          </w:tcPr>
          <w:p w:rsidR="00A15220" w:rsidRPr="00B65A4E" w:rsidRDefault="00A15220" w:rsidP="00A15220">
            <w:pPr>
              <w:jc w:val="center"/>
              <w:rPr>
                <w:rFonts w:ascii="Simplified Arabic" w:hAnsi="Simplified Arabic" w:cs="Simplified Arabic"/>
                <w:sz w:val="18"/>
                <w:szCs w:val="18"/>
                <w:rtl/>
              </w:rPr>
            </w:pPr>
          </w:p>
        </w:tc>
      </w:tr>
      <w:tr w:rsidR="00A15220" w:rsidRPr="009C6DD0" w:rsidTr="00E42B86">
        <w:trPr>
          <w:trHeight w:val="340"/>
          <w:jc w:val="center"/>
        </w:trPr>
        <w:tc>
          <w:tcPr>
            <w:tcW w:w="2528" w:type="dxa"/>
            <w:vMerge/>
            <w:tcBorders>
              <w:bottom w:val="single" w:sz="4" w:space="0" w:color="auto"/>
            </w:tcBorders>
            <w:vAlign w:val="center"/>
          </w:tcPr>
          <w:p w:rsidR="00A15220" w:rsidRPr="00BC262B" w:rsidRDefault="00A15220" w:rsidP="00A15220">
            <w:pPr>
              <w:jc w:val="right"/>
              <w:rPr>
                <w:rFonts w:ascii="Simplified Arabic" w:hAnsi="Simplified Arabic" w:cs="Simplified Arabic"/>
                <w:sz w:val="18"/>
                <w:szCs w:val="18"/>
                <w:rtl/>
              </w:rPr>
            </w:pPr>
          </w:p>
        </w:tc>
        <w:tc>
          <w:tcPr>
            <w:tcW w:w="590" w:type="dxa"/>
            <w:tcBorders>
              <w:bottom w:val="single" w:sz="4" w:space="0" w:color="auto"/>
            </w:tcBorders>
            <w:vAlign w:val="center"/>
          </w:tcPr>
          <w:p w:rsidR="00A15220" w:rsidRPr="0091560F" w:rsidRDefault="00A15220" w:rsidP="00A15220">
            <w:pPr>
              <w:jc w:val="center"/>
              <w:rPr>
                <w:rFonts w:ascii="Arial" w:hAnsi="Arial" w:cs="Arial"/>
                <w:sz w:val="18"/>
                <w:szCs w:val="18"/>
                <w:rtl/>
              </w:rPr>
            </w:pPr>
            <w:r w:rsidRPr="0091560F">
              <w:rPr>
                <w:rFonts w:ascii="Arial" w:hAnsi="Arial" w:cs="Arial"/>
                <w:sz w:val="18"/>
                <w:szCs w:val="18"/>
                <w:rtl/>
              </w:rPr>
              <w:t>ذكور</w:t>
            </w:r>
          </w:p>
        </w:tc>
        <w:tc>
          <w:tcPr>
            <w:tcW w:w="806" w:type="dxa"/>
            <w:tcBorders>
              <w:bottom w:val="single" w:sz="4" w:space="0" w:color="auto"/>
            </w:tcBorders>
            <w:vAlign w:val="center"/>
          </w:tcPr>
          <w:p w:rsidR="00A15220" w:rsidRPr="0091560F" w:rsidRDefault="00A15220" w:rsidP="00A15220">
            <w:pPr>
              <w:jc w:val="center"/>
              <w:rPr>
                <w:rFonts w:ascii="Arial" w:hAnsi="Arial" w:cs="Arial"/>
                <w:sz w:val="18"/>
                <w:szCs w:val="18"/>
                <w:rtl/>
              </w:rPr>
            </w:pPr>
            <w:r w:rsidRPr="0091560F">
              <w:rPr>
                <w:rFonts w:ascii="Arial" w:hAnsi="Arial" w:cs="Arial"/>
                <w:sz w:val="18"/>
                <w:szCs w:val="18"/>
                <w:rtl/>
              </w:rPr>
              <w:t>إناث</w:t>
            </w:r>
          </w:p>
        </w:tc>
        <w:tc>
          <w:tcPr>
            <w:tcW w:w="804" w:type="dxa"/>
            <w:tcBorders>
              <w:bottom w:val="single" w:sz="4" w:space="0" w:color="auto"/>
            </w:tcBorders>
            <w:vAlign w:val="center"/>
          </w:tcPr>
          <w:p w:rsidR="00A15220" w:rsidRPr="004E0424" w:rsidRDefault="00A15220" w:rsidP="00A15220">
            <w:pPr>
              <w:jc w:val="center"/>
              <w:rPr>
                <w:rFonts w:ascii="Arial" w:hAnsi="Arial" w:cs="Arial"/>
                <w:b/>
                <w:bCs/>
                <w:sz w:val="18"/>
                <w:szCs w:val="18"/>
                <w:rtl/>
              </w:rPr>
            </w:pPr>
            <w:r w:rsidRPr="004E0424">
              <w:rPr>
                <w:rFonts w:ascii="Arial" w:hAnsi="Arial" w:cs="Arial"/>
                <w:b/>
                <w:bCs/>
                <w:sz w:val="18"/>
                <w:szCs w:val="18"/>
                <w:rtl/>
              </w:rPr>
              <w:t>مجموع</w:t>
            </w:r>
          </w:p>
        </w:tc>
        <w:tc>
          <w:tcPr>
            <w:tcW w:w="703" w:type="dxa"/>
            <w:tcBorders>
              <w:bottom w:val="single" w:sz="4" w:space="0" w:color="auto"/>
            </w:tcBorders>
            <w:vAlign w:val="center"/>
          </w:tcPr>
          <w:p w:rsidR="00A15220" w:rsidRPr="0091560F" w:rsidRDefault="00A15220" w:rsidP="00A15220">
            <w:pPr>
              <w:jc w:val="center"/>
              <w:rPr>
                <w:rFonts w:ascii="Arial" w:hAnsi="Arial" w:cs="Arial"/>
                <w:sz w:val="18"/>
                <w:szCs w:val="18"/>
                <w:rtl/>
              </w:rPr>
            </w:pPr>
            <w:r w:rsidRPr="0091560F">
              <w:rPr>
                <w:rFonts w:ascii="Arial" w:hAnsi="Arial" w:cs="Arial"/>
                <w:sz w:val="18"/>
                <w:szCs w:val="18"/>
                <w:rtl/>
              </w:rPr>
              <w:t>ذكور</w:t>
            </w:r>
          </w:p>
        </w:tc>
        <w:tc>
          <w:tcPr>
            <w:tcW w:w="696" w:type="dxa"/>
            <w:tcBorders>
              <w:bottom w:val="single" w:sz="4" w:space="0" w:color="auto"/>
            </w:tcBorders>
            <w:vAlign w:val="center"/>
          </w:tcPr>
          <w:p w:rsidR="00A15220" w:rsidRPr="0091560F" w:rsidRDefault="00A15220" w:rsidP="00A15220">
            <w:pPr>
              <w:jc w:val="center"/>
              <w:rPr>
                <w:rFonts w:ascii="Arial" w:hAnsi="Arial" w:cs="Arial"/>
                <w:sz w:val="18"/>
                <w:szCs w:val="18"/>
                <w:rtl/>
              </w:rPr>
            </w:pPr>
            <w:r w:rsidRPr="0091560F">
              <w:rPr>
                <w:rFonts w:ascii="Arial" w:hAnsi="Arial" w:cs="Arial"/>
                <w:sz w:val="18"/>
                <w:szCs w:val="18"/>
                <w:rtl/>
              </w:rPr>
              <w:t>إناث</w:t>
            </w:r>
          </w:p>
        </w:tc>
        <w:tc>
          <w:tcPr>
            <w:tcW w:w="701" w:type="dxa"/>
            <w:tcBorders>
              <w:bottom w:val="single" w:sz="4" w:space="0" w:color="auto"/>
            </w:tcBorders>
            <w:vAlign w:val="center"/>
          </w:tcPr>
          <w:p w:rsidR="00A15220" w:rsidRPr="004E0424" w:rsidRDefault="00A15220" w:rsidP="00A15220">
            <w:pPr>
              <w:jc w:val="center"/>
              <w:rPr>
                <w:rFonts w:ascii="Arial" w:hAnsi="Arial" w:cs="Arial"/>
                <w:b/>
                <w:bCs/>
                <w:sz w:val="18"/>
                <w:szCs w:val="18"/>
                <w:rtl/>
              </w:rPr>
            </w:pPr>
            <w:r w:rsidRPr="004E0424">
              <w:rPr>
                <w:rFonts w:ascii="Arial" w:hAnsi="Arial" w:cs="Arial"/>
                <w:b/>
                <w:bCs/>
                <w:sz w:val="18"/>
                <w:szCs w:val="18"/>
                <w:rtl/>
              </w:rPr>
              <w:t>مجموع</w:t>
            </w:r>
          </w:p>
        </w:tc>
        <w:tc>
          <w:tcPr>
            <w:tcW w:w="743" w:type="dxa"/>
            <w:tcBorders>
              <w:bottom w:val="single" w:sz="4" w:space="0" w:color="auto"/>
            </w:tcBorders>
            <w:vAlign w:val="center"/>
          </w:tcPr>
          <w:p w:rsidR="00A15220" w:rsidRPr="00925E96" w:rsidRDefault="00A15220" w:rsidP="00A15220">
            <w:pPr>
              <w:jc w:val="center"/>
              <w:rPr>
                <w:rFonts w:ascii="Arial" w:hAnsi="Arial" w:cs="Arial"/>
                <w:b/>
                <w:bCs/>
                <w:sz w:val="18"/>
                <w:szCs w:val="18"/>
                <w:rtl/>
              </w:rPr>
            </w:pPr>
            <w:r w:rsidRPr="00925E96">
              <w:rPr>
                <w:rFonts w:ascii="Arial" w:hAnsi="Arial" w:cs="Arial"/>
                <w:b/>
                <w:bCs/>
                <w:sz w:val="18"/>
                <w:szCs w:val="18"/>
                <w:rtl/>
              </w:rPr>
              <w:t>ذكور</w:t>
            </w:r>
          </w:p>
        </w:tc>
        <w:tc>
          <w:tcPr>
            <w:tcW w:w="722" w:type="dxa"/>
            <w:tcBorders>
              <w:bottom w:val="single" w:sz="4" w:space="0" w:color="auto"/>
            </w:tcBorders>
            <w:vAlign w:val="center"/>
          </w:tcPr>
          <w:p w:rsidR="00A15220" w:rsidRPr="00925E96" w:rsidRDefault="00A15220" w:rsidP="00A15220">
            <w:pPr>
              <w:jc w:val="center"/>
              <w:rPr>
                <w:rFonts w:ascii="Arial" w:hAnsi="Arial" w:cs="Arial"/>
                <w:b/>
                <w:bCs/>
                <w:sz w:val="18"/>
                <w:szCs w:val="18"/>
                <w:rtl/>
              </w:rPr>
            </w:pPr>
            <w:r w:rsidRPr="00925E96">
              <w:rPr>
                <w:rFonts w:ascii="Arial" w:hAnsi="Arial" w:cs="Arial"/>
                <w:b/>
                <w:bCs/>
                <w:sz w:val="18"/>
                <w:szCs w:val="18"/>
                <w:rtl/>
              </w:rPr>
              <w:t>إناث</w:t>
            </w:r>
          </w:p>
        </w:tc>
        <w:tc>
          <w:tcPr>
            <w:tcW w:w="779" w:type="dxa"/>
            <w:tcBorders>
              <w:bottom w:val="single" w:sz="4" w:space="0" w:color="auto"/>
            </w:tcBorders>
            <w:vAlign w:val="center"/>
          </w:tcPr>
          <w:p w:rsidR="00A15220" w:rsidRPr="00925E96" w:rsidRDefault="00A15220" w:rsidP="00A15220">
            <w:pPr>
              <w:jc w:val="center"/>
              <w:rPr>
                <w:rFonts w:ascii="Arial" w:hAnsi="Arial" w:cs="Arial"/>
                <w:b/>
                <w:bCs/>
                <w:sz w:val="18"/>
                <w:szCs w:val="18"/>
                <w:rtl/>
              </w:rPr>
            </w:pPr>
            <w:r w:rsidRPr="00925E96">
              <w:rPr>
                <w:rFonts w:ascii="Arial" w:hAnsi="Arial" w:cs="Arial"/>
                <w:b/>
                <w:bCs/>
                <w:sz w:val="18"/>
                <w:szCs w:val="18"/>
                <w:rtl/>
              </w:rPr>
              <w:t>مجموع</w:t>
            </w:r>
          </w:p>
        </w:tc>
      </w:tr>
      <w:tr w:rsidR="00A15220" w:rsidRPr="00A15220" w:rsidTr="00E42B86">
        <w:trPr>
          <w:trHeight w:val="340"/>
          <w:jc w:val="center"/>
        </w:trPr>
        <w:tc>
          <w:tcPr>
            <w:tcW w:w="2528" w:type="dxa"/>
            <w:tcBorders>
              <w:top w:val="single" w:sz="4" w:space="0" w:color="auto"/>
              <w:left w:val="single" w:sz="4" w:space="0" w:color="auto"/>
              <w:bottom w:val="nil"/>
              <w:right w:val="single" w:sz="4" w:space="0" w:color="auto"/>
            </w:tcBorders>
            <w:vAlign w:val="center"/>
          </w:tcPr>
          <w:p w:rsidR="00A15220" w:rsidRPr="00B8227A" w:rsidRDefault="00E42B86" w:rsidP="00E42B86">
            <w:pPr>
              <w:pStyle w:val="Heading3"/>
              <w:jc w:val="left"/>
              <w:rPr>
                <w:rFonts w:ascii="Simplified Arabic" w:hAnsi="Simplified Arabic"/>
                <w:b w:val="0"/>
                <w:bCs w:val="0"/>
                <w:color w:val="000000" w:themeColor="text1"/>
                <w:sz w:val="18"/>
                <w:szCs w:val="18"/>
                <w:rtl/>
              </w:rPr>
            </w:pPr>
            <w:r>
              <w:rPr>
                <w:rFonts w:ascii="Simplified Arabic" w:hAnsi="Simplified Arabic" w:hint="cs"/>
                <w:b w:val="0"/>
                <w:bCs w:val="0"/>
                <w:color w:val="000000" w:themeColor="text1"/>
                <w:sz w:val="18"/>
                <w:szCs w:val="18"/>
                <w:rtl/>
              </w:rPr>
              <w:t xml:space="preserve">نسبة الأطفال ذوي الاعاقة </w:t>
            </w:r>
            <w:r w:rsidR="00A15220" w:rsidRPr="00A15220">
              <w:rPr>
                <w:rFonts w:ascii="Simplified Arabic" w:hAnsi="Simplified Arabic" w:hint="cs"/>
                <w:b w:val="0"/>
                <w:bCs w:val="0"/>
                <w:color w:val="000000" w:themeColor="text1"/>
                <w:sz w:val="18"/>
                <w:szCs w:val="18"/>
                <w:rtl/>
              </w:rPr>
              <w:t xml:space="preserve">(6-17 </w:t>
            </w:r>
            <w:r>
              <w:rPr>
                <w:rFonts w:ascii="Simplified Arabic" w:hAnsi="Simplified Arabic" w:hint="cs"/>
                <w:b w:val="0"/>
                <w:bCs w:val="0"/>
                <w:color w:val="000000" w:themeColor="text1"/>
                <w:sz w:val="18"/>
                <w:szCs w:val="18"/>
                <w:rtl/>
              </w:rPr>
              <w:t>س</w:t>
            </w:r>
            <w:r w:rsidR="00A15220" w:rsidRPr="00A15220">
              <w:rPr>
                <w:rFonts w:ascii="Simplified Arabic" w:hAnsi="Simplified Arabic" w:hint="cs"/>
                <w:b w:val="0"/>
                <w:bCs w:val="0"/>
                <w:color w:val="000000" w:themeColor="text1"/>
                <w:sz w:val="18"/>
                <w:szCs w:val="18"/>
                <w:rtl/>
              </w:rPr>
              <w:t>نة</w:t>
            </w:r>
            <w:proofErr w:type="spellStart"/>
            <w:r w:rsidR="00A15220" w:rsidRPr="00A15220">
              <w:rPr>
                <w:rFonts w:ascii="Simplified Arabic" w:hAnsi="Simplified Arabic" w:hint="cs"/>
                <w:b w:val="0"/>
                <w:bCs w:val="0"/>
                <w:color w:val="000000" w:themeColor="text1"/>
                <w:sz w:val="18"/>
                <w:szCs w:val="18"/>
                <w:rtl/>
              </w:rPr>
              <w:t>)</w:t>
            </w:r>
            <w:proofErr w:type="spellEnd"/>
          </w:p>
        </w:tc>
        <w:tc>
          <w:tcPr>
            <w:tcW w:w="590" w:type="dxa"/>
            <w:tcBorders>
              <w:top w:val="single" w:sz="4" w:space="0" w:color="auto"/>
              <w:left w:val="single" w:sz="4" w:space="0" w:color="auto"/>
              <w:bottom w:val="nil"/>
              <w:right w:val="nil"/>
            </w:tcBorders>
            <w:vAlign w:val="center"/>
          </w:tcPr>
          <w:p w:rsidR="00A15220" w:rsidRPr="00A15220" w:rsidRDefault="00A15220" w:rsidP="00A15220">
            <w:pPr>
              <w:pStyle w:val="Heading3"/>
              <w:jc w:val="left"/>
              <w:rPr>
                <w:rFonts w:ascii="Simplified Arabic" w:hAnsi="Simplified Arabic"/>
                <w:b w:val="0"/>
                <w:bCs w:val="0"/>
                <w:color w:val="000000" w:themeColor="text1"/>
                <w:sz w:val="18"/>
                <w:szCs w:val="18"/>
              </w:rPr>
            </w:pPr>
            <w:r w:rsidRPr="00A15220">
              <w:rPr>
                <w:rFonts w:ascii="Simplified Arabic" w:hAnsi="Simplified Arabic"/>
                <w:b w:val="0"/>
                <w:bCs w:val="0"/>
                <w:color w:val="000000" w:themeColor="text1"/>
                <w:sz w:val="18"/>
                <w:szCs w:val="18"/>
              </w:rPr>
              <w:t>1.0</w:t>
            </w:r>
          </w:p>
        </w:tc>
        <w:tc>
          <w:tcPr>
            <w:tcW w:w="806" w:type="dxa"/>
            <w:tcBorders>
              <w:top w:val="single" w:sz="4" w:space="0" w:color="auto"/>
              <w:left w:val="nil"/>
              <w:bottom w:val="nil"/>
              <w:right w:val="nil"/>
            </w:tcBorders>
            <w:vAlign w:val="center"/>
          </w:tcPr>
          <w:p w:rsidR="00A15220" w:rsidRPr="00A15220" w:rsidRDefault="00A15220" w:rsidP="00A15220">
            <w:pPr>
              <w:pStyle w:val="Heading3"/>
              <w:jc w:val="left"/>
              <w:rPr>
                <w:rFonts w:ascii="Simplified Arabic" w:hAnsi="Simplified Arabic"/>
                <w:b w:val="0"/>
                <w:bCs w:val="0"/>
                <w:color w:val="000000" w:themeColor="text1"/>
                <w:sz w:val="18"/>
                <w:szCs w:val="18"/>
              </w:rPr>
            </w:pPr>
            <w:r w:rsidRPr="00A15220">
              <w:rPr>
                <w:rFonts w:ascii="Simplified Arabic" w:hAnsi="Simplified Arabic"/>
                <w:b w:val="0"/>
                <w:bCs w:val="0"/>
                <w:color w:val="000000" w:themeColor="text1"/>
                <w:sz w:val="18"/>
                <w:szCs w:val="18"/>
              </w:rPr>
              <w:t>0.7</w:t>
            </w:r>
          </w:p>
        </w:tc>
        <w:tc>
          <w:tcPr>
            <w:tcW w:w="804" w:type="dxa"/>
            <w:tcBorders>
              <w:top w:val="single" w:sz="4" w:space="0" w:color="auto"/>
              <w:left w:val="nil"/>
              <w:bottom w:val="nil"/>
              <w:right w:val="nil"/>
            </w:tcBorders>
            <w:vAlign w:val="center"/>
          </w:tcPr>
          <w:p w:rsidR="00A15220" w:rsidRPr="00E42B86" w:rsidRDefault="00A15220" w:rsidP="00A15220">
            <w:pPr>
              <w:pStyle w:val="Heading3"/>
              <w:jc w:val="left"/>
              <w:rPr>
                <w:rFonts w:ascii="Simplified Arabic" w:hAnsi="Simplified Arabic"/>
                <w:color w:val="000000" w:themeColor="text1"/>
                <w:sz w:val="18"/>
                <w:szCs w:val="18"/>
              </w:rPr>
            </w:pPr>
            <w:r w:rsidRPr="00E42B86">
              <w:rPr>
                <w:rFonts w:ascii="Simplified Arabic" w:hAnsi="Simplified Arabic"/>
                <w:color w:val="000000" w:themeColor="text1"/>
                <w:sz w:val="18"/>
                <w:szCs w:val="18"/>
              </w:rPr>
              <w:t>0.9</w:t>
            </w:r>
          </w:p>
        </w:tc>
        <w:tc>
          <w:tcPr>
            <w:tcW w:w="703" w:type="dxa"/>
            <w:tcBorders>
              <w:top w:val="single" w:sz="4" w:space="0" w:color="auto"/>
              <w:left w:val="nil"/>
              <w:bottom w:val="nil"/>
              <w:right w:val="nil"/>
            </w:tcBorders>
            <w:vAlign w:val="center"/>
          </w:tcPr>
          <w:p w:rsidR="00A15220" w:rsidRPr="00A15220" w:rsidRDefault="00A15220" w:rsidP="00A15220">
            <w:pPr>
              <w:pStyle w:val="Heading3"/>
              <w:jc w:val="left"/>
              <w:rPr>
                <w:rFonts w:ascii="Simplified Arabic" w:hAnsi="Simplified Arabic"/>
                <w:b w:val="0"/>
                <w:bCs w:val="0"/>
                <w:color w:val="000000" w:themeColor="text1"/>
                <w:sz w:val="18"/>
                <w:szCs w:val="18"/>
              </w:rPr>
            </w:pPr>
            <w:r w:rsidRPr="00A15220">
              <w:rPr>
                <w:rFonts w:ascii="Simplified Arabic" w:hAnsi="Simplified Arabic"/>
                <w:b w:val="0"/>
                <w:bCs w:val="0"/>
                <w:color w:val="000000" w:themeColor="text1"/>
                <w:sz w:val="18"/>
                <w:szCs w:val="18"/>
              </w:rPr>
              <w:t>1.7</w:t>
            </w:r>
          </w:p>
        </w:tc>
        <w:tc>
          <w:tcPr>
            <w:tcW w:w="696" w:type="dxa"/>
            <w:tcBorders>
              <w:top w:val="single" w:sz="4" w:space="0" w:color="auto"/>
              <w:left w:val="nil"/>
              <w:bottom w:val="nil"/>
              <w:right w:val="nil"/>
            </w:tcBorders>
            <w:vAlign w:val="center"/>
          </w:tcPr>
          <w:p w:rsidR="00A15220" w:rsidRPr="00A15220" w:rsidRDefault="00A15220" w:rsidP="00A15220">
            <w:pPr>
              <w:pStyle w:val="Heading3"/>
              <w:jc w:val="left"/>
              <w:rPr>
                <w:rFonts w:ascii="Simplified Arabic" w:hAnsi="Simplified Arabic"/>
                <w:b w:val="0"/>
                <w:bCs w:val="0"/>
                <w:color w:val="000000" w:themeColor="text1"/>
                <w:sz w:val="18"/>
                <w:szCs w:val="18"/>
              </w:rPr>
            </w:pPr>
            <w:r w:rsidRPr="00A15220">
              <w:rPr>
                <w:rFonts w:ascii="Simplified Arabic" w:hAnsi="Simplified Arabic"/>
                <w:b w:val="0"/>
                <w:bCs w:val="0"/>
                <w:color w:val="000000" w:themeColor="text1"/>
                <w:sz w:val="18"/>
                <w:szCs w:val="18"/>
              </w:rPr>
              <w:t>1.2</w:t>
            </w:r>
          </w:p>
        </w:tc>
        <w:tc>
          <w:tcPr>
            <w:tcW w:w="701" w:type="dxa"/>
            <w:tcBorders>
              <w:top w:val="single" w:sz="4" w:space="0" w:color="auto"/>
              <w:left w:val="nil"/>
              <w:bottom w:val="nil"/>
              <w:right w:val="nil"/>
            </w:tcBorders>
            <w:vAlign w:val="center"/>
          </w:tcPr>
          <w:p w:rsidR="00A15220" w:rsidRPr="00E42B86" w:rsidRDefault="00A15220" w:rsidP="00A15220">
            <w:pPr>
              <w:pStyle w:val="Heading3"/>
              <w:jc w:val="left"/>
              <w:rPr>
                <w:rFonts w:ascii="Simplified Arabic" w:hAnsi="Simplified Arabic"/>
                <w:color w:val="000000" w:themeColor="text1"/>
                <w:sz w:val="18"/>
                <w:szCs w:val="18"/>
              </w:rPr>
            </w:pPr>
            <w:r w:rsidRPr="00E42B86">
              <w:rPr>
                <w:rFonts w:ascii="Simplified Arabic" w:hAnsi="Simplified Arabic"/>
                <w:color w:val="000000" w:themeColor="text1"/>
                <w:sz w:val="18"/>
                <w:szCs w:val="18"/>
              </w:rPr>
              <w:t>1.4</w:t>
            </w:r>
          </w:p>
        </w:tc>
        <w:tc>
          <w:tcPr>
            <w:tcW w:w="743" w:type="dxa"/>
            <w:tcBorders>
              <w:top w:val="single" w:sz="4" w:space="0" w:color="auto"/>
              <w:left w:val="nil"/>
              <w:bottom w:val="nil"/>
              <w:right w:val="nil"/>
            </w:tcBorders>
            <w:vAlign w:val="center"/>
          </w:tcPr>
          <w:p w:rsidR="00A15220" w:rsidRPr="00925E96" w:rsidRDefault="00A15220" w:rsidP="00A15220">
            <w:pPr>
              <w:pStyle w:val="Heading3"/>
              <w:jc w:val="left"/>
              <w:rPr>
                <w:rFonts w:ascii="Simplified Arabic" w:hAnsi="Simplified Arabic"/>
                <w:color w:val="000000" w:themeColor="text1"/>
                <w:sz w:val="18"/>
                <w:szCs w:val="18"/>
              </w:rPr>
            </w:pPr>
            <w:r w:rsidRPr="00925E96">
              <w:rPr>
                <w:rFonts w:ascii="Simplified Arabic" w:hAnsi="Simplified Arabic"/>
                <w:color w:val="000000" w:themeColor="text1"/>
                <w:sz w:val="18"/>
                <w:szCs w:val="18"/>
              </w:rPr>
              <w:t>1.3</w:t>
            </w:r>
          </w:p>
        </w:tc>
        <w:tc>
          <w:tcPr>
            <w:tcW w:w="722" w:type="dxa"/>
            <w:tcBorders>
              <w:top w:val="single" w:sz="4" w:space="0" w:color="auto"/>
              <w:left w:val="nil"/>
              <w:bottom w:val="nil"/>
              <w:right w:val="nil"/>
            </w:tcBorders>
            <w:vAlign w:val="center"/>
          </w:tcPr>
          <w:p w:rsidR="00A15220" w:rsidRPr="00925E96" w:rsidRDefault="00A15220" w:rsidP="00A15220">
            <w:pPr>
              <w:pStyle w:val="Heading3"/>
              <w:jc w:val="left"/>
              <w:rPr>
                <w:rFonts w:ascii="Simplified Arabic" w:hAnsi="Simplified Arabic"/>
                <w:color w:val="000000" w:themeColor="text1"/>
                <w:sz w:val="18"/>
                <w:szCs w:val="18"/>
              </w:rPr>
            </w:pPr>
            <w:r w:rsidRPr="00925E96">
              <w:rPr>
                <w:rFonts w:ascii="Simplified Arabic" w:hAnsi="Simplified Arabic"/>
                <w:color w:val="000000" w:themeColor="text1"/>
                <w:sz w:val="18"/>
                <w:szCs w:val="18"/>
              </w:rPr>
              <w:t>0.9</w:t>
            </w:r>
          </w:p>
        </w:tc>
        <w:tc>
          <w:tcPr>
            <w:tcW w:w="779" w:type="dxa"/>
            <w:tcBorders>
              <w:top w:val="single" w:sz="4" w:space="0" w:color="auto"/>
              <w:left w:val="nil"/>
              <w:bottom w:val="nil"/>
              <w:right w:val="single" w:sz="4" w:space="0" w:color="auto"/>
            </w:tcBorders>
            <w:vAlign w:val="center"/>
          </w:tcPr>
          <w:p w:rsidR="00A15220" w:rsidRPr="00E42B86" w:rsidRDefault="00A15220" w:rsidP="00A15220">
            <w:pPr>
              <w:pStyle w:val="Heading3"/>
              <w:jc w:val="left"/>
              <w:rPr>
                <w:rFonts w:ascii="Simplified Arabic" w:hAnsi="Simplified Arabic"/>
                <w:color w:val="000000" w:themeColor="text1"/>
                <w:sz w:val="18"/>
                <w:szCs w:val="18"/>
              </w:rPr>
            </w:pPr>
            <w:r w:rsidRPr="00E42B86">
              <w:rPr>
                <w:rFonts w:ascii="Simplified Arabic" w:hAnsi="Simplified Arabic"/>
                <w:color w:val="000000" w:themeColor="text1"/>
                <w:sz w:val="18"/>
                <w:szCs w:val="18"/>
              </w:rPr>
              <w:t>1.1</w:t>
            </w:r>
          </w:p>
        </w:tc>
      </w:tr>
      <w:tr w:rsidR="00A15220" w:rsidRPr="00A15220" w:rsidTr="00E42B86">
        <w:trPr>
          <w:trHeight w:val="340"/>
          <w:jc w:val="center"/>
        </w:trPr>
        <w:tc>
          <w:tcPr>
            <w:tcW w:w="2528" w:type="dxa"/>
            <w:tcBorders>
              <w:top w:val="nil"/>
              <w:left w:val="single" w:sz="4" w:space="0" w:color="auto"/>
              <w:bottom w:val="single" w:sz="4" w:space="0" w:color="auto"/>
              <w:right w:val="single" w:sz="4" w:space="0" w:color="auto"/>
            </w:tcBorders>
            <w:vAlign w:val="center"/>
          </w:tcPr>
          <w:p w:rsidR="00A15220" w:rsidRPr="00B8227A" w:rsidRDefault="00A15220" w:rsidP="00A15220">
            <w:pPr>
              <w:pStyle w:val="Heading3"/>
              <w:jc w:val="left"/>
              <w:rPr>
                <w:rFonts w:ascii="Simplified Arabic" w:hAnsi="Simplified Arabic"/>
                <w:b w:val="0"/>
                <w:bCs w:val="0"/>
                <w:color w:val="000000" w:themeColor="text1"/>
                <w:sz w:val="18"/>
                <w:szCs w:val="18"/>
              </w:rPr>
            </w:pPr>
            <w:r w:rsidRPr="00A15220">
              <w:rPr>
                <w:rFonts w:ascii="Simplified Arabic" w:hAnsi="Simplified Arabic"/>
                <w:b w:val="0"/>
                <w:bCs w:val="0"/>
                <w:color w:val="000000" w:themeColor="text1"/>
                <w:sz w:val="18"/>
                <w:szCs w:val="18"/>
                <w:rtl/>
              </w:rPr>
              <w:t>عدد الأطفال</w:t>
            </w:r>
            <w:r w:rsidRPr="00A15220">
              <w:rPr>
                <w:rFonts w:ascii="Simplified Arabic" w:hAnsi="Simplified Arabic" w:hint="cs"/>
                <w:b w:val="0"/>
                <w:bCs w:val="0"/>
                <w:color w:val="000000" w:themeColor="text1"/>
                <w:sz w:val="18"/>
                <w:szCs w:val="18"/>
                <w:rtl/>
              </w:rPr>
              <w:t xml:space="preserve"> ذوي الاعاقة</w:t>
            </w:r>
            <w:r w:rsidRPr="00A15220">
              <w:rPr>
                <w:rFonts w:ascii="Simplified Arabic" w:hAnsi="Simplified Arabic"/>
                <w:b w:val="0"/>
                <w:bCs w:val="0"/>
                <w:color w:val="000000" w:themeColor="text1"/>
                <w:sz w:val="18"/>
                <w:szCs w:val="18"/>
                <w:rtl/>
              </w:rPr>
              <w:t xml:space="preserve"> (6-17 سنة</w:t>
            </w:r>
            <w:proofErr w:type="spellStart"/>
            <w:r w:rsidRPr="00A15220">
              <w:rPr>
                <w:rFonts w:ascii="Simplified Arabic" w:hAnsi="Simplified Arabic" w:hint="cs"/>
                <w:b w:val="0"/>
                <w:bCs w:val="0"/>
                <w:color w:val="000000" w:themeColor="text1"/>
                <w:sz w:val="18"/>
                <w:szCs w:val="18"/>
                <w:rtl/>
              </w:rPr>
              <w:t>)</w:t>
            </w:r>
            <w:proofErr w:type="spellEnd"/>
          </w:p>
        </w:tc>
        <w:tc>
          <w:tcPr>
            <w:tcW w:w="590" w:type="dxa"/>
            <w:tcBorders>
              <w:top w:val="nil"/>
              <w:left w:val="single" w:sz="4" w:space="0" w:color="auto"/>
              <w:bottom w:val="single" w:sz="4" w:space="0" w:color="auto"/>
              <w:right w:val="nil"/>
            </w:tcBorders>
            <w:vAlign w:val="center"/>
          </w:tcPr>
          <w:p w:rsidR="00A15220" w:rsidRPr="00A15220" w:rsidRDefault="00A15220" w:rsidP="00A15220">
            <w:pPr>
              <w:pStyle w:val="Heading3"/>
              <w:jc w:val="left"/>
              <w:rPr>
                <w:rFonts w:ascii="Simplified Arabic" w:hAnsi="Simplified Arabic"/>
                <w:b w:val="0"/>
                <w:bCs w:val="0"/>
                <w:color w:val="000000" w:themeColor="text1"/>
                <w:sz w:val="18"/>
                <w:szCs w:val="18"/>
              </w:rPr>
            </w:pPr>
            <w:r w:rsidRPr="00A15220">
              <w:rPr>
                <w:rFonts w:ascii="Simplified Arabic" w:hAnsi="Simplified Arabic"/>
                <w:b w:val="0"/>
                <w:bCs w:val="0"/>
                <w:color w:val="000000" w:themeColor="text1"/>
                <w:sz w:val="18"/>
                <w:szCs w:val="18"/>
              </w:rPr>
              <w:t>3,680</w:t>
            </w:r>
          </w:p>
        </w:tc>
        <w:tc>
          <w:tcPr>
            <w:tcW w:w="806" w:type="dxa"/>
            <w:tcBorders>
              <w:top w:val="nil"/>
              <w:left w:val="nil"/>
              <w:bottom w:val="single" w:sz="4" w:space="0" w:color="auto"/>
              <w:right w:val="nil"/>
            </w:tcBorders>
            <w:vAlign w:val="center"/>
          </w:tcPr>
          <w:p w:rsidR="00A15220" w:rsidRPr="00A15220" w:rsidRDefault="00A15220" w:rsidP="00A15220">
            <w:pPr>
              <w:pStyle w:val="Heading3"/>
              <w:jc w:val="left"/>
              <w:rPr>
                <w:rFonts w:ascii="Simplified Arabic" w:hAnsi="Simplified Arabic"/>
                <w:b w:val="0"/>
                <w:bCs w:val="0"/>
                <w:color w:val="000000" w:themeColor="text1"/>
                <w:sz w:val="18"/>
                <w:szCs w:val="18"/>
              </w:rPr>
            </w:pPr>
            <w:r w:rsidRPr="00A15220">
              <w:rPr>
                <w:rFonts w:ascii="Simplified Arabic" w:hAnsi="Simplified Arabic"/>
                <w:b w:val="0"/>
                <w:bCs w:val="0"/>
                <w:color w:val="000000" w:themeColor="text1"/>
                <w:sz w:val="18"/>
                <w:szCs w:val="18"/>
              </w:rPr>
              <w:t>2,461</w:t>
            </w:r>
          </w:p>
        </w:tc>
        <w:tc>
          <w:tcPr>
            <w:tcW w:w="804" w:type="dxa"/>
            <w:tcBorders>
              <w:top w:val="nil"/>
              <w:left w:val="nil"/>
              <w:bottom w:val="single" w:sz="4" w:space="0" w:color="auto"/>
              <w:right w:val="nil"/>
            </w:tcBorders>
            <w:vAlign w:val="center"/>
          </w:tcPr>
          <w:p w:rsidR="00A15220" w:rsidRPr="00E42B86" w:rsidRDefault="00A15220" w:rsidP="00A15220">
            <w:pPr>
              <w:pStyle w:val="Heading3"/>
              <w:jc w:val="left"/>
              <w:rPr>
                <w:rFonts w:ascii="Simplified Arabic" w:hAnsi="Simplified Arabic"/>
                <w:color w:val="000000" w:themeColor="text1"/>
                <w:sz w:val="18"/>
                <w:szCs w:val="18"/>
                <w:rtl/>
              </w:rPr>
            </w:pPr>
            <w:r w:rsidRPr="00E42B86">
              <w:rPr>
                <w:rFonts w:ascii="Simplified Arabic" w:hAnsi="Simplified Arabic"/>
                <w:color w:val="000000" w:themeColor="text1"/>
                <w:sz w:val="18"/>
                <w:szCs w:val="18"/>
              </w:rPr>
              <w:t>6,141</w:t>
            </w:r>
          </w:p>
        </w:tc>
        <w:tc>
          <w:tcPr>
            <w:tcW w:w="703" w:type="dxa"/>
            <w:tcBorders>
              <w:top w:val="nil"/>
              <w:left w:val="nil"/>
              <w:bottom w:val="single" w:sz="4" w:space="0" w:color="auto"/>
              <w:right w:val="nil"/>
            </w:tcBorders>
            <w:vAlign w:val="center"/>
          </w:tcPr>
          <w:p w:rsidR="00A15220" w:rsidRPr="00A15220" w:rsidRDefault="00A15220" w:rsidP="00A15220">
            <w:pPr>
              <w:pStyle w:val="Heading3"/>
              <w:jc w:val="left"/>
              <w:rPr>
                <w:rFonts w:ascii="Simplified Arabic" w:hAnsi="Simplified Arabic"/>
                <w:b w:val="0"/>
                <w:bCs w:val="0"/>
                <w:color w:val="000000" w:themeColor="text1"/>
                <w:sz w:val="18"/>
                <w:szCs w:val="18"/>
              </w:rPr>
            </w:pPr>
            <w:r w:rsidRPr="00A15220">
              <w:rPr>
                <w:rFonts w:ascii="Simplified Arabic" w:hAnsi="Simplified Arabic"/>
                <w:b w:val="0"/>
                <w:bCs w:val="0"/>
                <w:color w:val="000000" w:themeColor="text1"/>
                <w:sz w:val="18"/>
                <w:szCs w:val="18"/>
              </w:rPr>
              <w:t>4,869</w:t>
            </w:r>
          </w:p>
        </w:tc>
        <w:tc>
          <w:tcPr>
            <w:tcW w:w="696" w:type="dxa"/>
            <w:tcBorders>
              <w:top w:val="nil"/>
              <w:left w:val="nil"/>
              <w:bottom w:val="single" w:sz="4" w:space="0" w:color="auto"/>
              <w:right w:val="nil"/>
            </w:tcBorders>
            <w:vAlign w:val="center"/>
          </w:tcPr>
          <w:p w:rsidR="00A15220" w:rsidRPr="00A15220" w:rsidRDefault="00A15220" w:rsidP="00A15220">
            <w:pPr>
              <w:pStyle w:val="Heading3"/>
              <w:jc w:val="left"/>
              <w:rPr>
                <w:rFonts w:ascii="Simplified Arabic" w:hAnsi="Simplified Arabic"/>
                <w:b w:val="0"/>
                <w:bCs w:val="0"/>
                <w:color w:val="000000" w:themeColor="text1"/>
                <w:sz w:val="18"/>
                <w:szCs w:val="18"/>
              </w:rPr>
            </w:pPr>
            <w:r w:rsidRPr="00A15220">
              <w:rPr>
                <w:rFonts w:ascii="Simplified Arabic" w:hAnsi="Simplified Arabic"/>
                <w:b w:val="0"/>
                <w:bCs w:val="0"/>
                <w:color w:val="000000" w:themeColor="text1"/>
                <w:sz w:val="18"/>
                <w:szCs w:val="18"/>
              </w:rPr>
              <w:t>3,272</w:t>
            </w:r>
          </w:p>
        </w:tc>
        <w:tc>
          <w:tcPr>
            <w:tcW w:w="701" w:type="dxa"/>
            <w:tcBorders>
              <w:top w:val="nil"/>
              <w:left w:val="nil"/>
              <w:bottom w:val="single" w:sz="4" w:space="0" w:color="auto"/>
              <w:right w:val="nil"/>
            </w:tcBorders>
            <w:vAlign w:val="center"/>
          </w:tcPr>
          <w:p w:rsidR="00A15220" w:rsidRPr="00E42B86" w:rsidRDefault="00A15220" w:rsidP="00A15220">
            <w:pPr>
              <w:pStyle w:val="Heading3"/>
              <w:jc w:val="left"/>
              <w:rPr>
                <w:rFonts w:ascii="Simplified Arabic" w:hAnsi="Simplified Arabic"/>
                <w:color w:val="000000" w:themeColor="text1"/>
                <w:sz w:val="18"/>
                <w:szCs w:val="18"/>
                <w:rtl/>
              </w:rPr>
            </w:pPr>
            <w:r w:rsidRPr="00E42B86">
              <w:rPr>
                <w:rFonts w:ascii="Simplified Arabic" w:hAnsi="Simplified Arabic"/>
                <w:color w:val="000000" w:themeColor="text1"/>
                <w:sz w:val="18"/>
                <w:szCs w:val="18"/>
              </w:rPr>
              <w:t>8,141</w:t>
            </w:r>
          </w:p>
        </w:tc>
        <w:tc>
          <w:tcPr>
            <w:tcW w:w="743" w:type="dxa"/>
            <w:tcBorders>
              <w:top w:val="nil"/>
              <w:left w:val="nil"/>
              <w:bottom w:val="single" w:sz="4" w:space="0" w:color="auto"/>
              <w:right w:val="nil"/>
            </w:tcBorders>
            <w:vAlign w:val="center"/>
          </w:tcPr>
          <w:p w:rsidR="00A15220" w:rsidRPr="00925E96" w:rsidRDefault="00A15220" w:rsidP="00A15220">
            <w:pPr>
              <w:pStyle w:val="Heading3"/>
              <w:jc w:val="left"/>
              <w:rPr>
                <w:rFonts w:ascii="Simplified Arabic" w:hAnsi="Simplified Arabic"/>
                <w:color w:val="000000" w:themeColor="text1"/>
                <w:sz w:val="18"/>
                <w:szCs w:val="18"/>
              </w:rPr>
            </w:pPr>
            <w:r w:rsidRPr="00925E96">
              <w:rPr>
                <w:rFonts w:ascii="Simplified Arabic" w:hAnsi="Simplified Arabic"/>
                <w:color w:val="000000" w:themeColor="text1"/>
                <w:sz w:val="18"/>
                <w:szCs w:val="18"/>
              </w:rPr>
              <w:t>8,549</w:t>
            </w:r>
          </w:p>
        </w:tc>
        <w:tc>
          <w:tcPr>
            <w:tcW w:w="722" w:type="dxa"/>
            <w:tcBorders>
              <w:top w:val="nil"/>
              <w:left w:val="nil"/>
              <w:bottom w:val="single" w:sz="4" w:space="0" w:color="auto"/>
              <w:right w:val="nil"/>
            </w:tcBorders>
            <w:vAlign w:val="center"/>
          </w:tcPr>
          <w:p w:rsidR="00A15220" w:rsidRPr="00925E96" w:rsidRDefault="00A15220" w:rsidP="00A15220">
            <w:pPr>
              <w:pStyle w:val="Heading3"/>
              <w:jc w:val="left"/>
              <w:rPr>
                <w:rFonts w:ascii="Simplified Arabic" w:hAnsi="Simplified Arabic"/>
                <w:color w:val="000000" w:themeColor="text1"/>
                <w:sz w:val="18"/>
                <w:szCs w:val="18"/>
              </w:rPr>
            </w:pPr>
            <w:r w:rsidRPr="00925E96">
              <w:rPr>
                <w:rFonts w:ascii="Simplified Arabic" w:hAnsi="Simplified Arabic"/>
                <w:color w:val="000000" w:themeColor="text1"/>
                <w:sz w:val="18"/>
                <w:szCs w:val="18"/>
              </w:rPr>
              <w:t>5,733</w:t>
            </w:r>
          </w:p>
        </w:tc>
        <w:tc>
          <w:tcPr>
            <w:tcW w:w="779" w:type="dxa"/>
            <w:tcBorders>
              <w:top w:val="nil"/>
              <w:left w:val="nil"/>
              <w:bottom w:val="single" w:sz="4" w:space="0" w:color="auto"/>
              <w:right w:val="single" w:sz="4" w:space="0" w:color="auto"/>
            </w:tcBorders>
            <w:vAlign w:val="center"/>
          </w:tcPr>
          <w:p w:rsidR="00A15220" w:rsidRPr="00E42B86" w:rsidRDefault="00A15220" w:rsidP="00A15220">
            <w:pPr>
              <w:pStyle w:val="Heading3"/>
              <w:jc w:val="left"/>
              <w:rPr>
                <w:rFonts w:ascii="Simplified Arabic" w:hAnsi="Simplified Arabic"/>
                <w:color w:val="000000" w:themeColor="text1"/>
                <w:sz w:val="18"/>
                <w:szCs w:val="18"/>
              </w:rPr>
            </w:pPr>
            <w:r w:rsidRPr="00E42B86">
              <w:rPr>
                <w:rFonts w:ascii="Simplified Arabic" w:hAnsi="Simplified Arabic"/>
                <w:color w:val="000000" w:themeColor="text1"/>
                <w:sz w:val="18"/>
                <w:szCs w:val="18"/>
              </w:rPr>
              <w:t>14,282</w:t>
            </w:r>
          </w:p>
        </w:tc>
      </w:tr>
    </w:tbl>
    <w:p w:rsidR="00177C3B" w:rsidRPr="00E24505" w:rsidRDefault="00177C3B" w:rsidP="00A15220">
      <w:pPr>
        <w:bidi/>
        <w:spacing w:after="0"/>
        <w:rPr>
          <w:rFonts w:ascii="Simplified Arabic" w:hAnsi="Simplified Arabic" w:cs="Simplified Arabic"/>
          <w:sz w:val="16"/>
          <w:szCs w:val="16"/>
          <w:rtl/>
        </w:rPr>
      </w:pPr>
      <w:r w:rsidRPr="00E24505">
        <w:rPr>
          <w:rFonts w:ascii="Simplified Arabic" w:hAnsi="Simplified Arabic" w:cs="Simplified Arabic" w:hint="cs"/>
          <w:b/>
          <w:bCs/>
          <w:sz w:val="16"/>
          <w:szCs w:val="16"/>
          <w:rtl/>
        </w:rPr>
        <w:t xml:space="preserve"> </w:t>
      </w:r>
      <w:proofErr w:type="spellStart"/>
      <w:r w:rsidRPr="00E24505">
        <w:rPr>
          <w:rFonts w:ascii="Simplified Arabic" w:hAnsi="Simplified Arabic" w:cs="Simplified Arabic" w:hint="cs"/>
          <w:b/>
          <w:bCs/>
          <w:sz w:val="16"/>
          <w:szCs w:val="16"/>
          <w:rtl/>
        </w:rPr>
        <w:t>المصدر:</w:t>
      </w:r>
      <w:proofErr w:type="spellEnd"/>
      <w:r w:rsidRPr="00E24505">
        <w:rPr>
          <w:rFonts w:ascii="Simplified Arabic" w:hAnsi="Simplified Arabic" w:cs="Simplified Arabic" w:hint="cs"/>
          <w:b/>
          <w:bCs/>
          <w:sz w:val="16"/>
          <w:szCs w:val="16"/>
          <w:rtl/>
        </w:rPr>
        <w:t xml:space="preserve"> </w:t>
      </w:r>
      <w:r w:rsidRPr="00E24505">
        <w:rPr>
          <w:rFonts w:ascii="Simplified Arabic" w:hAnsi="Simplified Arabic" w:cs="Simplified Arabic"/>
          <w:b/>
          <w:bCs/>
          <w:sz w:val="16"/>
          <w:szCs w:val="16"/>
          <w:rtl/>
        </w:rPr>
        <w:t xml:space="preserve">الجهاز المركزي للإحصاء </w:t>
      </w:r>
      <w:proofErr w:type="spellStart"/>
      <w:r w:rsidRPr="00E24505">
        <w:rPr>
          <w:rFonts w:ascii="Simplified Arabic" w:hAnsi="Simplified Arabic" w:cs="Simplified Arabic"/>
          <w:b/>
          <w:bCs/>
          <w:sz w:val="16"/>
          <w:szCs w:val="16"/>
          <w:rtl/>
        </w:rPr>
        <w:t>الفلسطيني،</w:t>
      </w:r>
      <w:proofErr w:type="spellEnd"/>
      <w:r w:rsidRPr="00E24505">
        <w:rPr>
          <w:rFonts w:ascii="Simplified Arabic" w:hAnsi="Simplified Arabic" w:cs="Simplified Arabic"/>
          <w:b/>
          <w:bCs/>
          <w:sz w:val="16"/>
          <w:szCs w:val="16"/>
          <w:rtl/>
        </w:rPr>
        <w:t xml:space="preserve"> 2018.</w:t>
      </w:r>
      <w:r w:rsidRPr="00E24505">
        <w:rPr>
          <w:rFonts w:ascii="Simplified Arabic" w:hAnsi="Simplified Arabic" w:cs="Simplified Arabic"/>
          <w:sz w:val="16"/>
          <w:szCs w:val="16"/>
          <w:rtl/>
        </w:rPr>
        <w:t xml:space="preserve">  </w:t>
      </w:r>
      <w:r w:rsidRPr="00E24505">
        <w:rPr>
          <w:rFonts w:ascii="Simplified Arabic" w:hAnsi="Simplified Arabic" w:cs="Simplified Arabic" w:hint="cs"/>
          <w:sz w:val="16"/>
          <w:szCs w:val="16"/>
          <w:rtl/>
        </w:rPr>
        <w:t xml:space="preserve">قاعدة بيانات </w:t>
      </w:r>
      <w:r w:rsidRPr="00E24505">
        <w:rPr>
          <w:rFonts w:ascii="Simplified Arabic" w:hAnsi="Simplified Arabic" w:cs="Simplified Arabic"/>
          <w:sz w:val="16"/>
          <w:szCs w:val="16"/>
          <w:rtl/>
        </w:rPr>
        <w:t xml:space="preserve">التعداد العام للسكان والمساكن والمنشآت </w:t>
      </w:r>
      <w:r w:rsidRPr="00E24505">
        <w:rPr>
          <w:rFonts w:ascii="Simplified Arabic" w:hAnsi="Simplified Arabic" w:cs="Simplified Arabic"/>
          <w:sz w:val="16"/>
          <w:szCs w:val="16"/>
        </w:rPr>
        <w:t>2017</w:t>
      </w:r>
      <w:r w:rsidRPr="00E24505">
        <w:rPr>
          <w:rFonts w:ascii="Simplified Arabic" w:hAnsi="Simplified Arabic" w:cs="Simplified Arabic"/>
          <w:sz w:val="16"/>
          <w:szCs w:val="16"/>
          <w:rtl/>
        </w:rPr>
        <w:t xml:space="preserve">. </w:t>
      </w:r>
      <w:r w:rsidRPr="00E24505">
        <w:rPr>
          <w:rFonts w:ascii="Simplified Arabic" w:hAnsi="Simplified Arabic" w:cs="Simplified Arabic"/>
          <w:b/>
          <w:bCs/>
          <w:sz w:val="16"/>
          <w:szCs w:val="16"/>
          <w:rtl/>
        </w:rPr>
        <w:t>رام الله –فلسطين</w:t>
      </w:r>
    </w:p>
    <w:p w:rsidR="00177C3B" w:rsidRDefault="00177C3B" w:rsidP="00177C3B">
      <w:pPr>
        <w:bidi/>
        <w:spacing w:after="0"/>
        <w:rPr>
          <w:rFonts w:ascii="Simplified Arabic" w:hAnsi="Simplified Arabic" w:cs="Simplified Arabic"/>
          <w:rtl/>
        </w:rPr>
      </w:pPr>
    </w:p>
    <w:p w:rsidR="00177C3B" w:rsidRPr="007B0EA9" w:rsidRDefault="00177C3B" w:rsidP="008F59B1">
      <w:pPr>
        <w:bidi/>
        <w:spacing w:after="0" w:line="240" w:lineRule="auto"/>
        <w:jc w:val="both"/>
        <w:rPr>
          <w:rFonts w:ascii="Simplified Arabic" w:hAnsi="Simplified Arabic" w:cs="Simplified Arabic"/>
          <w:b/>
          <w:bCs/>
          <w:sz w:val="24"/>
          <w:szCs w:val="24"/>
          <w:rtl/>
        </w:rPr>
      </w:pPr>
      <w:r w:rsidRPr="007B0EA9">
        <w:rPr>
          <w:rFonts w:ascii="Simplified Arabic" w:hAnsi="Simplified Arabic" w:cs="Simplified Arabic" w:hint="cs"/>
          <w:b/>
          <w:bCs/>
          <w:sz w:val="24"/>
          <w:szCs w:val="24"/>
          <w:rtl/>
        </w:rPr>
        <w:lastRenderedPageBreak/>
        <w:t>اكثر من نصف الاطفال في الفئة العمرية (6-17 سنة</w:t>
      </w:r>
      <w:proofErr w:type="spellStart"/>
      <w:r w:rsidR="00B8227A">
        <w:rPr>
          <w:rFonts w:ascii="Simplified Arabic" w:hAnsi="Simplified Arabic" w:cs="Simplified Arabic" w:hint="cs"/>
          <w:b/>
          <w:bCs/>
          <w:sz w:val="24"/>
          <w:szCs w:val="24"/>
          <w:rtl/>
        </w:rPr>
        <w:t>)</w:t>
      </w:r>
      <w:proofErr w:type="spellEnd"/>
      <w:r w:rsidRPr="007B0EA9">
        <w:rPr>
          <w:rFonts w:ascii="Simplified Arabic" w:hAnsi="Simplified Arabic" w:cs="Simplified Arabic" w:hint="cs"/>
          <w:b/>
          <w:bCs/>
          <w:sz w:val="24"/>
          <w:szCs w:val="24"/>
          <w:rtl/>
        </w:rPr>
        <w:t xml:space="preserve"> ولديهم إعاقة </w:t>
      </w:r>
      <w:r w:rsidR="00920383">
        <w:rPr>
          <w:rFonts w:ascii="Simplified Arabic" w:hAnsi="Simplified Arabic" w:cs="Simplified Arabic" w:hint="cs"/>
          <w:b/>
          <w:bCs/>
          <w:sz w:val="24"/>
          <w:szCs w:val="24"/>
          <w:rtl/>
        </w:rPr>
        <w:t>ملتحقين</w:t>
      </w:r>
      <w:r w:rsidRPr="007B0EA9">
        <w:rPr>
          <w:rFonts w:ascii="Simplified Arabic" w:hAnsi="Simplified Arabic" w:cs="Simplified Arabic" w:hint="cs"/>
          <w:b/>
          <w:bCs/>
          <w:sz w:val="24"/>
          <w:szCs w:val="24"/>
          <w:rtl/>
        </w:rPr>
        <w:t xml:space="preserve"> في </w:t>
      </w:r>
      <w:r w:rsidR="008F59B1">
        <w:rPr>
          <w:rFonts w:ascii="Simplified Arabic" w:hAnsi="Simplified Arabic" w:cs="Simplified Arabic" w:hint="cs"/>
          <w:b/>
          <w:bCs/>
          <w:sz w:val="24"/>
          <w:szCs w:val="24"/>
          <w:rtl/>
        </w:rPr>
        <w:t>التعليم النظامي</w:t>
      </w:r>
      <w:r w:rsidRPr="007B0EA9">
        <w:rPr>
          <w:rFonts w:ascii="Simplified Arabic" w:hAnsi="Simplified Arabic" w:cs="Simplified Arabic" w:hint="cs"/>
          <w:b/>
          <w:bCs/>
          <w:sz w:val="24"/>
          <w:szCs w:val="24"/>
          <w:rtl/>
        </w:rPr>
        <w:t>.</w:t>
      </w:r>
    </w:p>
    <w:p w:rsidR="00C4214D" w:rsidRDefault="00177C3B" w:rsidP="008F59B1">
      <w:pPr>
        <w:bidi/>
        <w:spacing w:after="0" w:line="240" w:lineRule="auto"/>
        <w:jc w:val="both"/>
        <w:rPr>
          <w:rFonts w:ascii="Simplified Arabic" w:hAnsi="Simplified Arabic" w:cs="Simplified Arabic"/>
          <w:sz w:val="24"/>
          <w:szCs w:val="24"/>
          <w:rtl/>
        </w:rPr>
      </w:pPr>
      <w:r w:rsidRPr="000F6338">
        <w:rPr>
          <w:rFonts w:ascii="Simplified Arabic" w:hAnsi="Simplified Arabic" w:cs="Simplified Arabic"/>
          <w:sz w:val="24"/>
          <w:szCs w:val="24"/>
          <w:rtl/>
        </w:rPr>
        <w:t>اظهرت بيانات التعد</w:t>
      </w:r>
      <w:r w:rsidR="00202570">
        <w:rPr>
          <w:rFonts w:ascii="Simplified Arabic" w:hAnsi="Simplified Arabic" w:cs="Simplified Arabic"/>
          <w:sz w:val="24"/>
          <w:szCs w:val="24"/>
          <w:rtl/>
        </w:rPr>
        <w:t xml:space="preserve">اد العام للسكان والمساكن </w:t>
      </w:r>
      <w:proofErr w:type="spellStart"/>
      <w:r w:rsidR="00202570">
        <w:rPr>
          <w:rFonts w:ascii="Simplified Arabic" w:hAnsi="Simplified Arabic" w:cs="Simplified Arabic"/>
          <w:sz w:val="24"/>
          <w:szCs w:val="24"/>
          <w:rtl/>
        </w:rPr>
        <w:t>والمنش</w:t>
      </w:r>
      <w:r w:rsidR="00202570">
        <w:rPr>
          <w:rFonts w:ascii="Simplified Arabic" w:hAnsi="Simplified Arabic" w:cs="Simplified Arabic" w:hint="cs"/>
          <w:sz w:val="24"/>
          <w:szCs w:val="24"/>
          <w:rtl/>
        </w:rPr>
        <w:t>آ</w:t>
      </w:r>
      <w:r w:rsidRPr="000F6338">
        <w:rPr>
          <w:rFonts w:ascii="Simplified Arabic" w:hAnsi="Simplified Arabic" w:cs="Simplified Arabic"/>
          <w:sz w:val="24"/>
          <w:szCs w:val="24"/>
          <w:rtl/>
        </w:rPr>
        <w:t>ت</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2017</w:t>
      </w:r>
      <w:r w:rsidRPr="000F6338">
        <w:rPr>
          <w:rFonts w:ascii="Simplified Arabic" w:hAnsi="Simplified Arabic" w:cs="Simplified Arabic"/>
          <w:sz w:val="24"/>
          <w:szCs w:val="24"/>
          <w:rtl/>
        </w:rPr>
        <w:t xml:space="preserve"> </w:t>
      </w:r>
      <w:r>
        <w:rPr>
          <w:rFonts w:ascii="Simplified Arabic" w:hAnsi="Simplified Arabic" w:cs="Simplified Arabic" w:hint="cs"/>
          <w:sz w:val="24"/>
          <w:szCs w:val="24"/>
          <w:rtl/>
        </w:rPr>
        <w:t>أ</w:t>
      </w:r>
      <w:r>
        <w:rPr>
          <w:rFonts w:ascii="Simplified Arabic" w:hAnsi="Simplified Arabic" w:cs="Simplified Arabic"/>
          <w:sz w:val="24"/>
          <w:szCs w:val="24"/>
          <w:rtl/>
        </w:rPr>
        <w:t>ن نسبة ال</w:t>
      </w:r>
      <w:r>
        <w:rPr>
          <w:rFonts w:ascii="Simplified Arabic" w:hAnsi="Simplified Arabic" w:cs="Simplified Arabic" w:hint="cs"/>
          <w:sz w:val="24"/>
          <w:szCs w:val="24"/>
          <w:rtl/>
        </w:rPr>
        <w:t>أ</w:t>
      </w:r>
      <w:r w:rsidRPr="000F6338">
        <w:rPr>
          <w:rFonts w:ascii="Simplified Arabic" w:hAnsi="Simplified Arabic" w:cs="Simplified Arabic"/>
          <w:sz w:val="24"/>
          <w:szCs w:val="24"/>
          <w:rtl/>
        </w:rPr>
        <w:t>طفال في العمر(6-17 سنة</w:t>
      </w:r>
      <w:proofErr w:type="spellStart"/>
      <w:r w:rsidR="00B8227A">
        <w:rPr>
          <w:rFonts w:ascii="Simplified Arabic" w:hAnsi="Simplified Arabic" w:cs="Simplified Arabic" w:hint="cs"/>
          <w:sz w:val="24"/>
          <w:szCs w:val="24"/>
          <w:rtl/>
        </w:rPr>
        <w:t>)</w:t>
      </w:r>
      <w:proofErr w:type="spellEnd"/>
      <w:r w:rsidRPr="000F6338">
        <w:rPr>
          <w:rFonts w:ascii="Simplified Arabic" w:hAnsi="Simplified Arabic" w:cs="Simplified Arabic"/>
          <w:sz w:val="24"/>
          <w:szCs w:val="24"/>
          <w:rtl/>
        </w:rPr>
        <w:t xml:space="preserve"> وم</w:t>
      </w:r>
      <w:r w:rsidR="00920383">
        <w:rPr>
          <w:rFonts w:ascii="Simplified Arabic" w:hAnsi="Simplified Arabic" w:cs="Simplified Arabic" w:hint="cs"/>
          <w:sz w:val="24"/>
          <w:szCs w:val="24"/>
          <w:rtl/>
        </w:rPr>
        <w:t>لتحقين</w:t>
      </w:r>
      <w:r w:rsidR="00C26A37">
        <w:rPr>
          <w:rFonts w:ascii="Simplified Arabic" w:hAnsi="Simplified Arabic" w:cs="Simplified Arabic" w:hint="cs"/>
          <w:sz w:val="24"/>
          <w:szCs w:val="24"/>
          <w:rtl/>
        </w:rPr>
        <w:t xml:space="preserve"> </w:t>
      </w:r>
      <w:r w:rsidRPr="000F6338">
        <w:rPr>
          <w:rFonts w:ascii="Simplified Arabic" w:hAnsi="Simplified Arabic" w:cs="Simplified Arabic"/>
          <w:sz w:val="24"/>
          <w:szCs w:val="24"/>
          <w:rtl/>
        </w:rPr>
        <w:t xml:space="preserve">في التعليم النظامي من العدد الكلي </w:t>
      </w:r>
      <w:r w:rsidRPr="000F6338">
        <w:rPr>
          <w:rFonts w:ascii="Simplified Arabic" w:hAnsi="Simplified Arabic" w:cs="Simplified Arabic" w:hint="cs"/>
          <w:sz w:val="24"/>
          <w:szCs w:val="24"/>
          <w:rtl/>
        </w:rPr>
        <w:t>للأطفال</w:t>
      </w:r>
      <w:r w:rsidRPr="000F6338">
        <w:rPr>
          <w:rFonts w:ascii="Simplified Arabic" w:hAnsi="Simplified Arabic" w:cs="Simplified Arabic"/>
          <w:sz w:val="24"/>
          <w:szCs w:val="24"/>
          <w:rtl/>
        </w:rPr>
        <w:t xml:space="preserve"> ذوي الاعاقة </w:t>
      </w:r>
      <w:proofErr w:type="spellStart"/>
      <w:r w:rsidR="0081737B">
        <w:rPr>
          <w:rFonts w:ascii="Simplified Arabic" w:hAnsi="Simplified Arabic" w:cs="Simplified Arabic" w:hint="cs"/>
          <w:sz w:val="24"/>
          <w:szCs w:val="24"/>
          <w:rtl/>
        </w:rPr>
        <w:t>5</w:t>
      </w:r>
      <w:r w:rsidR="00920383">
        <w:rPr>
          <w:rFonts w:ascii="Simplified Arabic" w:hAnsi="Simplified Arabic" w:cs="Simplified Arabic" w:hint="cs"/>
          <w:sz w:val="24"/>
          <w:szCs w:val="24"/>
          <w:rtl/>
        </w:rPr>
        <w:t>3</w:t>
      </w:r>
      <w:r w:rsidR="0081737B">
        <w:rPr>
          <w:rFonts w:ascii="Simplified Arabic" w:hAnsi="Simplified Arabic" w:cs="Simplified Arabic" w:hint="cs"/>
          <w:sz w:val="24"/>
          <w:szCs w:val="24"/>
          <w:rtl/>
        </w:rPr>
        <w:t>.</w:t>
      </w:r>
      <w:r w:rsidR="00920383">
        <w:rPr>
          <w:rFonts w:ascii="Simplified Arabic" w:hAnsi="Simplified Arabic" w:cs="Simplified Arabic" w:hint="cs"/>
          <w:sz w:val="24"/>
          <w:szCs w:val="24"/>
          <w:rtl/>
        </w:rPr>
        <w:t>6</w:t>
      </w:r>
      <w:r w:rsidRPr="000F6338">
        <w:rPr>
          <w:rFonts w:ascii="Simplified Arabic" w:hAnsi="Simplified Arabic" w:cs="Simplified Arabic"/>
          <w:sz w:val="24"/>
          <w:szCs w:val="24"/>
          <w:rtl/>
        </w:rPr>
        <w:t>%</w:t>
      </w:r>
      <w:proofErr w:type="spellEnd"/>
      <w:r w:rsidRPr="000F6338">
        <w:rPr>
          <w:rFonts w:ascii="Simplified Arabic" w:hAnsi="Simplified Arabic" w:cs="Simplified Arabic"/>
          <w:sz w:val="24"/>
          <w:szCs w:val="24"/>
          <w:rtl/>
        </w:rPr>
        <w:t xml:space="preserve"> بواقع </w:t>
      </w:r>
      <w:proofErr w:type="spellStart"/>
      <w:r w:rsidR="00920383">
        <w:rPr>
          <w:rFonts w:ascii="Simplified Arabic" w:hAnsi="Simplified Arabic" w:cs="Simplified Arabic" w:hint="cs"/>
          <w:sz w:val="24"/>
          <w:szCs w:val="24"/>
          <w:rtl/>
        </w:rPr>
        <w:t>48</w:t>
      </w:r>
      <w:r w:rsidRPr="000F6338">
        <w:rPr>
          <w:rFonts w:ascii="Simplified Arabic" w:hAnsi="Simplified Arabic" w:cs="Simplified Arabic"/>
          <w:sz w:val="24"/>
          <w:szCs w:val="24"/>
          <w:rtl/>
        </w:rPr>
        <w:t>.</w:t>
      </w:r>
      <w:r w:rsidR="00920383">
        <w:rPr>
          <w:rFonts w:ascii="Simplified Arabic" w:hAnsi="Simplified Arabic" w:cs="Simplified Arabic" w:hint="cs"/>
          <w:sz w:val="24"/>
          <w:szCs w:val="24"/>
          <w:rtl/>
        </w:rPr>
        <w:t>7</w:t>
      </w:r>
      <w:r w:rsidRPr="000F6338">
        <w:rPr>
          <w:rFonts w:ascii="Simplified Arabic" w:hAnsi="Simplified Arabic" w:cs="Simplified Arabic"/>
          <w:sz w:val="24"/>
          <w:szCs w:val="24"/>
          <w:rtl/>
        </w:rPr>
        <w:t>%</w:t>
      </w:r>
      <w:proofErr w:type="spellEnd"/>
      <w:r w:rsidRPr="000F6338">
        <w:rPr>
          <w:rFonts w:ascii="Simplified Arabic" w:hAnsi="Simplified Arabic" w:cs="Simplified Arabic"/>
          <w:sz w:val="24"/>
          <w:szCs w:val="24"/>
          <w:rtl/>
        </w:rPr>
        <w:t xml:space="preserve"> في الضفة الغربية</w:t>
      </w:r>
      <w:r w:rsidR="00B8227A">
        <w:rPr>
          <w:rFonts w:ascii="Simplified Arabic" w:hAnsi="Simplified Arabic" w:cs="Simplified Arabic" w:hint="cs"/>
          <w:sz w:val="24"/>
          <w:szCs w:val="24"/>
          <w:rtl/>
        </w:rPr>
        <w:t xml:space="preserve"> </w:t>
      </w:r>
      <w:proofErr w:type="spellStart"/>
      <w:r w:rsidR="00202570">
        <w:rPr>
          <w:rFonts w:ascii="Simplified Arabic" w:hAnsi="Simplified Arabic" w:cs="Simplified Arabic" w:hint="cs"/>
          <w:sz w:val="24"/>
          <w:szCs w:val="24"/>
          <w:rtl/>
        </w:rPr>
        <w:t>(47.2%</w:t>
      </w:r>
      <w:proofErr w:type="spellEnd"/>
      <w:r w:rsidR="00202570">
        <w:rPr>
          <w:rFonts w:ascii="Simplified Arabic" w:hAnsi="Simplified Arabic" w:cs="Simplified Arabic" w:hint="cs"/>
          <w:sz w:val="24"/>
          <w:szCs w:val="24"/>
          <w:rtl/>
        </w:rPr>
        <w:t xml:space="preserve"> للذكور      و </w:t>
      </w:r>
      <w:proofErr w:type="spellStart"/>
      <w:r w:rsidR="00202570">
        <w:rPr>
          <w:rFonts w:ascii="Simplified Arabic" w:hAnsi="Simplified Arabic" w:cs="Simplified Arabic" w:hint="cs"/>
          <w:sz w:val="24"/>
          <w:szCs w:val="24"/>
          <w:rtl/>
        </w:rPr>
        <w:t>50.9%</w:t>
      </w:r>
      <w:proofErr w:type="spellEnd"/>
      <w:r w:rsidR="00202570">
        <w:rPr>
          <w:rFonts w:ascii="Simplified Arabic" w:hAnsi="Simplified Arabic" w:cs="Simplified Arabic" w:hint="cs"/>
          <w:sz w:val="24"/>
          <w:szCs w:val="24"/>
          <w:rtl/>
        </w:rPr>
        <w:t xml:space="preserve"> للإناث</w:t>
      </w:r>
      <w:proofErr w:type="spellStart"/>
      <w:r w:rsidR="00202570">
        <w:rPr>
          <w:rFonts w:ascii="Simplified Arabic" w:hAnsi="Simplified Arabic" w:cs="Simplified Arabic" w:hint="cs"/>
          <w:sz w:val="24"/>
          <w:szCs w:val="24"/>
          <w:rtl/>
        </w:rPr>
        <w:t>)</w:t>
      </w:r>
      <w:proofErr w:type="spellEnd"/>
      <w:r w:rsidRPr="000F6338">
        <w:rPr>
          <w:rFonts w:ascii="Simplified Arabic" w:hAnsi="Simplified Arabic" w:cs="Simplified Arabic"/>
          <w:sz w:val="24"/>
          <w:szCs w:val="24"/>
          <w:rtl/>
        </w:rPr>
        <w:t xml:space="preserve"> </w:t>
      </w:r>
      <w:proofErr w:type="spellStart"/>
      <w:r w:rsidRPr="000F6338">
        <w:rPr>
          <w:rFonts w:ascii="Simplified Arabic" w:hAnsi="Simplified Arabic" w:cs="Simplified Arabic"/>
          <w:sz w:val="24"/>
          <w:szCs w:val="24"/>
          <w:rtl/>
        </w:rPr>
        <w:t>و</w:t>
      </w:r>
      <w:r w:rsidR="0081737B">
        <w:rPr>
          <w:rFonts w:ascii="Simplified Arabic" w:hAnsi="Simplified Arabic" w:cs="Simplified Arabic" w:hint="cs"/>
          <w:sz w:val="24"/>
          <w:szCs w:val="24"/>
          <w:rtl/>
        </w:rPr>
        <w:t>5</w:t>
      </w:r>
      <w:r w:rsidR="0004003A">
        <w:rPr>
          <w:rFonts w:ascii="Simplified Arabic" w:hAnsi="Simplified Arabic" w:cs="Simplified Arabic" w:hint="cs"/>
          <w:sz w:val="24"/>
          <w:szCs w:val="24"/>
          <w:rtl/>
        </w:rPr>
        <w:t>7</w:t>
      </w:r>
      <w:r w:rsidRPr="000F6338">
        <w:rPr>
          <w:rFonts w:ascii="Simplified Arabic" w:hAnsi="Simplified Arabic" w:cs="Simplified Arabic"/>
          <w:sz w:val="24"/>
          <w:szCs w:val="24"/>
          <w:rtl/>
        </w:rPr>
        <w:t>.</w:t>
      </w:r>
      <w:r w:rsidR="0004003A">
        <w:rPr>
          <w:rFonts w:ascii="Simplified Arabic" w:hAnsi="Simplified Arabic" w:cs="Simplified Arabic" w:hint="cs"/>
          <w:sz w:val="24"/>
          <w:szCs w:val="24"/>
          <w:rtl/>
        </w:rPr>
        <w:t>3</w:t>
      </w:r>
      <w:r w:rsidRPr="000F6338">
        <w:rPr>
          <w:rFonts w:ascii="Simplified Arabic" w:hAnsi="Simplified Arabic" w:cs="Simplified Arabic"/>
          <w:sz w:val="24"/>
          <w:szCs w:val="24"/>
          <w:rtl/>
        </w:rPr>
        <w:t>%</w:t>
      </w:r>
      <w:proofErr w:type="spellEnd"/>
      <w:r w:rsidRPr="000F6338">
        <w:rPr>
          <w:rFonts w:ascii="Simplified Arabic" w:hAnsi="Simplified Arabic" w:cs="Simplified Arabic"/>
          <w:sz w:val="24"/>
          <w:szCs w:val="24"/>
          <w:rtl/>
        </w:rPr>
        <w:t xml:space="preserve"> في قطاع غزة</w:t>
      </w:r>
      <w:r w:rsidR="00202570">
        <w:rPr>
          <w:rFonts w:ascii="Simplified Arabic" w:hAnsi="Simplified Arabic" w:cs="Simplified Arabic" w:hint="cs"/>
          <w:sz w:val="24"/>
          <w:szCs w:val="24"/>
          <w:rtl/>
        </w:rPr>
        <w:t xml:space="preserve"> </w:t>
      </w:r>
      <w:proofErr w:type="spellStart"/>
      <w:r w:rsidR="00202570">
        <w:rPr>
          <w:rFonts w:ascii="Simplified Arabic" w:hAnsi="Simplified Arabic" w:cs="Simplified Arabic" w:hint="cs"/>
          <w:sz w:val="24"/>
          <w:szCs w:val="24"/>
          <w:rtl/>
        </w:rPr>
        <w:t>(</w:t>
      </w:r>
      <w:proofErr w:type="spellEnd"/>
      <w:r w:rsidR="00202570">
        <w:rPr>
          <w:rFonts w:ascii="Simplified Arabic" w:hAnsi="Simplified Arabic" w:cs="Simplified Arabic" w:hint="cs"/>
          <w:sz w:val="24"/>
          <w:szCs w:val="24"/>
          <w:rtl/>
        </w:rPr>
        <w:t xml:space="preserve"> </w:t>
      </w:r>
      <w:proofErr w:type="spellStart"/>
      <w:r w:rsidR="00202570">
        <w:rPr>
          <w:rFonts w:ascii="Simplified Arabic" w:hAnsi="Simplified Arabic" w:cs="Simplified Arabic" w:hint="cs"/>
          <w:sz w:val="24"/>
          <w:szCs w:val="24"/>
          <w:rtl/>
        </w:rPr>
        <w:t>57.5%</w:t>
      </w:r>
      <w:proofErr w:type="spellEnd"/>
      <w:r w:rsidR="00202570">
        <w:rPr>
          <w:rFonts w:ascii="Simplified Arabic" w:hAnsi="Simplified Arabic" w:cs="Simplified Arabic" w:hint="cs"/>
          <w:sz w:val="24"/>
          <w:szCs w:val="24"/>
          <w:rtl/>
        </w:rPr>
        <w:t xml:space="preserve"> للذكور و </w:t>
      </w:r>
      <w:proofErr w:type="spellStart"/>
      <w:r w:rsidR="00202570">
        <w:rPr>
          <w:rFonts w:ascii="Simplified Arabic" w:hAnsi="Simplified Arabic" w:cs="Simplified Arabic" w:hint="cs"/>
          <w:sz w:val="24"/>
          <w:szCs w:val="24"/>
          <w:rtl/>
        </w:rPr>
        <w:t>56.9%</w:t>
      </w:r>
      <w:proofErr w:type="spellEnd"/>
      <w:r w:rsidR="00202570">
        <w:rPr>
          <w:rFonts w:ascii="Simplified Arabic" w:hAnsi="Simplified Arabic" w:cs="Simplified Arabic" w:hint="cs"/>
          <w:sz w:val="24"/>
          <w:szCs w:val="24"/>
          <w:rtl/>
        </w:rPr>
        <w:t xml:space="preserve"> للإناث</w:t>
      </w:r>
      <w:proofErr w:type="spellStart"/>
      <w:r w:rsidR="00202570">
        <w:rPr>
          <w:rFonts w:ascii="Simplified Arabic" w:hAnsi="Simplified Arabic" w:cs="Simplified Arabic" w:hint="cs"/>
          <w:sz w:val="24"/>
          <w:szCs w:val="24"/>
          <w:rtl/>
        </w:rPr>
        <w:t>).</w:t>
      </w:r>
      <w:proofErr w:type="spellEnd"/>
    </w:p>
    <w:p w:rsidR="00202570" w:rsidRDefault="00202570" w:rsidP="00202570">
      <w:pPr>
        <w:bidi/>
        <w:spacing w:after="0" w:line="240" w:lineRule="auto"/>
        <w:jc w:val="both"/>
        <w:rPr>
          <w:rFonts w:ascii="Simplified Arabic" w:hAnsi="Simplified Arabic" w:cs="Simplified Arabic"/>
          <w:sz w:val="24"/>
          <w:szCs w:val="24"/>
          <w:rtl/>
        </w:rPr>
      </w:pPr>
    </w:p>
    <w:p w:rsidR="00177C3B" w:rsidRPr="00D02669" w:rsidRDefault="00177C3B" w:rsidP="00E60D8C">
      <w:pPr>
        <w:bidi/>
        <w:spacing w:after="120"/>
        <w:jc w:val="center"/>
        <w:rPr>
          <w:rFonts w:ascii="Simplified Arabic" w:hAnsi="Simplified Arabic" w:cs="Simplified Arabic"/>
          <w:b/>
          <w:bCs/>
          <w:rtl/>
        </w:rPr>
      </w:pPr>
      <w:r w:rsidRPr="00D02669">
        <w:rPr>
          <w:rFonts w:ascii="Simplified Arabic" w:hAnsi="Simplified Arabic" w:cs="Simplified Arabic" w:hint="cs"/>
          <w:b/>
          <w:bCs/>
          <w:rtl/>
        </w:rPr>
        <w:t xml:space="preserve">جدول </w:t>
      </w:r>
      <w:proofErr w:type="spellStart"/>
      <w:r w:rsidRPr="00D02669">
        <w:rPr>
          <w:rFonts w:ascii="Simplified Arabic" w:hAnsi="Simplified Arabic" w:cs="Simplified Arabic" w:hint="cs"/>
          <w:b/>
          <w:bCs/>
          <w:rtl/>
        </w:rPr>
        <w:t>1</w:t>
      </w:r>
      <w:r w:rsidR="00E60D8C">
        <w:rPr>
          <w:rFonts w:ascii="Simplified Arabic" w:hAnsi="Simplified Arabic" w:cs="Simplified Arabic" w:hint="cs"/>
          <w:b/>
          <w:bCs/>
          <w:rtl/>
        </w:rPr>
        <w:t>6</w:t>
      </w:r>
      <w:r w:rsidRPr="00D02669">
        <w:rPr>
          <w:rFonts w:ascii="Simplified Arabic" w:hAnsi="Simplified Arabic" w:cs="Simplified Arabic" w:hint="cs"/>
          <w:b/>
          <w:bCs/>
          <w:rtl/>
        </w:rPr>
        <w:t>:</w:t>
      </w:r>
      <w:proofErr w:type="spellEnd"/>
      <w:r w:rsidRPr="00D02669">
        <w:rPr>
          <w:rFonts w:ascii="Simplified Arabic" w:hAnsi="Simplified Arabic" w:cs="Simplified Arabic" w:hint="cs"/>
          <w:b/>
          <w:bCs/>
          <w:rtl/>
        </w:rPr>
        <w:t xml:space="preserve"> نسبة الأطفال</w:t>
      </w:r>
      <w:r>
        <w:rPr>
          <w:rFonts w:ascii="Simplified Arabic" w:hAnsi="Simplified Arabic" w:cs="Simplified Arabic" w:hint="cs"/>
          <w:b/>
          <w:bCs/>
          <w:rtl/>
        </w:rPr>
        <w:t xml:space="preserve"> </w:t>
      </w:r>
      <w:proofErr w:type="spellStart"/>
      <w:r>
        <w:rPr>
          <w:rFonts w:ascii="Simplified Arabic" w:hAnsi="Simplified Arabic" w:cs="Simplified Arabic" w:hint="cs"/>
          <w:b/>
          <w:bCs/>
          <w:rtl/>
        </w:rPr>
        <w:t>(</w:t>
      </w:r>
      <w:proofErr w:type="spellEnd"/>
      <w:r w:rsidRPr="00D02669">
        <w:rPr>
          <w:rFonts w:ascii="Simplified Arabic" w:hAnsi="Simplified Arabic" w:cs="Simplified Arabic"/>
          <w:b/>
          <w:bCs/>
          <w:rtl/>
        </w:rPr>
        <w:t xml:space="preserve"> 6-17 سنة</w:t>
      </w:r>
      <w:proofErr w:type="spellStart"/>
      <w:r w:rsidR="00B8227A">
        <w:rPr>
          <w:rFonts w:ascii="Simplified Arabic" w:hAnsi="Simplified Arabic" w:cs="Simplified Arabic" w:hint="cs"/>
          <w:b/>
          <w:bCs/>
          <w:rtl/>
        </w:rPr>
        <w:t>)</w:t>
      </w:r>
      <w:proofErr w:type="spellEnd"/>
      <w:r w:rsidRPr="00D02669">
        <w:rPr>
          <w:rFonts w:ascii="Simplified Arabic" w:hAnsi="Simplified Arabic" w:cs="Simplified Arabic"/>
          <w:b/>
          <w:bCs/>
          <w:rtl/>
        </w:rPr>
        <w:t xml:space="preserve"> ذوي </w:t>
      </w:r>
      <w:r w:rsidRPr="00D02669">
        <w:rPr>
          <w:rFonts w:ascii="Simplified Arabic" w:hAnsi="Simplified Arabic" w:cs="Simplified Arabic" w:hint="cs"/>
          <w:b/>
          <w:bCs/>
          <w:rtl/>
        </w:rPr>
        <w:t>الإعاقة</w:t>
      </w:r>
      <w:r w:rsidRPr="00D02669">
        <w:rPr>
          <w:rFonts w:ascii="Simplified Arabic" w:hAnsi="Simplified Arabic" w:cs="Simplified Arabic"/>
          <w:b/>
          <w:bCs/>
          <w:rtl/>
        </w:rPr>
        <w:t xml:space="preserve"> </w:t>
      </w:r>
      <w:r w:rsidR="007A00A3">
        <w:rPr>
          <w:rFonts w:ascii="Simplified Arabic" w:hAnsi="Simplified Arabic" w:cs="Simplified Arabic" w:hint="cs"/>
          <w:b/>
          <w:bCs/>
          <w:rtl/>
        </w:rPr>
        <w:t>ال</w:t>
      </w:r>
      <w:r w:rsidR="00920383">
        <w:rPr>
          <w:rFonts w:ascii="Simplified Arabic" w:hAnsi="Simplified Arabic" w:cs="Simplified Arabic" w:hint="cs"/>
          <w:b/>
          <w:bCs/>
          <w:rtl/>
        </w:rPr>
        <w:t>ملتحقين</w:t>
      </w:r>
      <w:r w:rsidRPr="00D02669">
        <w:rPr>
          <w:rFonts w:ascii="Simplified Arabic" w:hAnsi="Simplified Arabic" w:cs="Simplified Arabic" w:hint="cs"/>
          <w:b/>
          <w:bCs/>
          <w:rtl/>
        </w:rPr>
        <w:t xml:space="preserve"> في التعليم النظامي </w:t>
      </w:r>
      <w:r w:rsidRPr="00D02669">
        <w:rPr>
          <w:rFonts w:ascii="Simplified Arabic" w:hAnsi="Simplified Arabic" w:cs="Simplified Arabic"/>
          <w:b/>
          <w:bCs/>
          <w:rtl/>
        </w:rPr>
        <w:t xml:space="preserve">حسب </w:t>
      </w:r>
      <w:proofErr w:type="spellStart"/>
      <w:r w:rsidRPr="00D02669">
        <w:rPr>
          <w:rFonts w:ascii="Simplified Arabic" w:hAnsi="Simplified Arabic" w:cs="Simplified Arabic"/>
          <w:b/>
          <w:bCs/>
          <w:rtl/>
        </w:rPr>
        <w:t>المنطقة</w:t>
      </w:r>
      <w:r w:rsidRPr="00D02669">
        <w:rPr>
          <w:rFonts w:ascii="Simplified Arabic" w:hAnsi="Simplified Arabic" w:cs="Simplified Arabic" w:hint="cs"/>
          <w:b/>
          <w:bCs/>
          <w:rtl/>
        </w:rPr>
        <w:t>،</w:t>
      </w:r>
      <w:proofErr w:type="spellEnd"/>
      <w:r w:rsidRPr="00D02669">
        <w:rPr>
          <w:rFonts w:ascii="Simplified Arabic" w:hAnsi="Simplified Arabic" w:cs="Simplified Arabic"/>
          <w:b/>
          <w:bCs/>
          <w:rtl/>
        </w:rPr>
        <w:t xml:space="preserve"> 201</w:t>
      </w:r>
      <w:r w:rsidRPr="00D02669">
        <w:rPr>
          <w:rFonts w:ascii="Simplified Arabic" w:hAnsi="Simplified Arabic" w:cs="Simplified Arabic" w:hint="cs"/>
          <w:b/>
          <w:bCs/>
          <w:rtl/>
        </w:rPr>
        <w:t>7</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0"/>
        <w:gridCol w:w="640"/>
        <w:gridCol w:w="815"/>
        <w:gridCol w:w="812"/>
        <w:gridCol w:w="706"/>
        <w:gridCol w:w="699"/>
        <w:gridCol w:w="702"/>
        <w:gridCol w:w="746"/>
        <w:gridCol w:w="724"/>
        <w:gridCol w:w="678"/>
      </w:tblGrid>
      <w:tr w:rsidR="0091560F" w:rsidRPr="009C6DD0" w:rsidTr="00B8227A">
        <w:trPr>
          <w:trHeight w:val="340"/>
          <w:jc w:val="center"/>
        </w:trPr>
        <w:tc>
          <w:tcPr>
            <w:tcW w:w="2670" w:type="dxa"/>
            <w:vMerge w:val="restart"/>
            <w:vAlign w:val="center"/>
          </w:tcPr>
          <w:p w:rsidR="0091560F" w:rsidRPr="00BC262B" w:rsidRDefault="0091560F" w:rsidP="00213D5C">
            <w:pPr>
              <w:jc w:val="center"/>
              <w:rPr>
                <w:rFonts w:ascii="Simplified Arabic" w:hAnsi="Simplified Arabic" w:cs="Simplified Arabic"/>
                <w:sz w:val="18"/>
                <w:szCs w:val="18"/>
                <w:rtl/>
              </w:rPr>
            </w:pPr>
            <w:r w:rsidRPr="00BC262B">
              <w:rPr>
                <w:rFonts w:ascii="Simplified Arabic" w:hAnsi="Simplified Arabic" w:cs="Simplified Arabic"/>
                <w:b/>
                <w:bCs/>
                <w:sz w:val="18"/>
                <w:szCs w:val="18"/>
                <w:rtl/>
              </w:rPr>
              <w:t>المؤشر</w:t>
            </w:r>
          </w:p>
        </w:tc>
        <w:tc>
          <w:tcPr>
            <w:tcW w:w="4246" w:type="dxa"/>
            <w:gridSpan w:val="6"/>
            <w:vAlign w:val="center"/>
          </w:tcPr>
          <w:p w:rsidR="0091560F" w:rsidRPr="00BC262B" w:rsidRDefault="0091560F" w:rsidP="0091560F">
            <w:pPr>
              <w:jc w:val="center"/>
              <w:rPr>
                <w:rFonts w:ascii="Simplified Arabic" w:hAnsi="Simplified Arabic" w:cs="Simplified Arabic"/>
                <w:b/>
                <w:bCs/>
                <w:sz w:val="18"/>
                <w:szCs w:val="18"/>
                <w:rtl/>
              </w:rPr>
            </w:pPr>
            <w:r w:rsidRPr="00BC262B">
              <w:rPr>
                <w:rFonts w:ascii="Simplified Arabic" w:hAnsi="Simplified Arabic" w:cs="Simplified Arabic" w:hint="cs"/>
                <w:b/>
                <w:bCs/>
                <w:sz w:val="18"/>
                <w:szCs w:val="18"/>
                <w:rtl/>
              </w:rPr>
              <w:t>المنطقة</w:t>
            </w:r>
          </w:p>
        </w:tc>
        <w:tc>
          <w:tcPr>
            <w:tcW w:w="2156" w:type="dxa"/>
            <w:gridSpan w:val="3"/>
            <w:vMerge w:val="restart"/>
            <w:vAlign w:val="center"/>
          </w:tcPr>
          <w:p w:rsidR="0091560F" w:rsidRPr="0091560F" w:rsidRDefault="0091560F" w:rsidP="0091560F">
            <w:pPr>
              <w:jc w:val="center"/>
              <w:rPr>
                <w:rFonts w:ascii="Simplified Arabic" w:hAnsi="Simplified Arabic" w:cs="Simplified Arabic"/>
                <w:b/>
                <w:bCs/>
                <w:sz w:val="18"/>
                <w:szCs w:val="18"/>
                <w:rtl/>
              </w:rPr>
            </w:pPr>
            <w:r w:rsidRPr="0091560F">
              <w:rPr>
                <w:rFonts w:ascii="Simplified Arabic" w:hAnsi="Simplified Arabic" w:cs="Simplified Arabic"/>
                <w:b/>
                <w:bCs/>
                <w:sz w:val="18"/>
                <w:szCs w:val="18"/>
                <w:rtl/>
              </w:rPr>
              <w:t>فلسطين</w:t>
            </w:r>
          </w:p>
        </w:tc>
      </w:tr>
      <w:tr w:rsidR="0091560F" w:rsidRPr="009C6DD0" w:rsidTr="00B8227A">
        <w:trPr>
          <w:trHeight w:val="340"/>
          <w:jc w:val="center"/>
        </w:trPr>
        <w:tc>
          <w:tcPr>
            <w:tcW w:w="2670" w:type="dxa"/>
            <w:vMerge/>
          </w:tcPr>
          <w:p w:rsidR="0091560F" w:rsidRPr="00463CAD" w:rsidRDefault="0091560F" w:rsidP="00213D5C">
            <w:pPr>
              <w:rPr>
                <w:rFonts w:ascii="Simplified Arabic" w:hAnsi="Simplified Arabic" w:cs="Simplified Arabic"/>
                <w:rtl/>
              </w:rPr>
            </w:pPr>
          </w:p>
        </w:tc>
        <w:tc>
          <w:tcPr>
            <w:tcW w:w="2129" w:type="dxa"/>
            <w:gridSpan w:val="3"/>
            <w:vAlign w:val="center"/>
          </w:tcPr>
          <w:p w:rsidR="0091560F" w:rsidRPr="00BC262B" w:rsidRDefault="0091560F" w:rsidP="0091560F">
            <w:pPr>
              <w:jc w:val="center"/>
              <w:rPr>
                <w:rFonts w:ascii="Simplified Arabic" w:hAnsi="Simplified Arabic" w:cs="Simplified Arabic"/>
                <w:sz w:val="18"/>
                <w:szCs w:val="18"/>
                <w:rtl/>
              </w:rPr>
            </w:pPr>
            <w:r w:rsidRPr="00BC262B">
              <w:rPr>
                <w:rFonts w:ascii="Simplified Arabic" w:hAnsi="Simplified Arabic" w:cs="Simplified Arabic"/>
                <w:sz w:val="18"/>
                <w:szCs w:val="18"/>
                <w:rtl/>
              </w:rPr>
              <w:t xml:space="preserve">الضفة </w:t>
            </w:r>
            <w:r w:rsidRPr="00BC262B">
              <w:rPr>
                <w:rFonts w:ascii="Simplified Arabic" w:hAnsi="Simplified Arabic" w:cs="Simplified Arabic" w:hint="cs"/>
                <w:sz w:val="18"/>
                <w:szCs w:val="18"/>
                <w:rtl/>
              </w:rPr>
              <w:t>الغربية</w:t>
            </w:r>
          </w:p>
        </w:tc>
        <w:tc>
          <w:tcPr>
            <w:tcW w:w="2117" w:type="dxa"/>
            <w:gridSpan w:val="3"/>
            <w:vAlign w:val="center"/>
          </w:tcPr>
          <w:p w:rsidR="0091560F" w:rsidRPr="00BC262B" w:rsidRDefault="0091560F" w:rsidP="0091560F">
            <w:pPr>
              <w:jc w:val="center"/>
              <w:rPr>
                <w:rFonts w:ascii="Simplified Arabic" w:hAnsi="Simplified Arabic" w:cs="Simplified Arabic"/>
                <w:sz w:val="18"/>
                <w:szCs w:val="18"/>
                <w:rtl/>
              </w:rPr>
            </w:pPr>
            <w:r w:rsidRPr="00BC262B">
              <w:rPr>
                <w:rFonts w:ascii="Simplified Arabic" w:hAnsi="Simplified Arabic" w:cs="Simplified Arabic"/>
                <w:sz w:val="18"/>
                <w:szCs w:val="18"/>
                <w:rtl/>
              </w:rPr>
              <w:t>قطاع غزة</w:t>
            </w:r>
          </w:p>
        </w:tc>
        <w:tc>
          <w:tcPr>
            <w:tcW w:w="2156" w:type="dxa"/>
            <w:gridSpan w:val="3"/>
            <w:vMerge/>
          </w:tcPr>
          <w:p w:rsidR="0091560F" w:rsidRPr="00B65A4E" w:rsidRDefault="0091560F" w:rsidP="00213D5C">
            <w:pPr>
              <w:jc w:val="center"/>
              <w:rPr>
                <w:rFonts w:ascii="Simplified Arabic" w:hAnsi="Simplified Arabic" w:cs="Simplified Arabic"/>
                <w:sz w:val="18"/>
                <w:szCs w:val="18"/>
                <w:rtl/>
              </w:rPr>
            </w:pPr>
          </w:p>
        </w:tc>
      </w:tr>
      <w:tr w:rsidR="0091560F" w:rsidRPr="009C6DD0" w:rsidTr="00B8227A">
        <w:trPr>
          <w:trHeight w:val="340"/>
          <w:jc w:val="center"/>
        </w:trPr>
        <w:tc>
          <w:tcPr>
            <w:tcW w:w="2670" w:type="dxa"/>
            <w:vMerge/>
            <w:tcBorders>
              <w:bottom w:val="single" w:sz="4" w:space="0" w:color="auto"/>
            </w:tcBorders>
            <w:vAlign w:val="center"/>
          </w:tcPr>
          <w:p w:rsidR="0091560F" w:rsidRPr="00BC262B" w:rsidRDefault="0091560F" w:rsidP="00213D5C">
            <w:pPr>
              <w:jc w:val="right"/>
              <w:rPr>
                <w:rFonts w:ascii="Simplified Arabic" w:hAnsi="Simplified Arabic" w:cs="Simplified Arabic"/>
                <w:sz w:val="18"/>
                <w:szCs w:val="18"/>
                <w:rtl/>
              </w:rPr>
            </w:pPr>
          </w:p>
        </w:tc>
        <w:tc>
          <w:tcPr>
            <w:tcW w:w="482" w:type="dxa"/>
            <w:tcBorders>
              <w:bottom w:val="single" w:sz="4" w:space="0" w:color="auto"/>
            </w:tcBorders>
            <w:vAlign w:val="center"/>
          </w:tcPr>
          <w:p w:rsidR="0091560F" w:rsidRPr="0091560F" w:rsidRDefault="0091560F" w:rsidP="00920383">
            <w:pPr>
              <w:jc w:val="center"/>
              <w:rPr>
                <w:rFonts w:ascii="Arial" w:hAnsi="Arial" w:cs="Arial"/>
                <w:sz w:val="18"/>
                <w:szCs w:val="18"/>
                <w:rtl/>
              </w:rPr>
            </w:pPr>
            <w:r w:rsidRPr="0091560F">
              <w:rPr>
                <w:rFonts w:ascii="Arial" w:hAnsi="Arial" w:cs="Arial"/>
                <w:sz w:val="18"/>
                <w:szCs w:val="18"/>
                <w:rtl/>
              </w:rPr>
              <w:t>ذكور</w:t>
            </w:r>
          </w:p>
        </w:tc>
        <w:tc>
          <w:tcPr>
            <w:tcW w:w="826" w:type="dxa"/>
            <w:tcBorders>
              <w:bottom w:val="single" w:sz="4" w:space="0" w:color="auto"/>
            </w:tcBorders>
            <w:vAlign w:val="center"/>
          </w:tcPr>
          <w:p w:rsidR="0091560F" w:rsidRPr="0091560F" w:rsidRDefault="0091560F" w:rsidP="00920383">
            <w:pPr>
              <w:jc w:val="center"/>
              <w:rPr>
                <w:rFonts w:ascii="Arial" w:hAnsi="Arial" w:cs="Arial"/>
                <w:sz w:val="18"/>
                <w:szCs w:val="18"/>
                <w:rtl/>
              </w:rPr>
            </w:pPr>
            <w:r w:rsidRPr="0091560F">
              <w:rPr>
                <w:rFonts w:ascii="Arial" w:hAnsi="Arial" w:cs="Arial"/>
                <w:sz w:val="18"/>
                <w:szCs w:val="18"/>
                <w:rtl/>
              </w:rPr>
              <w:t>إناث</w:t>
            </w:r>
          </w:p>
        </w:tc>
        <w:tc>
          <w:tcPr>
            <w:tcW w:w="821" w:type="dxa"/>
            <w:tcBorders>
              <w:bottom w:val="single" w:sz="4" w:space="0" w:color="auto"/>
            </w:tcBorders>
            <w:vAlign w:val="center"/>
          </w:tcPr>
          <w:p w:rsidR="0091560F" w:rsidRPr="004E0424" w:rsidRDefault="0091560F" w:rsidP="00920383">
            <w:pPr>
              <w:jc w:val="center"/>
              <w:rPr>
                <w:rFonts w:ascii="Arial" w:hAnsi="Arial" w:cs="Arial"/>
                <w:b/>
                <w:bCs/>
                <w:sz w:val="18"/>
                <w:szCs w:val="18"/>
                <w:rtl/>
              </w:rPr>
            </w:pPr>
            <w:r w:rsidRPr="004E0424">
              <w:rPr>
                <w:rFonts w:ascii="Arial" w:hAnsi="Arial" w:cs="Arial"/>
                <w:b/>
                <w:bCs/>
                <w:sz w:val="18"/>
                <w:szCs w:val="18"/>
                <w:rtl/>
              </w:rPr>
              <w:t>مجموع</w:t>
            </w:r>
          </w:p>
        </w:tc>
        <w:tc>
          <w:tcPr>
            <w:tcW w:w="710" w:type="dxa"/>
            <w:tcBorders>
              <w:bottom w:val="single" w:sz="4" w:space="0" w:color="auto"/>
            </w:tcBorders>
            <w:vAlign w:val="center"/>
          </w:tcPr>
          <w:p w:rsidR="0091560F" w:rsidRPr="0091560F" w:rsidRDefault="0091560F" w:rsidP="00920383">
            <w:pPr>
              <w:jc w:val="center"/>
              <w:rPr>
                <w:rFonts w:ascii="Arial" w:hAnsi="Arial" w:cs="Arial"/>
                <w:sz w:val="18"/>
                <w:szCs w:val="18"/>
                <w:rtl/>
              </w:rPr>
            </w:pPr>
            <w:r w:rsidRPr="0091560F">
              <w:rPr>
                <w:rFonts w:ascii="Arial" w:hAnsi="Arial" w:cs="Arial"/>
                <w:sz w:val="18"/>
                <w:szCs w:val="18"/>
                <w:rtl/>
              </w:rPr>
              <w:t>ذكور</w:t>
            </w:r>
          </w:p>
        </w:tc>
        <w:tc>
          <w:tcPr>
            <w:tcW w:w="703" w:type="dxa"/>
            <w:tcBorders>
              <w:bottom w:val="single" w:sz="4" w:space="0" w:color="auto"/>
            </w:tcBorders>
            <w:vAlign w:val="center"/>
          </w:tcPr>
          <w:p w:rsidR="0091560F" w:rsidRPr="0091560F" w:rsidRDefault="0091560F" w:rsidP="00920383">
            <w:pPr>
              <w:jc w:val="center"/>
              <w:rPr>
                <w:rFonts w:ascii="Arial" w:hAnsi="Arial" w:cs="Arial"/>
                <w:sz w:val="18"/>
                <w:szCs w:val="18"/>
                <w:rtl/>
              </w:rPr>
            </w:pPr>
            <w:r w:rsidRPr="0091560F">
              <w:rPr>
                <w:rFonts w:ascii="Arial" w:hAnsi="Arial" w:cs="Arial"/>
                <w:sz w:val="18"/>
                <w:szCs w:val="18"/>
                <w:rtl/>
              </w:rPr>
              <w:t>إناث</w:t>
            </w:r>
          </w:p>
        </w:tc>
        <w:tc>
          <w:tcPr>
            <w:tcW w:w="704" w:type="dxa"/>
            <w:tcBorders>
              <w:bottom w:val="single" w:sz="4" w:space="0" w:color="auto"/>
            </w:tcBorders>
            <w:vAlign w:val="center"/>
          </w:tcPr>
          <w:p w:rsidR="0091560F" w:rsidRPr="004E0424" w:rsidRDefault="0091560F" w:rsidP="00920383">
            <w:pPr>
              <w:jc w:val="center"/>
              <w:rPr>
                <w:rFonts w:ascii="Arial" w:hAnsi="Arial" w:cs="Arial"/>
                <w:b/>
                <w:bCs/>
                <w:sz w:val="18"/>
                <w:szCs w:val="18"/>
                <w:rtl/>
              </w:rPr>
            </w:pPr>
            <w:r w:rsidRPr="004E0424">
              <w:rPr>
                <w:rFonts w:ascii="Arial" w:hAnsi="Arial" w:cs="Arial"/>
                <w:b/>
                <w:bCs/>
                <w:sz w:val="18"/>
                <w:szCs w:val="18"/>
                <w:rtl/>
              </w:rPr>
              <w:t>مجموع</w:t>
            </w:r>
          </w:p>
        </w:tc>
        <w:tc>
          <w:tcPr>
            <w:tcW w:w="751" w:type="dxa"/>
            <w:tcBorders>
              <w:bottom w:val="single" w:sz="4" w:space="0" w:color="auto"/>
            </w:tcBorders>
            <w:vAlign w:val="center"/>
          </w:tcPr>
          <w:p w:rsidR="0091560F" w:rsidRPr="00925E96" w:rsidRDefault="0091560F" w:rsidP="00920383">
            <w:pPr>
              <w:jc w:val="center"/>
              <w:rPr>
                <w:rFonts w:ascii="Arial" w:hAnsi="Arial" w:cs="Arial"/>
                <w:b/>
                <w:bCs/>
                <w:sz w:val="18"/>
                <w:szCs w:val="18"/>
                <w:rtl/>
              </w:rPr>
            </w:pPr>
            <w:r w:rsidRPr="00925E96">
              <w:rPr>
                <w:rFonts w:ascii="Arial" w:hAnsi="Arial" w:cs="Arial"/>
                <w:b/>
                <w:bCs/>
                <w:sz w:val="18"/>
                <w:szCs w:val="18"/>
                <w:rtl/>
              </w:rPr>
              <w:t>ذكور</w:t>
            </w:r>
          </w:p>
        </w:tc>
        <w:tc>
          <w:tcPr>
            <w:tcW w:w="727" w:type="dxa"/>
            <w:tcBorders>
              <w:bottom w:val="single" w:sz="4" w:space="0" w:color="auto"/>
            </w:tcBorders>
            <w:vAlign w:val="center"/>
          </w:tcPr>
          <w:p w:rsidR="0091560F" w:rsidRPr="00925E96" w:rsidRDefault="0091560F" w:rsidP="00920383">
            <w:pPr>
              <w:jc w:val="center"/>
              <w:rPr>
                <w:rFonts w:ascii="Arial" w:hAnsi="Arial" w:cs="Arial"/>
                <w:b/>
                <w:bCs/>
                <w:sz w:val="18"/>
                <w:szCs w:val="18"/>
                <w:rtl/>
              </w:rPr>
            </w:pPr>
            <w:r w:rsidRPr="00925E96">
              <w:rPr>
                <w:rFonts w:ascii="Arial" w:hAnsi="Arial" w:cs="Arial"/>
                <w:b/>
                <w:bCs/>
                <w:sz w:val="18"/>
                <w:szCs w:val="18"/>
                <w:rtl/>
              </w:rPr>
              <w:t>إناث</w:t>
            </w:r>
          </w:p>
        </w:tc>
        <w:tc>
          <w:tcPr>
            <w:tcW w:w="678" w:type="dxa"/>
            <w:tcBorders>
              <w:bottom w:val="single" w:sz="4" w:space="0" w:color="auto"/>
            </w:tcBorders>
            <w:vAlign w:val="center"/>
          </w:tcPr>
          <w:p w:rsidR="0091560F" w:rsidRPr="00925E96" w:rsidRDefault="0091560F" w:rsidP="00920383">
            <w:pPr>
              <w:jc w:val="center"/>
              <w:rPr>
                <w:rFonts w:ascii="Arial" w:hAnsi="Arial" w:cs="Arial"/>
                <w:b/>
                <w:bCs/>
                <w:sz w:val="18"/>
                <w:szCs w:val="18"/>
                <w:rtl/>
              </w:rPr>
            </w:pPr>
            <w:r w:rsidRPr="00925E96">
              <w:rPr>
                <w:rFonts w:ascii="Arial" w:hAnsi="Arial" w:cs="Arial"/>
                <w:b/>
                <w:bCs/>
                <w:sz w:val="18"/>
                <w:szCs w:val="18"/>
                <w:rtl/>
              </w:rPr>
              <w:t>مجموع</w:t>
            </w:r>
          </w:p>
        </w:tc>
      </w:tr>
      <w:tr w:rsidR="00B8227A" w:rsidRPr="00B8227A" w:rsidTr="00B8227A">
        <w:trPr>
          <w:trHeight w:val="340"/>
          <w:jc w:val="center"/>
        </w:trPr>
        <w:tc>
          <w:tcPr>
            <w:tcW w:w="2670" w:type="dxa"/>
            <w:tcBorders>
              <w:top w:val="single" w:sz="4" w:space="0" w:color="auto"/>
              <w:left w:val="single" w:sz="4" w:space="0" w:color="auto"/>
              <w:bottom w:val="nil"/>
              <w:right w:val="single" w:sz="4" w:space="0" w:color="auto"/>
            </w:tcBorders>
            <w:vAlign w:val="center"/>
          </w:tcPr>
          <w:p w:rsidR="00B65A4E" w:rsidRPr="00B8227A" w:rsidRDefault="0091560F" w:rsidP="008F59B1">
            <w:pPr>
              <w:pStyle w:val="Heading3"/>
              <w:jc w:val="left"/>
              <w:rPr>
                <w:rFonts w:ascii="Simplified Arabic" w:hAnsi="Simplified Arabic"/>
                <w:b w:val="0"/>
                <w:bCs w:val="0"/>
                <w:color w:val="000000" w:themeColor="text1"/>
                <w:sz w:val="18"/>
                <w:szCs w:val="18"/>
                <w:rtl/>
              </w:rPr>
            </w:pPr>
            <w:r w:rsidRPr="00B8227A">
              <w:rPr>
                <w:rFonts w:ascii="Simplified Arabic" w:hAnsi="Simplified Arabic" w:hint="cs"/>
                <w:b w:val="0"/>
                <w:bCs w:val="0"/>
                <w:color w:val="000000" w:themeColor="text1"/>
                <w:sz w:val="18"/>
                <w:szCs w:val="18"/>
                <w:rtl/>
              </w:rPr>
              <w:t>نسبة الأطفال ذوي الإعاقة</w:t>
            </w:r>
            <w:r w:rsidR="00B8227A">
              <w:rPr>
                <w:rFonts w:ascii="Simplified Arabic" w:hAnsi="Simplified Arabic" w:hint="cs"/>
                <w:b w:val="0"/>
                <w:bCs w:val="0"/>
                <w:color w:val="000000" w:themeColor="text1"/>
                <w:sz w:val="18"/>
                <w:szCs w:val="18"/>
                <w:rtl/>
              </w:rPr>
              <w:t xml:space="preserve"> </w:t>
            </w:r>
            <w:r w:rsidRPr="00B8227A">
              <w:rPr>
                <w:rFonts w:ascii="Simplified Arabic" w:hAnsi="Simplified Arabic" w:hint="cs"/>
                <w:b w:val="0"/>
                <w:bCs w:val="0"/>
                <w:color w:val="000000" w:themeColor="text1"/>
                <w:sz w:val="18"/>
                <w:szCs w:val="18"/>
                <w:rtl/>
              </w:rPr>
              <w:t>(6-17 سنة</w:t>
            </w:r>
            <w:proofErr w:type="spellStart"/>
            <w:r w:rsidR="004E0424" w:rsidRPr="00B8227A">
              <w:rPr>
                <w:rFonts w:ascii="Simplified Arabic" w:hAnsi="Simplified Arabic" w:hint="cs"/>
                <w:b w:val="0"/>
                <w:bCs w:val="0"/>
                <w:color w:val="000000" w:themeColor="text1"/>
                <w:sz w:val="18"/>
                <w:szCs w:val="18"/>
                <w:rtl/>
              </w:rPr>
              <w:t>)</w:t>
            </w:r>
            <w:proofErr w:type="spellEnd"/>
            <w:r w:rsidRPr="00B8227A">
              <w:rPr>
                <w:rFonts w:ascii="Simplified Arabic" w:hAnsi="Simplified Arabic" w:hint="cs"/>
                <w:b w:val="0"/>
                <w:bCs w:val="0"/>
                <w:color w:val="000000" w:themeColor="text1"/>
                <w:sz w:val="18"/>
                <w:szCs w:val="18"/>
                <w:rtl/>
              </w:rPr>
              <w:t xml:space="preserve"> الملتحقين </w:t>
            </w:r>
            <w:r w:rsidR="008F59B1">
              <w:rPr>
                <w:rFonts w:ascii="Simplified Arabic" w:hAnsi="Simplified Arabic" w:hint="cs"/>
                <w:b w:val="0"/>
                <w:bCs w:val="0"/>
                <w:color w:val="000000" w:themeColor="text1"/>
                <w:sz w:val="18"/>
                <w:szCs w:val="18"/>
                <w:rtl/>
              </w:rPr>
              <w:t xml:space="preserve">في </w:t>
            </w:r>
            <w:r w:rsidRPr="00B8227A">
              <w:rPr>
                <w:rFonts w:ascii="Simplified Arabic" w:hAnsi="Simplified Arabic" w:hint="cs"/>
                <w:b w:val="0"/>
                <w:bCs w:val="0"/>
                <w:color w:val="000000" w:themeColor="text1"/>
                <w:sz w:val="18"/>
                <w:szCs w:val="18"/>
                <w:rtl/>
              </w:rPr>
              <w:t>التعليم النظامي</w:t>
            </w:r>
          </w:p>
        </w:tc>
        <w:tc>
          <w:tcPr>
            <w:tcW w:w="482" w:type="dxa"/>
            <w:tcBorders>
              <w:top w:val="single" w:sz="4" w:space="0" w:color="auto"/>
              <w:left w:val="single" w:sz="4" w:space="0" w:color="auto"/>
              <w:bottom w:val="nil"/>
              <w:right w:val="nil"/>
            </w:tcBorders>
            <w:vAlign w:val="center"/>
          </w:tcPr>
          <w:p w:rsidR="00B65A4E" w:rsidRPr="00B8227A" w:rsidRDefault="00B65A4E" w:rsidP="00B8227A">
            <w:pPr>
              <w:pStyle w:val="Heading3"/>
              <w:jc w:val="left"/>
              <w:rPr>
                <w:rFonts w:ascii="Simplified Arabic" w:hAnsi="Simplified Arabic"/>
                <w:b w:val="0"/>
                <w:bCs w:val="0"/>
                <w:color w:val="000000" w:themeColor="text1"/>
                <w:sz w:val="18"/>
                <w:szCs w:val="18"/>
              </w:rPr>
            </w:pPr>
            <w:r w:rsidRPr="00B8227A">
              <w:rPr>
                <w:rFonts w:ascii="Simplified Arabic" w:hAnsi="Simplified Arabic"/>
                <w:b w:val="0"/>
                <w:bCs w:val="0"/>
                <w:color w:val="000000" w:themeColor="text1"/>
                <w:sz w:val="18"/>
                <w:szCs w:val="18"/>
              </w:rPr>
              <w:t>47.2</w:t>
            </w:r>
          </w:p>
        </w:tc>
        <w:tc>
          <w:tcPr>
            <w:tcW w:w="826" w:type="dxa"/>
            <w:tcBorders>
              <w:top w:val="single" w:sz="4" w:space="0" w:color="auto"/>
              <w:left w:val="nil"/>
              <w:bottom w:val="nil"/>
              <w:right w:val="nil"/>
            </w:tcBorders>
            <w:vAlign w:val="center"/>
          </w:tcPr>
          <w:p w:rsidR="00B65A4E" w:rsidRPr="00B8227A" w:rsidRDefault="00C4214D" w:rsidP="00B8227A">
            <w:pPr>
              <w:pStyle w:val="Heading3"/>
              <w:jc w:val="left"/>
              <w:rPr>
                <w:rFonts w:ascii="Simplified Arabic" w:hAnsi="Simplified Arabic"/>
                <w:b w:val="0"/>
                <w:bCs w:val="0"/>
                <w:color w:val="000000" w:themeColor="text1"/>
                <w:sz w:val="18"/>
                <w:szCs w:val="18"/>
                <w:rtl/>
              </w:rPr>
            </w:pPr>
            <w:r w:rsidRPr="00B8227A">
              <w:rPr>
                <w:rFonts w:ascii="Simplified Arabic" w:hAnsi="Simplified Arabic"/>
                <w:b w:val="0"/>
                <w:bCs w:val="0"/>
                <w:color w:val="000000" w:themeColor="text1"/>
                <w:sz w:val="18"/>
                <w:szCs w:val="18"/>
              </w:rPr>
              <w:t>50.9</w:t>
            </w:r>
          </w:p>
        </w:tc>
        <w:tc>
          <w:tcPr>
            <w:tcW w:w="821" w:type="dxa"/>
            <w:tcBorders>
              <w:top w:val="single" w:sz="4" w:space="0" w:color="auto"/>
              <w:left w:val="nil"/>
              <w:bottom w:val="nil"/>
              <w:right w:val="nil"/>
            </w:tcBorders>
            <w:vAlign w:val="center"/>
          </w:tcPr>
          <w:p w:rsidR="00B65A4E" w:rsidRPr="00B8227A" w:rsidRDefault="00C4214D" w:rsidP="00B8227A">
            <w:pPr>
              <w:pStyle w:val="Heading3"/>
              <w:jc w:val="left"/>
              <w:rPr>
                <w:rFonts w:ascii="Simplified Arabic" w:hAnsi="Simplified Arabic"/>
                <w:color w:val="000000" w:themeColor="text1"/>
                <w:sz w:val="18"/>
                <w:szCs w:val="18"/>
                <w:rtl/>
              </w:rPr>
            </w:pPr>
            <w:r w:rsidRPr="00B8227A">
              <w:rPr>
                <w:rFonts w:ascii="Simplified Arabic" w:hAnsi="Simplified Arabic"/>
                <w:color w:val="000000" w:themeColor="text1"/>
                <w:sz w:val="18"/>
                <w:szCs w:val="18"/>
              </w:rPr>
              <w:t>48.7</w:t>
            </w:r>
          </w:p>
        </w:tc>
        <w:tc>
          <w:tcPr>
            <w:tcW w:w="710" w:type="dxa"/>
            <w:tcBorders>
              <w:top w:val="single" w:sz="4" w:space="0" w:color="auto"/>
              <w:left w:val="nil"/>
              <w:bottom w:val="nil"/>
              <w:right w:val="nil"/>
            </w:tcBorders>
            <w:vAlign w:val="center"/>
          </w:tcPr>
          <w:p w:rsidR="00B65A4E" w:rsidRPr="00B8227A" w:rsidRDefault="00C4214D" w:rsidP="00B8227A">
            <w:pPr>
              <w:pStyle w:val="Heading3"/>
              <w:jc w:val="left"/>
              <w:rPr>
                <w:rFonts w:ascii="Simplified Arabic" w:hAnsi="Simplified Arabic"/>
                <w:b w:val="0"/>
                <w:bCs w:val="0"/>
                <w:color w:val="000000" w:themeColor="text1"/>
                <w:sz w:val="18"/>
                <w:szCs w:val="18"/>
                <w:rtl/>
              </w:rPr>
            </w:pPr>
            <w:r w:rsidRPr="00B8227A">
              <w:rPr>
                <w:rFonts w:ascii="Simplified Arabic" w:hAnsi="Simplified Arabic"/>
                <w:b w:val="0"/>
                <w:bCs w:val="0"/>
                <w:color w:val="000000" w:themeColor="text1"/>
                <w:sz w:val="18"/>
                <w:szCs w:val="18"/>
              </w:rPr>
              <w:t>57.5</w:t>
            </w:r>
          </w:p>
        </w:tc>
        <w:tc>
          <w:tcPr>
            <w:tcW w:w="703" w:type="dxa"/>
            <w:tcBorders>
              <w:top w:val="single" w:sz="4" w:space="0" w:color="auto"/>
              <w:left w:val="nil"/>
              <w:bottom w:val="nil"/>
              <w:right w:val="nil"/>
            </w:tcBorders>
            <w:vAlign w:val="center"/>
          </w:tcPr>
          <w:p w:rsidR="00B65A4E" w:rsidRPr="00B8227A" w:rsidRDefault="00C4214D" w:rsidP="00B8227A">
            <w:pPr>
              <w:pStyle w:val="Heading3"/>
              <w:jc w:val="left"/>
              <w:rPr>
                <w:rFonts w:ascii="Simplified Arabic" w:hAnsi="Simplified Arabic"/>
                <w:b w:val="0"/>
                <w:bCs w:val="0"/>
                <w:color w:val="000000" w:themeColor="text1"/>
                <w:sz w:val="18"/>
                <w:szCs w:val="18"/>
                <w:rtl/>
              </w:rPr>
            </w:pPr>
            <w:r w:rsidRPr="00B8227A">
              <w:rPr>
                <w:rFonts w:ascii="Simplified Arabic" w:hAnsi="Simplified Arabic"/>
                <w:b w:val="0"/>
                <w:bCs w:val="0"/>
                <w:color w:val="000000" w:themeColor="text1"/>
                <w:sz w:val="18"/>
                <w:szCs w:val="18"/>
              </w:rPr>
              <w:t>56.9</w:t>
            </w:r>
          </w:p>
        </w:tc>
        <w:tc>
          <w:tcPr>
            <w:tcW w:w="704" w:type="dxa"/>
            <w:tcBorders>
              <w:top w:val="single" w:sz="4" w:space="0" w:color="auto"/>
              <w:left w:val="nil"/>
              <w:bottom w:val="nil"/>
              <w:right w:val="nil"/>
            </w:tcBorders>
            <w:vAlign w:val="center"/>
          </w:tcPr>
          <w:p w:rsidR="00B65A4E" w:rsidRPr="00B8227A" w:rsidRDefault="00C4214D" w:rsidP="00B8227A">
            <w:pPr>
              <w:pStyle w:val="Heading3"/>
              <w:jc w:val="left"/>
              <w:rPr>
                <w:rFonts w:ascii="Simplified Arabic" w:hAnsi="Simplified Arabic"/>
                <w:color w:val="000000" w:themeColor="text1"/>
                <w:sz w:val="18"/>
                <w:szCs w:val="18"/>
                <w:rtl/>
              </w:rPr>
            </w:pPr>
            <w:r w:rsidRPr="00B8227A">
              <w:rPr>
                <w:rFonts w:ascii="Simplified Arabic" w:hAnsi="Simplified Arabic"/>
                <w:color w:val="000000" w:themeColor="text1"/>
                <w:sz w:val="18"/>
                <w:szCs w:val="18"/>
              </w:rPr>
              <w:t>57.3</w:t>
            </w:r>
          </w:p>
        </w:tc>
        <w:tc>
          <w:tcPr>
            <w:tcW w:w="751" w:type="dxa"/>
            <w:tcBorders>
              <w:top w:val="single" w:sz="4" w:space="0" w:color="auto"/>
              <w:left w:val="nil"/>
              <w:bottom w:val="nil"/>
              <w:right w:val="nil"/>
            </w:tcBorders>
            <w:vAlign w:val="center"/>
          </w:tcPr>
          <w:p w:rsidR="00B65A4E" w:rsidRPr="00925E96" w:rsidRDefault="00C4214D" w:rsidP="00B8227A">
            <w:pPr>
              <w:pStyle w:val="Heading3"/>
              <w:jc w:val="left"/>
              <w:rPr>
                <w:rFonts w:ascii="Simplified Arabic" w:hAnsi="Simplified Arabic"/>
                <w:color w:val="000000" w:themeColor="text1"/>
                <w:sz w:val="18"/>
                <w:szCs w:val="18"/>
                <w:rtl/>
              </w:rPr>
            </w:pPr>
            <w:r w:rsidRPr="00925E96">
              <w:rPr>
                <w:rFonts w:ascii="Simplified Arabic" w:hAnsi="Simplified Arabic"/>
                <w:color w:val="000000" w:themeColor="text1"/>
                <w:sz w:val="18"/>
                <w:szCs w:val="18"/>
              </w:rPr>
              <w:t>53.1</w:t>
            </w:r>
          </w:p>
        </w:tc>
        <w:tc>
          <w:tcPr>
            <w:tcW w:w="727" w:type="dxa"/>
            <w:tcBorders>
              <w:top w:val="single" w:sz="4" w:space="0" w:color="auto"/>
              <w:left w:val="nil"/>
              <w:bottom w:val="nil"/>
              <w:right w:val="nil"/>
            </w:tcBorders>
            <w:vAlign w:val="center"/>
          </w:tcPr>
          <w:p w:rsidR="00B65A4E" w:rsidRPr="00925E96" w:rsidRDefault="00C4214D" w:rsidP="00B8227A">
            <w:pPr>
              <w:pStyle w:val="Heading3"/>
              <w:jc w:val="left"/>
              <w:rPr>
                <w:rFonts w:ascii="Simplified Arabic" w:hAnsi="Simplified Arabic"/>
                <w:color w:val="000000" w:themeColor="text1"/>
                <w:sz w:val="18"/>
                <w:szCs w:val="18"/>
                <w:rtl/>
              </w:rPr>
            </w:pPr>
            <w:r w:rsidRPr="00925E96">
              <w:rPr>
                <w:rFonts w:ascii="Simplified Arabic" w:hAnsi="Simplified Arabic"/>
                <w:color w:val="000000" w:themeColor="text1"/>
                <w:sz w:val="18"/>
                <w:szCs w:val="18"/>
              </w:rPr>
              <w:t>54.3</w:t>
            </w:r>
          </w:p>
        </w:tc>
        <w:tc>
          <w:tcPr>
            <w:tcW w:w="678" w:type="dxa"/>
            <w:tcBorders>
              <w:top w:val="single" w:sz="4" w:space="0" w:color="auto"/>
              <w:left w:val="nil"/>
              <w:bottom w:val="nil"/>
              <w:right w:val="single" w:sz="4" w:space="0" w:color="auto"/>
            </w:tcBorders>
            <w:vAlign w:val="center"/>
          </w:tcPr>
          <w:p w:rsidR="00B65A4E" w:rsidRPr="00925E96" w:rsidRDefault="00C4214D" w:rsidP="00B8227A">
            <w:pPr>
              <w:pStyle w:val="Heading3"/>
              <w:jc w:val="left"/>
              <w:rPr>
                <w:rFonts w:ascii="Simplified Arabic" w:hAnsi="Simplified Arabic"/>
                <w:color w:val="000000" w:themeColor="text1"/>
                <w:sz w:val="18"/>
                <w:szCs w:val="18"/>
                <w:rtl/>
              </w:rPr>
            </w:pPr>
            <w:r w:rsidRPr="00925E96">
              <w:rPr>
                <w:rFonts w:ascii="Simplified Arabic" w:hAnsi="Simplified Arabic"/>
                <w:color w:val="000000" w:themeColor="text1"/>
                <w:sz w:val="18"/>
                <w:szCs w:val="18"/>
              </w:rPr>
              <w:t>53.6</w:t>
            </w:r>
          </w:p>
        </w:tc>
      </w:tr>
      <w:tr w:rsidR="00B8227A" w:rsidRPr="00B8227A" w:rsidTr="00B8227A">
        <w:trPr>
          <w:trHeight w:val="340"/>
          <w:jc w:val="center"/>
        </w:trPr>
        <w:tc>
          <w:tcPr>
            <w:tcW w:w="2670" w:type="dxa"/>
            <w:tcBorders>
              <w:top w:val="nil"/>
              <w:left w:val="single" w:sz="4" w:space="0" w:color="auto"/>
              <w:bottom w:val="single" w:sz="4" w:space="0" w:color="auto"/>
              <w:right w:val="single" w:sz="4" w:space="0" w:color="auto"/>
            </w:tcBorders>
            <w:vAlign w:val="center"/>
          </w:tcPr>
          <w:p w:rsidR="00B65A4E" w:rsidRPr="00B8227A" w:rsidRDefault="0091560F" w:rsidP="008F59B1">
            <w:pPr>
              <w:pStyle w:val="Heading3"/>
              <w:tabs>
                <w:tab w:val="left" w:pos="2152"/>
              </w:tabs>
              <w:jc w:val="left"/>
              <w:rPr>
                <w:rFonts w:ascii="Simplified Arabic" w:hAnsi="Simplified Arabic"/>
                <w:b w:val="0"/>
                <w:bCs w:val="0"/>
                <w:color w:val="000000" w:themeColor="text1"/>
                <w:sz w:val="18"/>
                <w:szCs w:val="18"/>
              </w:rPr>
            </w:pPr>
            <w:r w:rsidRPr="00B8227A">
              <w:rPr>
                <w:rFonts w:ascii="Simplified Arabic" w:hAnsi="Simplified Arabic" w:hint="cs"/>
                <w:b w:val="0"/>
                <w:bCs w:val="0"/>
                <w:color w:val="000000" w:themeColor="text1"/>
                <w:sz w:val="18"/>
                <w:szCs w:val="18"/>
                <w:rtl/>
              </w:rPr>
              <w:t>عدد الأطفال ذوي الإعاقة (6-17 سنة</w:t>
            </w:r>
            <w:proofErr w:type="spellStart"/>
            <w:r w:rsidR="004E0424" w:rsidRPr="00B8227A">
              <w:rPr>
                <w:rFonts w:ascii="Simplified Arabic" w:hAnsi="Simplified Arabic" w:hint="cs"/>
                <w:b w:val="0"/>
                <w:bCs w:val="0"/>
                <w:color w:val="000000" w:themeColor="text1"/>
                <w:sz w:val="18"/>
                <w:szCs w:val="18"/>
                <w:rtl/>
              </w:rPr>
              <w:t>)</w:t>
            </w:r>
            <w:proofErr w:type="spellEnd"/>
            <w:r w:rsidRPr="00B8227A">
              <w:rPr>
                <w:rFonts w:ascii="Simplified Arabic" w:hAnsi="Simplified Arabic" w:hint="cs"/>
                <w:b w:val="0"/>
                <w:bCs w:val="0"/>
                <w:color w:val="000000" w:themeColor="text1"/>
                <w:sz w:val="18"/>
                <w:szCs w:val="18"/>
                <w:rtl/>
              </w:rPr>
              <w:t xml:space="preserve"> الملتحقين </w:t>
            </w:r>
            <w:r w:rsidR="008F59B1">
              <w:rPr>
                <w:rFonts w:ascii="Simplified Arabic" w:hAnsi="Simplified Arabic" w:hint="cs"/>
                <w:b w:val="0"/>
                <w:bCs w:val="0"/>
                <w:color w:val="000000" w:themeColor="text1"/>
                <w:sz w:val="18"/>
                <w:szCs w:val="18"/>
                <w:rtl/>
              </w:rPr>
              <w:t xml:space="preserve">في </w:t>
            </w:r>
            <w:r w:rsidRPr="00B8227A">
              <w:rPr>
                <w:rFonts w:ascii="Simplified Arabic" w:hAnsi="Simplified Arabic" w:hint="cs"/>
                <w:b w:val="0"/>
                <w:bCs w:val="0"/>
                <w:color w:val="000000" w:themeColor="text1"/>
                <w:sz w:val="18"/>
                <w:szCs w:val="18"/>
                <w:rtl/>
              </w:rPr>
              <w:t>التعليم النظامي</w:t>
            </w:r>
          </w:p>
        </w:tc>
        <w:tc>
          <w:tcPr>
            <w:tcW w:w="482" w:type="dxa"/>
            <w:tcBorders>
              <w:top w:val="nil"/>
              <w:left w:val="single" w:sz="4" w:space="0" w:color="auto"/>
              <w:bottom w:val="single" w:sz="4" w:space="0" w:color="auto"/>
              <w:right w:val="nil"/>
            </w:tcBorders>
            <w:vAlign w:val="center"/>
          </w:tcPr>
          <w:p w:rsidR="00B65A4E" w:rsidRPr="00B8227A" w:rsidRDefault="00C4214D" w:rsidP="00B8227A">
            <w:pPr>
              <w:pStyle w:val="Heading3"/>
              <w:jc w:val="left"/>
              <w:rPr>
                <w:rFonts w:ascii="Simplified Arabic" w:hAnsi="Simplified Arabic"/>
                <w:b w:val="0"/>
                <w:bCs w:val="0"/>
                <w:color w:val="000000" w:themeColor="text1"/>
                <w:sz w:val="18"/>
                <w:szCs w:val="18"/>
              </w:rPr>
            </w:pPr>
            <w:r w:rsidRPr="00B8227A">
              <w:rPr>
                <w:rFonts w:ascii="Simplified Arabic" w:hAnsi="Simplified Arabic"/>
                <w:b w:val="0"/>
                <w:bCs w:val="0"/>
                <w:color w:val="000000" w:themeColor="text1"/>
                <w:sz w:val="18"/>
                <w:szCs w:val="18"/>
              </w:rPr>
              <w:t>1</w:t>
            </w:r>
            <w:r w:rsidR="0091560F" w:rsidRPr="00B8227A">
              <w:rPr>
                <w:rFonts w:ascii="Simplified Arabic" w:hAnsi="Simplified Arabic"/>
                <w:b w:val="0"/>
                <w:bCs w:val="0"/>
                <w:color w:val="000000" w:themeColor="text1"/>
                <w:sz w:val="18"/>
                <w:szCs w:val="18"/>
              </w:rPr>
              <w:t>,</w:t>
            </w:r>
            <w:r w:rsidRPr="00B8227A">
              <w:rPr>
                <w:rFonts w:ascii="Simplified Arabic" w:hAnsi="Simplified Arabic"/>
                <w:b w:val="0"/>
                <w:bCs w:val="0"/>
                <w:color w:val="000000" w:themeColor="text1"/>
                <w:sz w:val="18"/>
                <w:szCs w:val="18"/>
              </w:rPr>
              <w:t>737</w:t>
            </w:r>
          </w:p>
        </w:tc>
        <w:tc>
          <w:tcPr>
            <w:tcW w:w="826" w:type="dxa"/>
            <w:tcBorders>
              <w:top w:val="nil"/>
              <w:left w:val="nil"/>
              <w:bottom w:val="single" w:sz="4" w:space="0" w:color="auto"/>
              <w:right w:val="nil"/>
            </w:tcBorders>
            <w:vAlign w:val="center"/>
          </w:tcPr>
          <w:p w:rsidR="00B65A4E" w:rsidRPr="00B8227A" w:rsidRDefault="0091560F" w:rsidP="00B8227A">
            <w:pPr>
              <w:pStyle w:val="Heading3"/>
              <w:jc w:val="left"/>
              <w:rPr>
                <w:rFonts w:ascii="Simplified Arabic" w:hAnsi="Simplified Arabic"/>
                <w:b w:val="0"/>
                <w:bCs w:val="0"/>
                <w:color w:val="000000" w:themeColor="text1"/>
                <w:sz w:val="18"/>
                <w:szCs w:val="18"/>
              </w:rPr>
            </w:pPr>
            <w:r w:rsidRPr="00B8227A">
              <w:rPr>
                <w:rFonts w:ascii="Simplified Arabic" w:hAnsi="Simplified Arabic"/>
                <w:b w:val="0"/>
                <w:bCs w:val="0"/>
                <w:color w:val="000000" w:themeColor="text1"/>
                <w:sz w:val="18"/>
                <w:szCs w:val="18"/>
              </w:rPr>
              <w:t>1,252</w:t>
            </w:r>
          </w:p>
        </w:tc>
        <w:tc>
          <w:tcPr>
            <w:tcW w:w="821" w:type="dxa"/>
            <w:tcBorders>
              <w:top w:val="nil"/>
              <w:left w:val="nil"/>
              <w:bottom w:val="single" w:sz="4" w:space="0" w:color="auto"/>
              <w:right w:val="nil"/>
            </w:tcBorders>
            <w:vAlign w:val="center"/>
          </w:tcPr>
          <w:p w:rsidR="00B65A4E" w:rsidRPr="00B8227A" w:rsidRDefault="0091560F" w:rsidP="00B8227A">
            <w:pPr>
              <w:pStyle w:val="Heading3"/>
              <w:jc w:val="left"/>
              <w:rPr>
                <w:rFonts w:ascii="Simplified Arabic" w:hAnsi="Simplified Arabic"/>
                <w:color w:val="000000" w:themeColor="text1"/>
                <w:sz w:val="18"/>
                <w:szCs w:val="18"/>
              </w:rPr>
            </w:pPr>
            <w:r w:rsidRPr="00B8227A">
              <w:rPr>
                <w:rFonts w:ascii="Simplified Arabic" w:hAnsi="Simplified Arabic"/>
                <w:color w:val="000000" w:themeColor="text1"/>
                <w:sz w:val="18"/>
                <w:szCs w:val="18"/>
              </w:rPr>
              <w:t>2,989</w:t>
            </w:r>
          </w:p>
        </w:tc>
        <w:tc>
          <w:tcPr>
            <w:tcW w:w="710" w:type="dxa"/>
            <w:tcBorders>
              <w:top w:val="nil"/>
              <w:left w:val="nil"/>
              <w:bottom w:val="single" w:sz="4" w:space="0" w:color="auto"/>
              <w:right w:val="nil"/>
            </w:tcBorders>
            <w:vAlign w:val="center"/>
          </w:tcPr>
          <w:p w:rsidR="00B65A4E" w:rsidRPr="00B8227A" w:rsidRDefault="0091560F" w:rsidP="00B8227A">
            <w:pPr>
              <w:pStyle w:val="Heading3"/>
              <w:jc w:val="left"/>
              <w:rPr>
                <w:rFonts w:ascii="Simplified Arabic" w:hAnsi="Simplified Arabic"/>
                <w:b w:val="0"/>
                <w:bCs w:val="0"/>
                <w:color w:val="000000" w:themeColor="text1"/>
                <w:sz w:val="18"/>
                <w:szCs w:val="18"/>
                <w:rtl/>
              </w:rPr>
            </w:pPr>
            <w:r w:rsidRPr="00B8227A">
              <w:rPr>
                <w:rFonts w:ascii="Simplified Arabic" w:hAnsi="Simplified Arabic"/>
                <w:b w:val="0"/>
                <w:bCs w:val="0"/>
                <w:color w:val="000000" w:themeColor="text1"/>
                <w:sz w:val="18"/>
                <w:szCs w:val="18"/>
              </w:rPr>
              <w:t>2,802</w:t>
            </w:r>
          </w:p>
        </w:tc>
        <w:tc>
          <w:tcPr>
            <w:tcW w:w="703" w:type="dxa"/>
            <w:tcBorders>
              <w:top w:val="nil"/>
              <w:left w:val="nil"/>
              <w:bottom w:val="single" w:sz="4" w:space="0" w:color="auto"/>
              <w:right w:val="nil"/>
            </w:tcBorders>
            <w:vAlign w:val="center"/>
          </w:tcPr>
          <w:p w:rsidR="00B65A4E" w:rsidRPr="00B8227A" w:rsidRDefault="0091560F" w:rsidP="00B8227A">
            <w:pPr>
              <w:pStyle w:val="Heading3"/>
              <w:jc w:val="left"/>
              <w:rPr>
                <w:rFonts w:ascii="Simplified Arabic" w:hAnsi="Simplified Arabic"/>
                <w:b w:val="0"/>
                <w:bCs w:val="0"/>
                <w:color w:val="000000" w:themeColor="text1"/>
                <w:sz w:val="18"/>
                <w:szCs w:val="18"/>
                <w:rtl/>
              </w:rPr>
            </w:pPr>
            <w:r w:rsidRPr="00B8227A">
              <w:rPr>
                <w:rFonts w:ascii="Simplified Arabic" w:hAnsi="Simplified Arabic"/>
                <w:b w:val="0"/>
                <w:bCs w:val="0"/>
                <w:color w:val="000000" w:themeColor="text1"/>
                <w:sz w:val="18"/>
                <w:szCs w:val="18"/>
              </w:rPr>
              <w:t>1,861</w:t>
            </w:r>
          </w:p>
        </w:tc>
        <w:tc>
          <w:tcPr>
            <w:tcW w:w="704" w:type="dxa"/>
            <w:tcBorders>
              <w:top w:val="nil"/>
              <w:left w:val="nil"/>
              <w:bottom w:val="single" w:sz="4" w:space="0" w:color="auto"/>
              <w:right w:val="nil"/>
            </w:tcBorders>
            <w:vAlign w:val="center"/>
          </w:tcPr>
          <w:p w:rsidR="00B65A4E" w:rsidRPr="00B8227A" w:rsidRDefault="0091560F" w:rsidP="00B8227A">
            <w:pPr>
              <w:pStyle w:val="Heading3"/>
              <w:jc w:val="left"/>
              <w:rPr>
                <w:rFonts w:ascii="Simplified Arabic" w:hAnsi="Simplified Arabic"/>
                <w:color w:val="000000" w:themeColor="text1"/>
                <w:sz w:val="18"/>
                <w:szCs w:val="18"/>
                <w:rtl/>
              </w:rPr>
            </w:pPr>
            <w:r w:rsidRPr="00B8227A">
              <w:rPr>
                <w:rFonts w:ascii="Simplified Arabic" w:hAnsi="Simplified Arabic"/>
                <w:color w:val="000000" w:themeColor="text1"/>
                <w:sz w:val="18"/>
                <w:szCs w:val="18"/>
              </w:rPr>
              <w:t>4,663</w:t>
            </w:r>
          </w:p>
        </w:tc>
        <w:tc>
          <w:tcPr>
            <w:tcW w:w="751" w:type="dxa"/>
            <w:tcBorders>
              <w:top w:val="nil"/>
              <w:left w:val="nil"/>
              <w:bottom w:val="single" w:sz="4" w:space="0" w:color="auto"/>
              <w:right w:val="nil"/>
            </w:tcBorders>
            <w:vAlign w:val="center"/>
          </w:tcPr>
          <w:p w:rsidR="00B65A4E" w:rsidRPr="00925E96" w:rsidRDefault="0091560F" w:rsidP="00B8227A">
            <w:pPr>
              <w:pStyle w:val="Heading3"/>
              <w:jc w:val="left"/>
              <w:rPr>
                <w:rFonts w:ascii="Simplified Arabic" w:hAnsi="Simplified Arabic"/>
                <w:color w:val="000000" w:themeColor="text1"/>
                <w:sz w:val="18"/>
                <w:szCs w:val="18"/>
                <w:rtl/>
              </w:rPr>
            </w:pPr>
            <w:r w:rsidRPr="00925E96">
              <w:rPr>
                <w:rFonts w:ascii="Simplified Arabic" w:hAnsi="Simplified Arabic"/>
                <w:color w:val="000000" w:themeColor="text1"/>
                <w:sz w:val="18"/>
                <w:szCs w:val="18"/>
              </w:rPr>
              <w:t>4,539</w:t>
            </w:r>
          </w:p>
        </w:tc>
        <w:tc>
          <w:tcPr>
            <w:tcW w:w="727" w:type="dxa"/>
            <w:tcBorders>
              <w:top w:val="nil"/>
              <w:left w:val="nil"/>
              <w:bottom w:val="single" w:sz="4" w:space="0" w:color="auto"/>
              <w:right w:val="nil"/>
            </w:tcBorders>
            <w:vAlign w:val="center"/>
          </w:tcPr>
          <w:p w:rsidR="00B65A4E" w:rsidRPr="00925E96" w:rsidRDefault="0091560F" w:rsidP="00B8227A">
            <w:pPr>
              <w:pStyle w:val="Heading3"/>
              <w:jc w:val="left"/>
              <w:rPr>
                <w:rFonts w:ascii="Simplified Arabic" w:hAnsi="Simplified Arabic"/>
                <w:color w:val="000000" w:themeColor="text1"/>
                <w:sz w:val="18"/>
                <w:szCs w:val="18"/>
              </w:rPr>
            </w:pPr>
            <w:r w:rsidRPr="00925E96">
              <w:rPr>
                <w:rFonts w:ascii="Simplified Arabic" w:hAnsi="Simplified Arabic"/>
                <w:color w:val="000000" w:themeColor="text1"/>
                <w:sz w:val="18"/>
                <w:szCs w:val="18"/>
              </w:rPr>
              <w:t>3,113</w:t>
            </w:r>
          </w:p>
        </w:tc>
        <w:tc>
          <w:tcPr>
            <w:tcW w:w="678" w:type="dxa"/>
            <w:tcBorders>
              <w:top w:val="nil"/>
              <w:left w:val="nil"/>
              <w:bottom w:val="single" w:sz="4" w:space="0" w:color="auto"/>
              <w:right w:val="single" w:sz="4" w:space="0" w:color="auto"/>
            </w:tcBorders>
            <w:vAlign w:val="center"/>
          </w:tcPr>
          <w:p w:rsidR="00B65A4E" w:rsidRPr="00925E96" w:rsidRDefault="0091560F" w:rsidP="00B8227A">
            <w:pPr>
              <w:pStyle w:val="Heading3"/>
              <w:jc w:val="left"/>
              <w:rPr>
                <w:rFonts w:ascii="Simplified Arabic" w:hAnsi="Simplified Arabic"/>
                <w:color w:val="000000" w:themeColor="text1"/>
                <w:sz w:val="18"/>
                <w:szCs w:val="18"/>
              </w:rPr>
            </w:pPr>
            <w:r w:rsidRPr="00925E96">
              <w:rPr>
                <w:rFonts w:ascii="Simplified Arabic" w:hAnsi="Simplified Arabic"/>
                <w:color w:val="000000" w:themeColor="text1"/>
                <w:sz w:val="18"/>
                <w:szCs w:val="18"/>
              </w:rPr>
              <w:t>7,652</w:t>
            </w:r>
          </w:p>
        </w:tc>
      </w:tr>
    </w:tbl>
    <w:p w:rsidR="00177C3B" w:rsidRPr="00E24505" w:rsidRDefault="00177C3B" w:rsidP="00E24505">
      <w:pPr>
        <w:bidi/>
        <w:spacing w:after="0"/>
        <w:ind w:hanging="46"/>
        <w:rPr>
          <w:sz w:val="20"/>
          <w:szCs w:val="20"/>
          <w:rtl/>
        </w:rPr>
      </w:pPr>
      <w:proofErr w:type="spellStart"/>
      <w:r w:rsidRPr="00E24505">
        <w:rPr>
          <w:rFonts w:ascii="Simplified Arabic" w:hAnsi="Simplified Arabic" w:cs="Simplified Arabic" w:hint="cs"/>
          <w:b/>
          <w:bCs/>
          <w:sz w:val="16"/>
          <w:szCs w:val="16"/>
          <w:rtl/>
        </w:rPr>
        <w:t>المصدر:</w:t>
      </w:r>
      <w:proofErr w:type="spellEnd"/>
      <w:r w:rsidRPr="00E24505">
        <w:rPr>
          <w:rFonts w:ascii="Simplified Arabic" w:hAnsi="Simplified Arabic" w:cs="Simplified Arabic" w:hint="cs"/>
          <w:b/>
          <w:bCs/>
          <w:sz w:val="16"/>
          <w:szCs w:val="16"/>
          <w:rtl/>
        </w:rPr>
        <w:t xml:space="preserve"> </w:t>
      </w:r>
      <w:r w:rsidRPr="00E24505">
        <w:rPr>
          <w:rFonts w:ascii="Simplified Arabic" w:hAnsi="Simplified Arabic" w:cs="Simplified Arabic"/>
          <w:b/>
          <w:bCs/>
          <w:sz w:val="16"/>
          <w:szCs w:val="16"/>
          <w:rtl/>
        </w:rPr>
        <w:t xml:space="preserve">الجهاز المركزي للإحصاء </w:t>
      </w:r>
      <w:proofErr w:type="spellStart"/>
      <w:r w:rsidRPr="00E24505">
        <w:rPr>
          <w:rFonts w:ascii="Simplified Arabic" w:hAnsi="Simplified Arabic" w:cs="Simplified Arabic"/>
          <w:b/>
          <w:bCs/>
          <w:sz w:val="16"/>
          <w:szCs w:val="16"/>
          <w:rtl/>
        </w:rPr>
        <w:t>الفلسطيني،</w:t>
      </w:r>
      <w:proofErr w:type="spellEnd"/>
      <w:r w:rsidRPr="00E24505">
        <w:rPr>
          <w:rFonts w:ascii="Simplified Arabic" w:hAnsi="Simplified Arabic" w:cs="Simplified Arabic"/>
          <w:b/>
          <w:bCs/>
          <w:sz w:val="16"/>
          <w:szCs w:val="16"/>
          <w:rtl/>
        </w:rPr>
        <w:t xml:space="preserve"> 2018</w:t>
      </w:r>
      <w:r w:rsidRPr="00E24505">
        <w:rPr>
          <w:rFonts w:ascii="Simplified Arabic" w:hAnsi="Simplified Arabic" w:cs="Simplified Arabic"/>
          <w:sz w:val="16"/>
          <w:szCs w:val="16"/>
          <w:rtl/>
        </w:rPr>
        <w:t xml:space="preserve">. </w:t>
      </w:r>
      <w:r w:rsidRPr="00E24505">
        <w:rPr>
          <w:rFonts w:ascii="Simplified Arabic" w:hAnsi="Simplified Arabic" w:cs="Simplified Arabic" w:hint="cs"/>
          <w:sz w:val="16"/>
          <w:szCs w:val="16"/>
          <w:rtl/>
        </w:rPr>
        <w:t>قاعدة بيانات</w:t>
      </w:r>
      <w:r w:rsidRPr="00E24505">
        <w:rPr>
          <w:rFonts w:ascii="Simplified Arabic" w:hAnsi="Simplified Arabic" w:cs="Simplified Arabic"/>
          <w:sz w:val="16"/>
          <w:szCs w:val="16"/>
          <w:rtl/>
        </w:rPr>
        <w:t xml:space="preserve"> التعداد العام للسكان والمساكن والمنشآت </w:t>
      </w:r>
      <w:r w:rsidRPr="00E24505">
        <w:rPr>
          <w:rFonts w:ascii="Simplified Arabic" w:hAnsi="Simplified Arabic" w:cs="Simplified Arabic"/>
          <w:sz w:val="16"/>
          <w:szCs w:val="16"/>
        </w:rPr>
        <w:t>2017</w:t>
      </w:r>
      <w:r w:rsidRPr="00E24505">
        <w:rPr>
          <w:rFonts w:ascii="Simplified Arabic" w:hAnsi="Simplified Arabic" w:cs="Simplified Arabic"/>
          <w:sz w:val="16"/>
          <w:szCs w:val="16"/>
          <w:rtl/>
        </w:rPr>
        <w:t>.</w:t>
      </w:r>
      <w:r w:rsidRPr="00E24505">
        <w:rPr>
          <w:rFonts w:ascii="Simplified Arabic" w:hAnsi="Simplified Arabic" w:cs="Simplified Arabic" w:hint="cs"/>
          <w:sz w:val="16"/>
          <w:szCs w:val="16"/>
          <w:rtl/>
        </w:rPr>
        <w:t xml:space="preserve"> </w:t>
      </w:r>
      <w:r w:rsidRPr="00E24505">
        <w:rPr>
          <w:rFonts w:ascii="Simplified Arabic" w:hAnsi="Simplified Arabic" w:cs="Simplified Arabic"/>
          <w:sz w:val="16"/>
          <w:szCs w:val="16"/>
          <w:rtl/>
        </w:rPr>
        <w:t xml:space="preserve"> </w:t>
      </w:r>
      <w:r w:rsidRPr="00E24505">
        <w:rPr>
          <w:rFonts w:ascii="Simplified Arabic" w:hAnsi="Simplified Arabic" w:cs="Simplified Arabic"/>
          <w:b/>
          <w:bCs/>
          <w:sz w:val="16"/>
          <w:szCs w:val="16"/>
          <w:rtl/>
        </w:rPr>
        <w:t xml:space="preserve">رام الله </w:t>
      </w:r>
      <w:proofErr w:type="spellStart"/>
      <w:r w:rsidRPr="00E24505">
        <w:rPr>
          <w:rFonts w:ascii="Simplified Arabic" w:hAnsi="Simplified Arabic" w:cs="Simplified Arabic"/>
          <w:b/>
          <w:bCs/>
          <w:sz w:val="16"/>
          <w:szCs w:val="16"/>
          <w:rtl/>
        </w:rPr>
        <w:t>–</w:t>
      </w:r>
      <w:proofErr w:type="spellEnd"/>
      <w:r w:rsidR="0091560F" w:rsidRPr="00E24505">
        <w:rPr>
          <w:rFonts w:ascii="Simplified Arabic" w:hAnsi="Simplified Arabic" w:cs="Simplified Arabic" w:hint="cs"/>
          <w:b/>
          <w:bCs/>
          <w:sz w:val="16"/>
          <w:szCs w:val="16"/>
          <w:rtl/>
        </w:rPr>
        <w:t xml:space="preserve"> </w:t>
      </w:r>
      <w:r w:rsidRPr="00E24505">
        <w:rPr>
          <w:rFonts w:ascii="Simplified Arabic" w:hAnsi="Simplified Arabic" w:cs="Simplified Arabic"/>
          <w:b/>
          <w:bCs/>
          <w:sz w:val="16"/>
          <w:szCs w:val="16"/>
          <w:rtl/>
        </w:rPr>
        <w:t>فلسطين</w:t>
      </w:r>
    </w:p>
    <w:p w:rsidR="00177C3B" w:rsidRPr="00FF53DD" w:rsidRDefault="00177C3B" w:rsidP="00177C3B">
      <w:pPr>
        <w:bidi/>
        <w:spacing w:after="0"/>
        <w:ind w:firstLine="237"/>
        <w:rPr>
          <w:sz w:val="24"/>
          <w:szCs w:val="24"/>
          <w:rtl/>
        </w:rPr>
      </w:pPr>
    </w:p>
    <w:p w:rsidR="00177C3B" w:rsidRDefault="00177C3B" w:rsidP="00177C3B">
      <w:pPr>
        <w:jc w:val="center"/>
        <w:rPr>
          <w:rFonts w:ascii="Simplified Arabic" w:eastAsia="Times New Roman" w:hAnsi="Simplified Arabic" w:cs="Simplified Arabic"/>
          <w:b/>
          <w:bCs/>
          <w:color w:val="000000"/>
        </w:rPr>
      </w:pPr>
    </w:p>
    <w:p w:rsidR="00177C3B" w:rsidRDefault="00177C3B" w:rsidP="00177C3B">
      <w:pPr>
        <w:jc w:val="center"/>
        <w:rPr>
          <w:rFonts w:ascii="Simplified Arabic" w:eastAsia="Times New Roman" w:hAnsi="Simplified Arabic" w:cs="Simplified Arabic"/>
          <w:b/>
          <w:bCs/>
          <w:color w:val="000000"/>
          <w:rtl/>
        </w:rPr>
      </w:pPr>
    </w:p>
    <w:p w:rsidR="00177C3B" w:rsidRDefault="00177C3B" w:rsidP="00177C3B">
      <w:pPr>
        <w:jc w:val="center"/>
        <w:rPr>
          <w:rFonts w:ascii="Simplified Arabic" w:eastAsia="Times New Roman" w:hAnsi="Simplified Arabic" w:cs="Simplified Arabic"/>
          <w:b/>
          <w:bCs/>
          <w:color w:val="000000"/>
          <w:rtl/>
        </w:rPr>
      </w:pPr>
    </w:p>
    <w:p w:rsidR="00177C3B" w:rsidRDefault="00177C3B" w:rsidP="00177C3B">
      <w:pPr>
        <w:jc w:val="center"/>
        <w:rPr>
          <w:rFonts w:ascii="Simplified Arabic" w:eastAsia="Times New Roman" w:hAnsi="Simplified Arabic" w:cs="Simplified Arabic"/>
          <w:b/>
          <w:bCs/>
          <w:color w:val="000000"/>
          <w:rtl/>
        </w:rPr>
      </w:pPr>
    </w:p>
    <w:p w:rsidR="00177C3B" w:rsidRDefault="00177C3B" w:rsidP="00177C3B">
      <w:pPr>
        <w:jc w:val="center"/>
        <w:rPr>
          <w:rFonts w:ascii="Simplified Arabic" w:eastAsia="Times New Roman" w:hAnsi="Simplified Arabic" w:cs="Simplified Arabic"/>
          <w:b/>
          <w:bCs/>
          <w:color w:val="000000"/>
          <w:rtl/>
        </w:rPr>
      </w:pPr>
    </w:p>
    <w:p w:rsidR="00177C3B" w:rsidRDefault="00177C3B" w:rsidP="00177C3B">
      <w:pPr>
        <w:jc w:val="center"/>
        <w:rPr>
          <w:rFonts w:ascii="Simplified Arabic" w:eastAsia="Times New Roman" w:hAnsi="Simplified Arabic" w:cs="Simplified Arabic"/>
          <w:b/>
          <w:bCs/>
          <w:color w:val="000000"/>
          <w:rtl/>
        </w:rPr>
      </w:pPr>
    </w:p>
    <w:p w:rsidR="00177C3B" w:rsidRDefault="00177C3B" w:rsidP="00177C3B">
      <w:pPr>
        <w:bidi/>
        <w:spacing w:after="0" w:line="240" w:lineRule="auto"/>
        <w:jc w:val="both"/>
        <w:rPr>
          <w:rFonts w:ascii="Simplified Arabic" w:eastAsia="Times New Roman" w:hAnsi="Simplified Arabic" w:cs="Simplified Arabic"/>
          <w:b/>
          <w:bCs/>
          <w:color w:val="000000"/>
          <w:rtl/>
        </w:rPr>
      </w:pPr>
    </w:p>
    <w:p w:rsidR="00177C3B" w:rsidRDefault="00177C3B" w:rsidP="00177C3B">
      <w:pPr>
        <w:bidi/>
        <w:spacing w:after="0" w:line="240" w:lineRule="auto"/>
        <w:jc w:val="both"/>
        <w:rPr>
          <w:rFonts w:ascii="Simplified Arabic" w:eastAsia="Times New Roman" w:hAnsi="Simplified Arabic" w:cs="Simplified Arabic"/>
          <w:b/>
          <w:bCs/>
          <w:color w:val="000000"/>
          <w:rtl/>
        </w:rPr>
      </w:pPr>
    </w:p>
    <w:p w:rsidR="00177C3B" w:rsidRDefault="00177C3B" w:rsidP="00177C3B">
      <w:pPr>
        <w:bidi/>
        <w:spacing w:after="0" w:line="240" w:lineRule="auto"/>
        <w:jc w:val="both"/>
        <w:rPr>
          <w:rFonts w:ascii="Simplified Arabic" w:eastAsia="Times New Roman" w:hAnsi="Simplified Arabic" w:cs="Simplified Arabic"/>
          <w:b/>
          <w:bCs/>
          <w:color w:val="000000"/>
          <w:rtl/>
        </w:rPr>
      </w:pPr>
    </w:p>
    <w:p w:rsidR="00F02048" w:rsidRPr="00521AAB" w:rsidRDefault="00F02048" w:rsidP="00F02048">
      <w:pPr>
        <w:spacing w:after="0" w:line="240" w:lineRule="auto"/>
        <w:jc w:val="center"/>
        <w:rPr>
          <w:rFonts w:ascii="Simplified Arabic" w:hAnsi="Simplified Arabic" w:cs="Simplified Arabic"/>
          <w:color w:val="FF0000"/>
          <w:sz w:val="24"/>
          <w:szCs w:val="24"/>
        </w:rPr>
      </w:pPr>
    </w:p>
    <w:p w:rsidR="00F02048" w:rsidRPr="00521AAB" w:rsidRDefault="00F02048" w:rsidP="00F02048">
      <w:pPr>
        <w:spacing w:after="0" w:line="240" w:lineRule="auto"/>
        <w:jc w:val="center"/>
        <w:rPr>
          <w:rFonts w:ascii="Simplified Arabic" w:hAnsi="Simplified Arabic" w:cs="Simplified Arabic"/>
          <w:color w:val="FF0000"/>
          <w:sz w:val="24"/>
          <w:szCs w:val="24"/>
        </w:rPr>
      </w:pPr>
    </w:p>
    <w:p w:rsidR="00F02048" w:rsidRPr="00521AAB" w:rsidRDefault="00F02048" w:rsidP="00F02048">
      <w:pPr>
        <w:spacing w:after="0" w:line="240" w:lineRule="auto"/>
        <w:jc w:val="center"/>
        <w:rPr>
          <w:rFonts w:ascii="Simplified Arabic" w:hAnsi="Simplified Arabic" w:cs="Simplified Arabic"/>
          <w:color w:val="FF0000"/>
          <w:sz w:val="24"/>
          <w:szCs w:val="24"/>
        </w:rPr>
      </w:pPr>
    </w:p>
    <w:p w:rsidR="00F02048" w:rsidRPr="00521AAB" w:rsidRDefault="00F02048" w:rsidP="00F02048">
      <w:pPr>
        <w:spacing w:after="0" w:line="240" w:lineRule="auto"/>
        <w:jc w:val="center"/>
        <w:rPr>
          <w:rFonts w:ascii="Simplified Arabic" w:hAnsi="Simplified Arabic" w:cs="Simplified Arabic"/>
          <w:color w:val="FF0000"/>
          <w:sz w:val="24"/>
          <w:szCs w:val="24"/>
        </w:rPr>
      </w:pPr>
    </w:p>
    <w:p w:rsidR="00F02048" w:rsidRPr="00521AAB" w:rsidRDefault="00F02048" w:rsidP="00F02048">
      <w:pPr>
        <w:spacing w:after="0" w:line="240" w:lineRule="auto"/>
        <w:jc w:val="center"/>
        <w:rPr>
          <w:rFonts w:ascii="Simplified Arabic" w:hAnsi="Simplified Arabic" w:cs="Simplified Arabic"/>
          <w:color w:val="FF0000"/>
          <w:sz w:val="24"/>
          <w:szCs w:val="24"/>
        </w:rPr>
      </w:pPr>
    </w:p>
    <w:p w:rsidR="00F02048" w:rsidRPr="00521AAB" w:rsidRDefault="00F02048" w:rsidP="00F02048">
      <w:pPr>
        <w:spacing w:after="0" w:line="240" w:lineRule="auto"/>
        <w:jc w:val="center"/>
        <w:rPr>
          <w:rFonts w:ascii="Simplified Arabic" w:hAnsi="Simplified Arabic" w:cs="Simplified Arabic"/>
          <w:color w:val="FF0000"/>
          <w:sz w:val="24"/>
          <w:szCs w:val="24"/>
        </w:rPr>
      </w:pPr>
    </w:p>
    <w:p w:rsidR="00F02048" w:rsidRPr="00521AAB" w:rsidRDefault="00F02048" w:rsidP="00F02048">
      <w:pPr>
        <w:spacing w:after="0" w:line="240" w:lineRule="auto"/>
        <w:jc w:val="center"/>
        <w:rPr>
          <w:rFonts w:ascii="Simplified Arabic" w:hAnsi="Simplified Arabic" w:cs="Simplified Arabic"/>
          <w:color w:val="FF0000"/>
          <w:sz w:val="24"/>
          <w:szCs w:val="24"/>
          <w:rtl/>
        </w:rPr>
      </w:pPr>
    </w:p>
    <w:p w:rsidR="00F02048" w:rsidRPr="00521AAB" w:rsidRDefault="00F02048" w:rsidP="00F02048">
      <w:pPr>
        <w:spacing w:after="0" w:line="240" w:lineRule="auto"/>
        <w:jc w:val="center"/>
        <w:rPr>
          <w:rFonts w:ascii="Simplified Arabic" w:hAnsi="Simplified Arabic" w:cs="Simplified Arabic"/>
          <w:color w:val="FF0000"/>
          <w:sz w:val="24"/>
          <w:szCs w:val="24"/>
          <w:rtl/>
        </w:rPr>
      </w:pPr>
    </w:p>
    <w:p w:rsidR="00F02048" w:rsidRPr="00521AAB" w:rsidRDefault="00F02048" w:rsidP="00F02048">
      <w:pPr>
        <w:spacing w:after="0" w:line="240" w:lineRule="auto"/>
        <w:jc w:val="center"/>
        <w:rPr>
          <w:rFonts w:ascii="Simplified Arabic" w:hAnsi="Simplified Arabic" w:cs="Simplified Arabic"/>
          <w:color w:val="FF0000"/>
          <w:sz w:val="24"/>
          <w:szCs w:val="24"/>
          <w:rtl/>
        </w:rPr>
      </w:pPr>
    </w:p>
    <w:p w:rsidR="00F02048" w:rsidRPr="00521AAB" w:rsidRDefault="00F02048" w:rsidP="00F02048">
      <w:pPr>
        <w:spacing w:after="0" w:line="240" w:lineRule="auto"/>
        <w:jc w:val="center"/>
        <w:rPr>
          <w:rFonts w:ascii="Simplified Arabic" w:hAnsi="Simplified Arabic" w:cs="Simplified Arabic"/>
          <w:color w:val="FF0000"/>
          <w:sz w:val="24"/>
          <w:szCs w:val="24"/>
          <w:rtl/>
        </w:rPr>
      </w:pPr>
    </w:p>
    <w:p w:rsidR="00F02048" w:rsidRPr="00521AAB" w:rsidRDefault="00F02048" w:rsidP="00F02048">
      <w:pPr>
        <w:spacing w:after="0" w:line="240" w:lineRule="auto"/>
        <w:jc w:val="center"/>
        <w:rPr>
          <w:rFonts w:ascii="Simplified Arabic" w:hAnsi="Simplified Arabic" w:cs="Simplified Arabic"/>
          <w:color w:val="FF0000"/>
          <w:sz w:val="24"/>
          <w:szCs w:val="24"/>
          <w:rtl/>
        </w:rPr>
      </w:pPr>
    </w:p>
    <w:p w:rsidR="00F02048" w:rsidRPr="00521AAB" w:rsidRDefault="00F02048" w:rsidP="00F02048">
      <w:pPr>
        <w:spacing w:after="0" w:line="240" w:lineRule="auto"/>
        <w:jc w:val="center"/>
        <w:rPr>
          <w:rFonts w:ascii="Simplified Arabic" w:hAnsi="Simplified Arabic" w:cs="Simplified Arabic"/>
          <w:color w:val="FF0000"/>
          <w:sz w:val="24"/>
          <w:szCs w:val="24"/>
          <w:rtl/>
        </w:rPr>
      </w:pPr>
    </w:p>
    <w:sectPr w:rsidR="00F02048" w:rsidRPr="00521AAB" w:rsidSect="00C81AA3">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20" w:footer="850" w:gutter="0"/>
      <w:pgNumType w:start="2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83F" w:rsidRDefault="0017483F" w:rsidP="00FC6195">
      <w:pPr>
        <w:spacing w:after="0" w:line="240" w:lineRule="auto"/>
      </w:pPr>
      <w:r>
        <w:separator/>
      </w:r>
    </w:p>
  </w:endnote>
  <w:endnote w:type="continuationSeparator" w:id="0">
    <w:p w:rsidR="0017483F" w:rsidRDefault="0017483F" w:rsidP="00FC61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83F" w:rsidRDefault="001748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9496955"/>
      <w:docPartObj>
        <w:docPartGallery w:val="Page Numbers (Bottom of Page)"/>
        <w:docPartUnique/>
      </w:docPartObj>
    </w:sdtPr>
    <w:sdtEndPr>
      <w:rPr>
        <w:rFonts w:ascii="Times New Roman" w:hAnsi="Times New Roman" w:cs="Times New Roman"/>
        <w:sz w:val="24"/>
        <w:szCs w:val="24"/>
      </w:rPr>
    </w:sdtEndPr>
    <w:sdtContent>
      <w:p w:rsidR="0017483F" w:rsidRDefault="0017483F">
        <w:pPr>
          <w:pStyle w:val="Footer"/>
          <w:jc w:val="center"/>
        </w:pPr>
        <w:r w:rsidRPr="00CC0589">
          <w:rPr>
            <w:rFonts w:ascii="Times New Roman" w:hAnsi="Times New Roman" w:cs="Times New Roman"/>
          </w:rPr>
          <w:fldChar w:fldCharType="begin"/>
        </w:r>
        <w:r w:rsidRPr="00CC0589">
          <w:rPr>
            <w:rFonts w:ascii="Times New Roman" w:hAnsi="Times New Roman" w:cs="Times New Roman"/>
          </w:rPr>
          <w:instrText xml:space="preserve"> PAGE   \* MERGEFORMAT </w:instrText>
        </w:r>
        <w:r w:rsidRPr="00CC0589">
          <w:rPr>
            <w:rFonts w:ascii="Times New Roman" w:hAnsi="Times New Roman" w:cs="Times New Roman"/>
          </w:rPr>
          <w:fldChar w:fldCharType="separate"/>
        </w:r>
        <w:r w:rsidR="00183544">
          <w:rPr>
            <w:rFonts w:ascii="Times New Roman" w:hAnsi="Times New Roman" w:cs="Times New Roman"/>
            <w:noProof/>
          </w:rPr>
          <w:t>25</w:t>
        </w:r>
        <w:r w:rsidRPr="00CC0589">
          <w:rPr>
            <w:rFonts w:ascii="Times New Roman" w:hAnsi="Times New Roman" w:cs="Times New Roman"/>
          </w:rPr>
          <w:fldChar w:fldCharType="end"/>
        </w:r>
      </w:p>
    </w:sdtContent>
  </w:sdt>
  <w:p w:rsidR="0017483F" w:rsidRDefault="0017483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83F" w:rsidRDefault="001748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83F" w:rsidRDefault="0017483F" w:rsidP="00FC6195">
      <w:pPr>
        <w:spacing w:after="0" w:line="240" w:lineRule="auto"/>
      </w:pPr>
      <w:r>
        <w:separator/>
      </w:r>
    </w:p>
  </w:footnote>
  <w:footnote w:type="continuationSeparator" w:id="0">
    <w:p w:rsidR="0017483F" w:rsidRDefault="0017483F" w:rsidP="00FC6195">
      <w:pPr>
        <w:spacing w:after="0" w:line="240" w:lineRule="auto"/>
      </w:pPr>
      <w:r>
        <w:continuationSeparator/>
      </w:r>
    </w:p>
  </w:footnote>
  <w:footnote w:id="1">
    <w:p w:rsidR="0017483F" w:rsidRPr="002173B6" w:rsidRDefault="0017483F" w:rsidP="008A4B88">
      <w:pPr>
        <w:pStyle w:val="FootnoteText"/>
        <w:bidi/>
        <w:rPr>
          <w:rFonts w:ascii="Simplified Arabic" w:hAnsi="Simplified Arabic" w:cs="Simplified Arabic"/>
          <w:sz w:val="16"/>
          <w:szCs w:val="16"/>
          <w:rtl/>
        </w:rPr>
      </w:pPr>
      <w:r w:rsidRPr="002173B6">
        <w:rPr>
          <w:rStyle w:val="FootnoteReference"/>
          <w:rFonts w:ascii="Simplified Arabic" w:hAnsi="Simplified Arabic" w:cs="Simplified Arabic"/>
          <w:sz w:val="16"/>
          <w:szCs w:val="16"/>
        </w:rPr>
        <w:footnoteRef/>
      </w:r>
      <w:r w:rsidRPr="002173B6">
        <w:rPr>
          <w:rFonts w:ascii="Simplified Arabic" w:hAnsi="Simplified Arabic" w:cs="Simplified Arabic"/>
          <w:sz w:val="16"/>
          <w:szCs w:val="16"/>
        </w:rPr>
        <w:t xml:space="preserve"> </w:t>
      </w:r>
      <w:r w:rsidRPr="002173B6">
        <w:rPr>
          <w:rFonts w:ascii="Simplified Arabic" w:hAnsi="Simplified Arabic" w:cs="Simplified Arabic"/>
          <w:sz w:val="16"/>
          <w:szCs w:val="16"/>
          <w:rtl/>
        </w:rPr>
        <w:t xml:space="preserve"> </w:t>
      </w:r>
      <w:r w:rsidRPr="002173B6">
        <w:rPr>
          <w:rFonts w:ascii="Simplified Arabic" w:hAnsi="Simplified Arabic" w:cs="Simplified Arabic"/>
          <w:b/>
          <w:bCs/>
          <w:sz w:val="16"/>
          <w:szCs w:val="16"/>
          <w:rtl/>
        </w:rPr>
        <w:t xml:space="preserve">وزارة التربية والتعليم </w:t>
      </w:r>
      <w:proofErr w:type="spellStart"/>
      <w:r w:rsidRPr="002173B6">
        <w:rPr>
          <w:rFonts w:ascii="Simplified Arabic" w:hAnsi="Simplified Arabic" w:cs="Simplified Arabic"/>
          <w:b/>
          <w:bCs/>
          <w:sz w:val="16"/>
          <w:szCs w:val="16"/>
          <w:rtl/>
        </w:rPr>
        <w:t>العالي،</w:t>
      </w:r>
      <w:proofErr w:type="spellEnd"/>
      <w:r w:rsidRPr="002173B6">
        <w:rPr>
          <w:rFonts w:ascii="Simplified Arabic" w:hAnsi="Simplified Arabic" w:cs="Simplified Arabic"/>
          <w:b/>
          <w:bCs/>
          <w:sz w:val="16"/>
          <w:szCs w:val="16"/>
          <w:rtl/>
        </w:rPr>
        <w:t xml:space="preserve"> 2018.</w:t>
      </w:r>
      <w:r w:rsidRPr="002173B6">
        <w:rPr>
          <w:rFonts w:ascii="Simplified Arabic" w:hAnsi="Simplified Arabic" w:cs="Simplified Arabic"/>
          <w:sz w:val="16"/>
          <w:szCs w:val="16"/>
          <w:rtl/>
        </w:rPr>
        <w:t xml:space="preserve">  نظام المتابعة والتقييم للخطة الاستراتيجية الثالثة  </w:t>
      </w:r>
      <w:proofErr w:type="spellStart"/>
      <w:r w:rsidRPr="002173B6">
        <w:rPr>
          <w:rFonts w:ascii="Simplified Arabic" w:hAnsi="Simplified Arabic" w:cs="Simplified Arabic"/>
          <w:sz w:val="16"/>
          <w:szCs w:val="16"/>
          <w:rtl/>
        </w:rPr>
        <w:t>2014-</w:t>
      </w:r>
      <w:proofErr w:type="spellEnd"/>
      <w:r w:rsidRPr="002173B6">
        <w:rPr>
          <w:rFonts w:ascii="Simplified Arabic" w:hAnsi="Simplified Arabic" w:cs="Simplified Arabic"/>
          <w:sz w:val="16"/>
          <w:szCs w:val="16"/>
          <w:rtl/>
        </w:rPr>
        <w:t xml:space="preserve"> 2019.  نظام المتابعة والتقييم للعام 2016.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83F" w:rsidRDefault="001748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83F" w:rsidRPr="00424D5C" w:rsidRDefault="0017483F" w:rsidP="00FC6195">
    <w:pPr>
      <w:pStyle w:val="Heading8"/>
      <w:bidi/>
      <w:rPr>
        <w:b/>
        <w:bCs/>
        <w:sz w:val="16"/>
        <w:szCs w:val="16"/>
        <w:rtl/>
      </w:rPr>
    </w:pPr>
    <w:r w:rsidRPr="00564235">
      <w:rPr>
        <w:rFonts w:asciiTheme="majorBidi" w:hAnsiTheme="majorBidi"/>
        <w:sz w:val="16"/>
        <w:szCs w:val="16"/>
      </w:rPr>
      <w:t>PCBS</w:t>
    </w:r>
    <w:r w:rsidRPr="00424D5C">
      <w:rPr>
        <w:rFonts w:hint="cs"/>
        <w:sz w:val="16"/>
        <w:szCs w:val="16"/>
        <w:rtl/>
      </w:rPr>
      <w:t xml:space="preserve">: </w:t>
    </w:r>
    <w:r w:rsidRPr="00564235">
      <w:rPr>
        <w:rFonts w:ascii="Simplified Arabic" w:hAnsi="Simplified Arabic" w:cs="Simplified Arabic"/>
        <w:sz w:val="16"/>
        <w:szCs w:val="16"/>
        <w:rtl/>
      </w:rPr>
      <w:t xml:space="preserve">واقع حقوق الطفل </w:t>
    </w:r>
    <w:proofErr w:type="spellStart"/>
    <w:r w:rsidRPr="00564235">
      <w:rPr>
        <w:rFonts w:ascii="Simplified Arabic" w:hAnsi="Simplified Arabic" w:cs="Simplified Arabic"/>
        <w:sz w:val="16"/>
        <w:szCs w:val="16"/>
        <w:rtl/>
      </w:rPr>
      <w:t>الفلسطيني،</w:t>
    </w:r>
    <w:proofErr w:type="spellEnd"/>
    <w:r w:rsidRPr="00564235">
      <w:rPr>
        <w:rFonts w:ascii="Simplified Arabic" w:hAnsi="Simplified Arabic" w:cs="Simplified Arabic"/>
        <w:sz w:val="16"/>
        <w:szCs w:val="16"/>
        <w:rtl/>
      </w:rPr>
      <w:t xml:space="preserve"> 2017</w:t>
    </w:r>
  </w:p>
  <w:p w:rsidR="0017483F" w:rsidRPr="00FC6195" w:rsidRDefault="0017483F" w:rsidP="00FC619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83F" w:rsidRDefault="0017483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F02048"/>
    <w:rsid w:val="00003469"/>
    <w:rsid w:val="00031734"/>
    <w:rsid w:val="0004003A"/>
    <w:rsid w:val="00044EAE"/>
    <w:rsid w:val="00047438"/>
    <w:rsid w:val="00050585"/>
    <w:rsid w:val="00055F27"/>
    <w:rsid w:val="00056F9E"/>
    <w:rsid w:val="00061F0F"/>
    <w:rsid w:val="00067B8E"/>
    <w:rsid w:val="00075CF6"/>
    <w:rsid w:val="000A0B2C"/>
    <w:rsid w:val="000B0BEB"/>
    <w:rsid w:val="000B6410"/>
    <w:rsid w:val="000C3F23"/>
    <w:rsid w:val="000C7C4E"/>
    <w:rsid w:val="000E4E3E"/>
    <w:rsid w:val="00103952"/>
    <w:rsid w:val="00112423"/>
    <w:rsid w:val="00135D12"/>
    <w:rsid w:val="00144A11"/>
    <w:rsid w:val="001633DF"/>
    <w:rsid w:val="001656E9"/>
    <w:rsid w:val="00173D4D"/>
    <w:rsid w:val="0017483F"/>
    <w:rsid w:val="00177C3B"/>
    <w:rsid w:val="00183544"/>
    <w:rsid w:val="001847A6"/>
    <w:rsid w:val="00195A4C"/>
    <w:rsid w:val="001A0F8C"/>
    <w:rsid w:val="001C0492"/>
    <w:rsid w:val="001D1BE2"/>
    <w:rsid w:val="001D21F3"/>
    <w:rsid w:val="001F51F4"/>
    <w:rsid w:val="00202570"/>
    <w:rsid w:val="00204052"/>
    <w:rsid w:val="00213D5C"/>
    <w:rsid w:val="002173B6"/>
    <w:rsid w:val="00226482"/>
    <w:rsid w:val="00240C2A"/>
    <w:rsid w:val="002461B0"/>
    <w:rsid w:val="0024692C"/>
    <w:rsid w:val="00253897"/>
    <w:rsid w:val="00255BFB"/>
    <w:rsid w:val="00285E48"/>
    <w:rsid w:val="002A13F4"/>
    <w:rsid w:val="002B6FE4"/>
    <w:rsid w:val="002D5752"/>
    <w:rsid w:val="002E6B78"/>
    <w:rsid w:val="002F042C"/>
    <w:rsid w:val="002F3CAE"/>
    <w:rsid w:val="00311DA6"/>
    <w:rsid w:val="00313E0E"/>
    <w:rsid w:val="00315BB9"/>
    <w:rsid w:val="00323AC2"/>
    <w:rsid w:val="00323D4D"/>
    <w:rsid w:val="00370BB8"/>
    <w:rsid w:val="0038239A"/>
    <w:rsid w:val="003951CF"/>
    <w:rsid w:val="003C1E8F"/>
    <w:rsid w:val="003D1BD7"/>
    <w:rsid w:val="003E2A13"/>
    <w:rsid w:val="003E68AB"/>
    <w:rsid w:val="003F5DDD"/>
    <w:rsid w:val="004011CE"/>
    <w:rsid w:val="004033FA"/>
    <w:rsid w:val="00433DB8"/>
    <w:rsid w:val="00441D56"/>
    <w:rsid w:val="00450965"/>
    <w:rsid w:val="004665B7"/>
    <w:rsid w:val="0049525D"/>
    <w:rsid w:val="004A60C3"/>
    <w:rsid w:val="004B1E7B"/>
    <w:rsid w:val="004D02AC"/>
    <w:rsid w:val="004D65BD"/>
    <w:rsid w:val="004D7A20"/>
    <w:rsid w:val="004E0424"/>
    <w:rsid w:val="004E706A"/>
    <w:rsid w:val="004F3265"/>
    <w:rsid w:val="004F540B"/>
    <w:rsid w:val="00502168"/>
    <w:rsid w:val="00514AC6"/>
    <w:rsid w:val="00521AAB"/>
    <w:rsid w:val="00540539"/>
    <w:rsid w:val="00542A15"/>
    <w:rsid w:val="00542D9D"/>
    <w:rsid w:val="0055171B"/>
    <w:rsid w:val="00557BBC"/>
    <w:rsid w:val="00564235"/>
    <w:rsid w:val="00566E50"/>
    <w:rsid w:val="00571755"/>
    <w:rsid w:val="005868F6"/>
    <w:rsid w:val="00593CC2"/>
    <w:rsid w:val="005B70D7"/>
    <w:rsid w:val="005E0A77"/>
    <w:rsid w:val="005E508B"/>
    <w:rsid w:val="00625873"/>
    <w:rsid w:val="0063712F"/>
    <w:rsid w:val="00650C42"/>
    <w:rsid w:val="006600DD"/>
    <w:rsid w:val="00675B4A"/>
    <w:rsid w:val="00691BC3"/>
    <w:rsid w:val="006A44A1"/>
    <w:rsid w:val="006A5570"/>
    <w:rsid w:val="006A6B9B"/>
    <w:rsid w:val="006C1B44"/>
    <w:rsid w:val="006C24FA"/>
    <w:rsid w:val="006C735C"/>
    <w:rsid w:val="007356A6"/>
    <w:rsid w:val="00744204"/>
    <w:rsid w:val="007505EE"/>
    <w:rsid w:val="00772A05"/>
    <w:rsid w:val="00773B24"/>
    <w:rsid w:val="00774729"/>
    <w:rsid w:val="00777305"/>
    <w:rsid w:val="00784489"/>
    <w:rsid w:val="007A00A3"/>
    <w:rsid w:val="007A2838"/>
    <w:rsid w:val="007C119D"/>
    <w:rsid w:val="007C6335"/>
    <w:rsid w:val="007E2147"/>
    <w:rsid w:val="007F5023"/>
    <w:rsid w:val="007F7DCE"/>
    <w:rsid w:val="0081737B"/>
    <w:rsid w:val="00820BE5"/>
    <w:rsid w:val="00821C6A"/>
    <w:rsid w:val="00825B58"/>
    <w:rsid w:val="00826E2F"/>
    <w:rsid w:val="00854A0F"/>
    <w:rsid w:val="008655FB"/>
    <w:rsid w:val="008916C2"/>
    <w:rsid w:val="00891BAF"/>
    <w:rsid w:val="00891F29"/>
    <w:rsid w:val="0089354E"/>
    <w:rsid w:val="00897FE0"/>
    <w:rsid w:val="008A4B88"/>
    <w:rsid w:val="008A5DB0"/>
    <w:rsid w:val="008B3D5A"/>
    <w:rsid w:val="008B6D15"/>
    <w:rsid w:val="008E5F71"/>
    <w:rsid w:val="008F1C3D"/>
    <w:rsid w:val="008F59B1"/>
    <w:rsid w:val="008F5E22"/>
    <w:rsid w:val="0091560F"/>
    <w:rsid w:val="00920383"/>
    <w:rsid w:val="00925E96"/>
    <w:rsid w:val="00927D72"/>
    <w:rsid w:val="0093052B"/>
    <w:rsid w:val="00931AF5"/>
    <w:rsid w:val="009409E1"/>
    <w:rsid w:val="009759AF"/>
    <w:rsid w:val="00975A49"/>
    <w:rsid w:val="009C0584"/>
    <w:rsid w:val="00A00377"/>
    <w:rsid w:val="00A1086F"/>
    <w:rsid w:val="00A15220"/>
    <w:rsid w:val="00A40CCA"/>
    <w:rsid w:val="00A42F58"/>
    <w:rsid w:val="00A52F95"/>
    <w:rsid w:val="00A66449"/>
    <w:rsid w:val="00A74BE6"/>
    <w:rsid w:val="00A803EC"/>
    <w:rsid w:val="00A804DC"/>
    <w:rsid w:val="00A877AD"/>
    <w:rsid w:val="00AA2781"/>
    <w:rsid w:val="00AB29AF"/>
    <w:rsid w:val="00AB5BBD"/>
    <w:rsid w:val="00AC4D9C"/>
    <w:rsid w:val="00AC74C4"/>
    <w:rsid w:val="00AC7C35"/>
    <w:rsid w:val="00AD62AD"/>
    <w:rsid w:val="00AE03F0"/>
    <w:rsid w:val="00B0557A"/>
    <w:rsid w:val="00B20637"/>
    <w:rsid w:val="00B22EDF"/>
    <w:rsid w:val="00B300BF"/>
    <w:rsid w:val="00B37C9C"/>
    <w:rsid w:val="00B65A4E"/>
    <w:rsid w:val="00B666D4"/>
    <w:rsid w:val="00B66DE6"/>
    <w:rsid w:val="00B70955"/>
    <w:rsid w:val="00B76034"/>
    <w:rsid w:val="00B77AE8"/>
    <w:rsid w:val="00B8227A"/>
    <w:rsid w:val="00B83023"/>
    <w:rsid w:val="00B85E5D"/>
    <w:rsid w:val="00B959E8"/>
    <w:rsid w:val="00BF0103"/>
    <w:rsid w:val="00BF212B"/>
    <w:rsid w:val="00C010F9"/>
    <w:rsid w:val="00C02C8F"/>
    <w:rsid w:val="00C040A9"/>
    <w:rsid w:val="00C222A9"/>
    <w:rsid w:val="00C26A37"/>
    <w:rsid w:val="00C4214D"/>
    <w:rsid w:val="00C45CCC"/>
    <w:rsid w:val="00C52FDA"/>
    <w:rsid w:val="00C610B3"/>
    <w:rsid w:val="00C632C7"/>
    <w:rsid w:val="00C81AA3"/>
    <w:rsid w:val="00C8299F"/>
    <w:rsid w:val="00C92029"/>
    <w:rsid w:val="00CC0589"/>
    <w:rsid w:val="00CC1380"/>
    <w:rsid w:val="00CD2936"/>
    <w:rsid w:val="00CE3AB4"/>
    <w:rsid w:val="00CE4D9A"/>
    <w:rsid w:val="00D02599"/>
    <w:rsid w:val="00D031C4"/>
    <w:rsid w:val="00D3539B"/>
    <w:rsid w:val="00D54D06"/>
    <w:rsid w:val="00D642B6"/>
    <w:rsid w:val="00D76BA8"/>
    <w:rsid w:val="00D87061"/>
    <w:rsid w:val="00DA5738"/>
    <w:rsid w:val="00DB7C97"/>
    <w:rsid w:val="00DC6325"/>
    <w:rsid w:val="00DC78E3"/>
    <w:rsid w:val="00DC7BCA"/>
    <w:rsid w:val="00DD15E5"/>
    <w:rsid w:val="00E24505"/>
    <w:rsid w:val="00E32BF8"/>
    <w:rsid w:val="00E37395"/>
    <w:rsid w:val="00E42B86"/>
    <w:rsid w:val="00E53AC3"/>
    <w:rsid w:val="00E60D8C"/>
    <w:rsid w:val="00E74FEF"/>
    <w:rsid w:val="00E81DFB"/>
    <w:rsid w:val="00EA25E7"/>
    <w:rsid w:val="00EB6757"/>
    <w:rsid w:val="00EC144C"/>
    <w:rsid w:val="00EE2DD5"/>
    <w:rsid w:val="00F02048"/>
    <w:rsid w:val="00F1393B"/>
    <w:rsid w:val="00F2398B"/>
    <w:rsid w:val="00F36202"/>
    <w:rsid w:val="00F63333"/>
    <w:rsid w:val="00F813E3"/>
    <w:rsid w:val="00FB0E33"/>
    <w:rsid w:val="00FB42F7"/>
    <w:rsid w:val="00FC6195"/>
    <w:rsid w:val="00FC6F70"/>
    <w:rsid w:val="00FD7ED5"/>
    <w:rsid w:val="00FE163F"/>
    <w:rsid w:val="00FF0978"/>
    <w:rsid w:val="00FF7B9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048"/>
  </w:style>
  <w:style w:type="paragraph" w:styleId="Heading3">
    <w:name w:val="heading 3"/>
    <w:basedOn w:val="Normal"/>
    <w:next w:val="Normal"/>
    <w:link w:val="Heading3Char"/>
    <w:qFormat/>
    <w:rsid w:val="00F02048"/>
    <w:pPr>
      <w:keepNext/>
      <w:bidi/>
      <w:spacing w:after="0" w:line="240" w:lineRule="auto"/>
      <w:jc w:val="lowKashida"/>
      <w:outlineLvl w:val="2"/>
    </w:pPr>
    <w:rPr>
      <w:rFonts w:ascii="Times New Roman" w:eastAsia="Times New Roman" w:hAnsi="Times New Roman" w:cs="Simplified Arabic"/>
      <w:b/>
      <w:bCs/>
      <w:snapToGrid w:val="0"/>
      <w:sz w:val="20"/>
      <w:szCs w:val="20"/>
    </w:rPr>
  </w:style>
  <w:style w:type="paragraph" w:styleId="Heading8">
    <w:name w:val="heading 8"/>
    <w:basedOn w:val="Normal"/>
    <w:next w:val="Normal"/>
    <w:link w:val="Heading8Char"/>
    <w:uiPriority w:val="9"/>
    <w:semiHidden/>
    <w:unhideWhenUsed/>
    <w:qFormat/>
    <w:rsid w:val="00FC619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02048"/>
    <w:rPr>
      <w:rFonts w:ascii="Times New Roman" w:eastAsia="Times New Roman" w:hAnsi="Times New Roman" w:cs="Simplified Arabic"/>
      <w:b/>
      <w:bCs/>
      <w:snapToGrid w:val="0"/>
      <w:sz w:val="20"/>
      <w:szCs w:val="20"/>
    </w:rPr>
  </w:style>
  <w:style w:type="table" w:styleId="TableGrid">
    <w:name w:val="Table Grid"/>
    <w:basedOn w:val="TableNormal"/>
    <w:uiPriority w:val="59"/>
    <w:rsid w:val="00F020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2048"/>
    <w:pPr>
      <w:ind w:left="720"/>
      <w:contextualSpacing/>
    </w:pPr>
  </w:style>
  <w:style w:type="paragraph" w:styleId="BalloonText">
    <w:name w:val="Balloon Text"/>
    <w:basedOn w:val="Normal"/>
    <w:link w:val="BalloonTextChar"/>
    <w:uiPriority w:val="99"/>
    <w:semiHidden/>
    <w:unhideWhenUsed/>
    <w:rsid w:val="00F020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048"/>
    <w:rPr>
      <w:rFonts w:ascii="Tahoma" w:hAnsi="Tahoma" w:cs="Tahoma"/>
      <w:sz w:val="16"/>
      <w:szCs w:val="16"/>
    </w:rPr>
  </w:style>
  <w:style w:type="paragraph" w:styleId="Header">
    <w:name w:val="header"/>
    <w:basedOn w:val="Normal"/>
    <w:link w:val="HeaderChar"/>
    <w:uiPriority w:val="99"/>
    <w:semiHidden/>
    <w:unhideWhenUsed/>
    <w:rsid w:val="00FC619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C6195"/>
  </w:style>
  <w:style w:type="paragraph" w:styleId="Footer">
    <w:name w:val="footer"/>
    <w:basedOn w:val="Normal"/>
    <w:link w:val="FooterChar"/>
    <w:uiPriority w:val="99"/>
    <w:unhideWhenUsed/>
    <w:rsid w:val="00FC61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6195"/>
  </w:style>
  <w:style w:type="character" w:customStyle="1" w:styleId="Heading8Char">
    <w:name w:val="Heading 8 Char"/>
    <w:basedOn w:val="DefaultParagraphFont"/>
    <w:link w:val="Heading8"/>
    <w:uiPriority w:val="9"/>
    <w:semiHidden/>
    <w:rsid w:val="00FC6195"/>
    <w:rPr>
      <w:rFonts w:asciiTheme="majorHAnsi" w:eastAsiaTheme="majorEastAsia" w:hAnsiTheme="majorHAnsi" w:cstheme="majorBidi"/>
      <w:color w:val="404040" w:themeColor="text1" w:themeTint="BF"/>
      <w:sz w:val="20"/>
      <w:szCs w:val="20"/>
    </w:rPr>
  </w:style>
  <w:style w:type="paragraph" w:styleId="EndnoteText">
    <w:name w:val="endnote text"/>
    <w:basedOn w:val="Normal"/>
    <w:link w:val="EndnoteTextChar"/>
    <w:uiPriority w:val="99"/>
    <w:semiHidden/>
    <w:unhideWhenUsed/>
    <w:rsid w:val="005B70D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70D7"/>
    <w:rPr>
      <w:sz w:val="20"/>
      <w:szCs w:val="20"/>
    </w:rPr>
  </w:style>
  <w:style w:type="character" w:styleId="EndnoteReference">
    <w:name w:val="endnote reference"/>
    <w:basedOn w:val="DefaultParagraphFont"/>
    <w:uiPriority w:val="99"/>
    <w:semiHidden/>
    <w:unhideWhenUsed/>
    <w:rsid w:val="005B70D7"/>
    <w:rPr>
      <w:vertAlign w:val="superscript"/>
    </w:rPr>
  </w:style>
  <w:style w:type="paragraph" w:styleId="FootnoteText">
    <w:name w:val="footnote text"/>
    <w:basedOn w:val="Normal"/>
    <w:link w:val="FootnoteTextChar"/>
    <w:uiPriority w:val="99"/>
    <w:semiHidden/>
    <w:unhideWhenUsed/>
    <w:rsid w:val="005B70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70D7"/>
    <w:rPr>
      <w:sz w:val="20"/>
      <w:szCs w:val="20"/>
    </w:rPr>
  </w:style>
  <w:style w:type="character" w:styleId="FootnoteReference">
    <w:name w:val="footnote reference"/>
    <w:basedOn w:val="DefaultParagraphFont"/>
    <w:uiPriority w:val="99"/>
    <w:semiHidden/>
    <w:unhideWhenUsed/>
    <w:rsid w:val="005B70D7"/>
    <w:rPr>
      <w:vertAlign w:val="superscript"/>
    </w:rPr>
  </w:style>
</w:styles>
</file>

<file path=word/webSettings.xml><?xml version="1.0" encoding="utf-8"?>
<w:webSettings xmlns:r="http://schemas.openxmlformats.org/officeDocument/2006/relationships" xmlns:w="http://schemas.openxmlformats.org/wordprocessingml/2006/main">
  <w:divs>
    <w:div w:id="27266224">
      <w:bodyDiv w:val="1"/>
      <w:marLeft w:val="0"/>
      <w:marRight w:val="0"/>
      <w:marTop w:val="0"/>
      <w:marBottom w:val="0"/>
      <w:divBdr>
        <w:top w:val="none" w:sz="0" w:space="0" w:color="auto"/>
        <w:left w:val="none" w:sz="0" w:space="0" w:color="auto"/>
        <w:bottom w:val="none" w:sz="0" w:space="0" w:color="auto"/>
        <w:right w:val="none" w:sz="0" w:space="0" w:color="auto"/>
      </w:divBdr>
    </w:div>
    <w:div w:id="62023742">
      <w:bodyDiv w:val="1"/>
      <w:marLeft w:val="0"/>
      <w:marRight w:val="0"/>
      <w:marTop w:val="0"/>
      <w:marBottom w:val="0"/>
      <w:divBdr>
        <w:top w:val="none" w:sz="0" w:space="0" w:color="auto"/>
        <w:left w:val="none" w:sz="0" w:space="0" w:color="auto"/>
        <w:bottom w:val="none" w:sz="0" w:space="0" w:color="auto"/>
        <w:right w:val="none" w:sz="0" w:space="0" w:color="auto"/>
      </w:divBdr>
    </w:div>
    <w:div w:id="110439412">
      <w:bodyDiv w:val="1"/>
      <w:marLeft w:val="0"/>
      <w:marRight w:val="0"/>
      <w:marTop w:val="0"/>
      <w:marBottom w:val="0"/>
      <w:divBdr>
        <w:top w:val="none" w:sz="0" w:space="0" w:color="auto"/>
        <w:left w:val="none" w:sz="0" w:space="0" w:color="auto"/>
        <w:bottom w:val="none" w:sz="0" w:space="0" w:color="auto"/>
        <w:right w:val="none" w:sz="0" w:space="0" w:color="auto"/>
      </w:divBdr>
    </w:div>
    <w:div w:id="212356585">
      <w:bodyDiv w:val="1"/>
      <w:marLeft w:val="0"/>
      <w:marRight w:val="0"/>
      <w:marTop w:val="0"/>
      <w:marBottom w:val="0"/>
      <w:divBdr>
        <w:top w:val="none" w:sz="0" w:space="0" w:color="auto"/>
        <w:left w:val="none" w:sz="0" w:space="0" w:color="auto"/>
        <w:bottom w:val="none" w:sz="0" w:space="0" w:color="auto"/>
        <w:right w:val="none" w:sz="0" w:space="0" w:color="auto"/>
      </w:divBdr>
    </w:div>
    <w:div w:id="345862233">
      <w:bodyDiv w:val="1"/>
      <w:marLeft w:val="0"/>
      <w:marRight w:val="0"/>
      <w:marTop w:val="0"/>
      <w:marBottom w:val="0"/>
      <w:divBdr>
        <w:top w:val="none" w:sz="0" w:space="0" w:color="auto"/>
        <w:left w:val="none" w:sz="0" w:space="0" w:color="auto"/>
        <w:bottom w:val="none" w:sz="0" w:space="0" w:color="auto"/>
        <w:right w:val="none" w:sz="0" w:space="0" w:color="auto"/>
      </w:divBdr>
    </w:div>
    <w:div w:id="367679968">
      <w:bodyDiv w:val="1"/>
      <w:marLeft w:val="0"/>
      <w:marRight w:val="0"/>
      <w:marTop w:val="0"/>
      <w:marBottom w:val="0"/>
      <w:divBdr>
        <w:top w:val="none" w:sz="0" w:space="0" w:color="auto"/>
        <w:left w:val="none" w:sz="0" w:space="0" w:color="auto"/>
        <w:bottom w:val="none" w:sz="0" w:space="0" w:color="auto"/>
        <w:right w:val="none" w:sz="0" w:space="0" w:color="auto"/>
      </w:divBdr>
    </w:div>
    <w:div w:id="371661107">
      <w:bodyDiv w:val="1"/>
      <w:marLeft w:val="0"/>
      <w:marRight w:val="0"/>
      <w:marTop w:val="0"/>
      <w:marBottom w:val="0"/>
      <w:divBdr>
        <w:top w:val="none" w:sz="0" w:space="0" w:color="auto"/>
        <w:left w:val="none" w:sz="0" w:space="0" w:color="auto"/>
        <w:bottom w:val="none" w:sz="0" w:space="0" w:color="auto"/>
        <w:right w:val="none" w:sz="0" w:space="0" w:color="auto"/>
      </w:divBdr>
    </w:div>
    <w:div w:id="396322637">
      <w:bodyDiv w:val="1"/>
      <w:marLeft w:val="0"/>
      <w:marRight w:val="0"/>
      <w:marTop w:val="0"/>
      <w:marBottom w:val="0"/>
      <w:divBdr>
        <w:top w:val="none" w:sz="0" w:space="0" w:color="auto"/>
        <w:left w:val="none" w:sz="0" w:space="0" w:color="auto"/>
        <w:bottom w:val="none" w:sz="0" w:space="0" w:color="auto"/>
        <w:right w:val="none" w:sz="0" w:space="0" w:color="auto"/>
      </w:divBdr>
    </w:div>
    <w:div w:id="469516843">
      <w:bodyDiv w:val="1"/>
      <w:marLeft w:val="0"/>
      <w:marRight w:val="0"/>
      <w:marTop w:val="0"/>
      <w:marBottom w:val="0"/>
      <w:divBdr>
        <w:top w:val="none" w:sz="0" w:space="0" w:color="auto"/>
        <w:left w:val="none" w:sz="0" w:space="0" w:color="auto"/>
        <w:bottom w:val="none" w:sz="0" w:space="0" w:color="auto"/>
        <w:right w:val="none" w:sz="0" w:space="0" w:color="auto"/>
      </w:divBdr>
    </w:div>
    <w:div w:id="481508557">
      <w:bodyDiv w:val="1"/>
      <w:marLeft w:val="0"/>
      <w:marRight w:val="0"/>
      <w:marTop w:val="0"/>
      <w:marBottom w:val="0"/>
      <w:divBdr>
        <w:top w:val="none" w:sz="0" w:space="0" w:color="auto"/>
        <w:left w:val="none" w:sz="0" w:space="0" w:color="auto"/>
        <w:bottom w:val="none" w:sz="0" w:space="0" w:color="auto"/>
        <w:right w:val="none" w:sz="0" w:space="0" w:color="auto"/>
      </w:divBdr>
    </w:div>
    <w:div w:id="498808744">
      <w:bodyDiv w:val="1"/>
      <w:marLeft w:val="0"/>
      <w:marRight w:val="0"/>
      <w:marTop w:val="0"/>
      <w:marBottom w:val="0"/>
      <w:divBdr>
        <w:top w:val="none" w:sz="0" w:space="0" w:color="auto"/>
        <w:left w:val="none" w:sz="0" w:space="0" w:color="auto"/>
        <w:bottom w:val="none" w:sz="0" w:space="0" w:color="auto"/>
        <w:right w:val="none" w:sz="0" w:space="0" w:color="auto"/>
      </w:divBdr>
    </w:div>
    <w:div w:id="585649717">
      <w:bodyDiv w:val="1"/>
      <w:marLeft w:val="0"/>
      <w:marRight w:val="0"/>
      <w:marTop w:val="0"/>
      <w:marBottom w:val="0"/>
      <w:divBdr>
        <w:top w:val="none" w:sz="0" w:space="0" w:color="auto"/>
        <w:left w:val="none" w:sz="0" w:space="0" w:color="auto"/>
        <w:bottom w:val="none" w:sz="0" w:space="0" w:color="auto"/>
        <w:right w:val="none" w:sz="0" w:space="0" w:color="auto"/>
      </w:divBdr>
    </w:div>
    <w:div w:id="649990830">
      <w:bodyDiv w:val="1"/>
      <w:marLeft w:val="0"/>
      <w:marRight w:val="0"/>
      <w:marTop w:val="0"/>
      <w:marBottom w:val="0"/>
      <w:divBdr>
        <w:top w:val="none" w:sz="0" w:space="0" w:color="auto"/>
        <w:left w:val="none" w:sz="0" w:space="0" w:color="auto"/>
        <w:bottom w:val="none" w:sz="0" w:space="0" w:color="auto"/>
        <w:right w:val="none" w:sz="0" w:space="0" w:color="auto"/>
      </w:divBdr>
    </w:div>
    <w:div w:id="914170673">
      <w:bodyDiv w:val="1"/>
      <w:marLeft w:val="0"/>
      <w:marRight w:val="0"/>
      <w:marTop w:val="0"/>
      <w:marBottom w:val="0"/>
      <w:divBdr>
        <w:top w:val="none" w:sz="0" w:space="0" w:color="auto"/>
        <w:left w:val="none" w:sz="0" w:space="0" w:color="auto"/>
        <w:bottom w:val="none" w:sz="0" w:space="0" w:color="auto"/>
        <w:right w:val="none" w:sz="0" w:space="0" w:color="auto"/>
      </w:divBdr>
    </w:div>
    <w:div w:id="959453641">
      <w:bodyDiv w:val="1"/>
      <w:marLeft w:val="0"/>
      <w:marRight w:val="0"/>
      <w:marTop w:val="0"/>
      <w:marBottom w:val="0"/>
      <w:divBdr>
        <w:top w:val="none" w:sz="0" w:space="0" w:color="auto"/>
        <w:left w:val="none" w:sz="0" w:space="0" w:color="auto"/>
        <w:bottom w:val="none" w:sz="0" w:space="0" w:color="auto"/>
        <w:right w:val="none" w:sz="0" w:space="0" w:color="auto"/>
      </w:divBdr>
    </w:div>
    <w:div w:id="1219123954">
      <w:bodyDiv w:val="1"/>
      <w:marLeft w:val="0"/>
      <w:marRight w:val="0"/>
      <w:marTop w:val="0"/>
      <w:marBottom w:val="0"/>
      <w:divBdr>
        <w:top w:val="none" w:sz="0" w:space="0" w:color="auto"/>
        <w:left w:val="none" w:sz="0" w:space="0" w:color="auto"/>
        <w:bottom w:val="none" w:sz="0" w:space="0" w:color="auto"/>
        <w:right w:val="none" w:sz="0" w:space="0" w:color="auto"/>
      </w:divBdr>
    </w:div>
    <w:div w:id="1274902170">
      <w:bodyDiv w:val="1"/>
      <w:marLeft w:val="0"/>
      <w:marRight w:val="0"/>
      <w:marTop w:val="0"/>
      <w:marBottom w:val="0"/>
      <w:divBdr>
        <w:top w:val="none" w:sz="0" w:space="0" w:color="auto"/>
        <w:left w:val="none" w:sz="0" w:space="0" w:color="auto"/>
        <w:bottom w:val="none" w:sz="0" w:space="0" w:color="auto"/>
        <w:right w:val="none" w:sz="0" w:space="0" w:color="auto"/>
      </w:divBdr>
    </w:div>
    <w:div w:id="1306396962">
      <w:bodyDiv w:val="1"/>
      <w:marLeft w:val="0"/>
      <w:marRight w:val="0"/>
      <w:marTop w:val="0"/>
      <w:marBottom w:val="0"/>
      <w:divBdr>
        <w:top w:val="none" w:sz="0" w:space="0" w:color="auto"/>
        <w:left w:val="none" w:sz="0" w:space="0" w:color="auto"/>
        <w:bottom w:val="none" w:sz="0" w:space="0" w:color="auto"/>
        <w:right w:val="none" w:sz="0" w:space="0" w:color="auto"/>
      </w:divBdr>
    </w:div>
    <w:div w:id="1388072741">
      <w:bodyDiv w:val="1"/>
      <w:marLeft w:val="0"/>
      <w:marRight w:val="0"/>
      <w:marTop w:val="0"/>
      <w:marBottom w:val="0"/>
      <w:divBdr>
        <w:top w:val="none" w:sz="0" w:space="0" w:color="auto"/>
        <w:left w:val="none" w:sz="0" w:space="0" w:color="auto"/>
        <w:bottom w:val="none" w:sz="0" w:space="0" w:color="auto"/>
        <w:right w:val="none" w:sz="0" w:space="0" w:color="auto"/>
      </w:divBdr>
    </w:div>
    <w:div w:id="1581713090">
      <w:bodyDiv w:val="1"/>
      <w:marLeft w:val="0"/>
      <w:marRight w:val="0"/>
      <w:marTop w:val="0"/>
      <w:marBottom w:val="0"/>
      <w:divBdr>
        <w:top w:val="none" w:sz="0" w:space="0" w:color="auto"/>
        <w:left w:val="none" w:sz="0" w:space="0" w:color="auto"/>
        <w:bottom w:val="none" w:sz="0" w:space="0" w:color="auto"/>
        <w:right w:val="none" w:sz="0" w:space="0" w:color="auto"/>
      </w:divBdr>
    </w:div>
    <w:div w:id="1742559025">
      <w:bodyDiv w:val="1"/>
      <w:marLeft w:val="0"/>
      <w:marRight w:val="0"/>
      <w:marTop w:val="0"/>
      <w:marBottom w:val="0"/>
      <w:divBdr>
        <w:top w:val="none" w:sz="0" w:space="0" w:color="auto"/>
        <w:left w:val="none" w:sz="0" w:space="0" w:color="auto"/>
        <w:bottom w:val="none" w:sz="0" w:space="0" w:color="auto"/>
        <w:right w:val="none" w:sz="0" w:space="0" w:color="auto"/>
      </w:divBdr>
    </w:div>
    <w:div w:id="1804695461">
      <w:bodyDiv w:val="1"/>
      <w:marLeft w:val="0"/>
      <w:marRight w:val="0"/>
      <w:marTop w:val="0"/>
      <w:marBottom w:val="0"/>
      <w:divBdr>
        <w:top w:val="none" w:sz="0" w:space="0" w:color="auto"/>
        <w:left w:val="none" w:sz="0" w:space="0" w:color="auto"/>
        <w:bottom w:val="none" w:sz="0" w:space="0" w:color="auto"/>
        <w:right w:val="none" w:sz="0" w:space="0" w:color="auto"/>
      </w:divBdr>
    </w:div>
    <w:div w:id="1841584070">
      <w:bodyDiv w:val="1"/>
      <w:marLeft w:val="0"/>
      <w:marRight w:val="0"/>
      <w:marTop w:val="0"/>
      <w:marBottom w:val="0"/>
      <w:divBdr>
        <w:top w:val="none" w:sz="0" w:space="0" w:color="auto"/>
        <w:left w:val="none" w:sz="0" w:space="0" w:color="auto"/>
        <w:bottom w:val="none" w:sz="0" w:space="0" w:color="auto"/>
        <w:right w:val="none" w:sz="0" w:space="0" w:color="auto"/>
      </w:divBdr>
    </w:div>
    <w:div w:id="1855999355">
      <w:bodyDiv w:val="1"/>
      <w:marLeft w:val="0"/>
      <w:marRight w:val="0"/>
      <w:marTop w:val="0"/>
      <w:marBottom w:val="0"/>
      <w:divBdr>
        <w:top w:val="none" w:sz="0" w:space="0" w:color="auto"/>
        <w:left w:val="none" w:sz="0" w:space="0" w:color="auto"/>
        <w:bottom w:val="none" w:sz="0" w:space="0" w:color="auto"/>
        <w:right w:val="none" w:sz="0" w:space="0" w:color="auto"/>
      </w:divBdr>
    </w:div>
    <w:div w:id="1955483531">
      <w:bodyDiv w:val="1"/>
      <w:marLeft w:val="0"/>
      <w:marRight w:val="0"/>
      <w:marTop w:val="0"/>
      <w:marBottom w:val="0"/>
      <w:divBdr>
        <w:top w:val="none" w:sz="0" w:space="0" w:color="auto"/>
        <w:left w:val="none" w:sz="0" w:space="0" w:color="auto"/>
        <w:bottom w:val="none" w:sz="0" w:space="0" w:color="auto"/>
        <w:right w:val="none" w:sz="0" w:space="0" w:color="auto"/>
      </w:divBdr>
    </w:div>
    <w:div w:id="1955675698">
      <w:bodyDiv w:val="1"/>
      <w:marLeft w:val="0"/>
      <w:marRight w:val="0"/>
      <w:marTop w:val="0"/>
      <w:marBottom w:val="0"/>
      <w:divBdr>
        <w:top w:val="none" w:sz="0" w:space="0" w:color="auto"/>
        <w:left w:val="none" w:sz="0" w:space="0" w:color="auto"/>
        <w:bottom w:val="none" w:sz="0" w:space="0" w:color="auto"/>
        <w:right w:val="none" w:sz="0" w:space="0" w:color="auto"/>
      </w:divBdr>
    </w:div>
    <w:div w:id="196943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5.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fontTable" Target="fontTable.xml"/><Relationship Id="rId10" Type="http://schemas.openxmlformats.org/officeDocument/2006/relationships/chart" Target="charts/chart4.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798254158253566E-2"/>
          <c:y val="0.17967288384566141"/>
          <c:w val="0.90507425762190064"/>
          <c:h val="0.62992890858014805"/>
        </c:manualLayout>
      </c:layout>
      <c:lineChart>
        <c:grouping val="standard"/>
        <c:ser>
          <c:idx val="0"/>
          <c:order val="0"/>
          <c:tx>
            <c:strRef>
              <c:f>Sheet1!$B$1</c:f>
              <c:strCache>
                <c:ptCount val="1"/>
                <c:pt idx="0">
                  <c:v>ذكور</c:v>
                </c:pt>
              </c:strCache>
            </c:strRef>
          </c:tx>
          <c:dLbls>
            <c:dLbl>
              <c:idx val="0"/>
              <c:layout>
                <c:manualLayout>
                  <c:x val="-5.5555721877632309E-2"/>
                  <c:y val="-6.1131080077260286E-2"/>
                </c:manualLayout>
              </c:layout>
              <c:tx>
                <c:rich>
                  <a:bodyPr/>
                  <a:lstStyle/>
                  <a:p>
                    <a:r>
                      <a:rPr lang="en-US" sz="900">
                        <a:latin typeface="Arial" pitchFamily="34" charset="0"/>
                        <a:cs typeface="Arial" pitchFamily="34" charset="0"/>
                      </a:rPr>
                      <a:t>4</a:t>
                    </a:r>
                    <a:r>
                      <a:rPr lang="en-US"/>
                      <a:t>0.9</a:t>
                    </a:r>
                  </a:p>
                </c:rich>
              </c:tx>
              <c:showVal val="1"/>
            </c:dLbl>
            <c:dLbl>
              <c:idx val="1"/>
              <c:delete val="1"/>
            </c:dLbl>
            <c:dLbl>
              <c:idx val="2"/>
              <c:delete val="1"/>
            </c:dLbl>
            <c:dLbl>
              <c:idx val="3"/>
              <c:delete val="1"/>
            </c:dLbl>
            <c:dLbl>
              <c:idx val="4"/>
              <c:layout>
                <c:manualLayout>
                  <c:x val="-2.2365427486969549E-3"/>
                  <c:y val="2.4683171091691977E-2"/>
                </c:manualLayout>
              </c:layout>
              <c:showVal val="1"/>
            </c:dLbl>
            <c:dLbl>
              <c:idx val="8"/>
              <c:layout>
                <c:manualLayout>
                  <c:x val="0"/>
                  <c:y val="4.9366342183383927E-2"/>
                </c:manualLayout>
              </c:layout>
              <c:showVal val="1"/>
            </c:dLbl>
            <c:showVal val="1"/>
          </c:dLbls>
          <c:cat>
            <c:strRef>
              <c:f>Sheet1!$A$2:$A$6</c:f>
              <c:strCache>
                <c:ptCount val="5"/>
                <c:pt idx="0">
                  <c:v>2009/2010</c:v>
                </c:pt>
                <c:pt idx="1">
                  <c:v>2011/2012</c:v>
                </c:pt>
                <c:pt idx="2">
                  <c:v>2013/2014</c:v>
                </c:pt>
                <c:pt idx="3">
                  <c:v>2015/2016</c:v>
                </c:pt>
                <c:pt idx="4">
                  <c:v>2017/2018</c:v>
                </c:pt>
              </c:strCache>
            </c:strRef>
          </c:cat>
          <c:val>
            <c:numRef>
              <c:f>Sheet1!$B$2:$B$6</c:f>
              <c:numCache>
                <c:formatCode>0.0</c:formatCode>
                <c:ptCount val="5"/>
                <c:pt idx="0">
                  <c:v>40.9</c:v>
                </c:pt>
                <c:pt idx="1">
                  <c:v>44.1</c:v>
                </c:pt>
                <c:pt idx="2">
                  <c:v>50.8</c:v>
                </c:pt>
                <c:pt idx="3">
                  <c:v>56.1</c:v>
                </c:pt>
                <c:pt idx="4">
                  <c:v>57.8</c:v>
                </c:pt>
              </c:numCache>
            </c:numRef>
          </c:val>
        </c:ser>
        <c:ser>
          <c:idx val="1"/>
          <c:order val="1"/>
          <c:tx>
            <c:strRef>
              <c:f>Sheet1!$C$1</c:f>
              <c:strCache>
                <c:ptCount val="1"/>
                <c:pt idx="0">
                  <c:v>إناث</c:v>
                </c:pt>
              </c:strCache>
            </c:strRef>
          </c:tx>
          <c:dLbls>
            <c:dLbl>
              <c:idx val="0"/>
              <c:layout>
                <c:manualLayout>
                  <c:x val="-2.8605381755834002E-2"/>
                  <c:y val="6.1438550759678065E-2"/>
                </c:manualLayout>
              </c:layout>
              <c:tx>
                <c:rich>
                  <a:bodyPr/>
                  <a:lstStyle/>
                  <a:p>
                    <a:r>
                      <a:rPr lang="en-US" sz="900">
                        <a:latin typeface="Arial" pitchFamily="34" charset="0"/>
                        <a:cs typeface="Arial" pitchFamily="34" charset="0"/>
                      </a:rPr>
                      <a:t>4</a:t>
                    </a:r>
                    <a:r>
                      <a:rPr lang="en-US"/>
                      <a:t>0.6</a:t>
                    </a:r>
                  </a:p>
                </c:rich>
              </c:tx>
              <c:showVal val="1"/>
            </c:dLbl>
            <c:dLbl>
              <c:idx val="1"/>
              <c:delete val="1"/>
            </c:dLbl>
            <c:dLbl>
              <c:idx val="2"/>
              <c:delete val="1"/>
            </c:dLbl>
            <c:dLbl>
              <c:idx val="3"/>
              <c:delete val="1"/>
            </c:dLbl>
            <c:dLbl>
              <c:idx val="4"/>
              <c:layout>
                <c:manualLayout>
                  <c:x val="-2.2365427486969549E-3"/>
                  <c:y val="-3.9493073746707165E-2"/>
                </c:manualLayout>
              </c:layout>
              <c:showVal val="1"/>
            </c:dLbl>
            <c:dLbl>
              <c:idx val="8"/>
              <c:layout>
                <c:manualLayout>
                  <c:x val="0"/>
                  <c:y val="-1.9746536873353565E-2"/>
                </c:manualLayout>
              </c:layout>
              <c:showVal val="1"/>
            </c:dLbl>
            <c:showVal val="1"/>
          </c:dLbls>
          <c:cat>
            <c:strRef>
              <c:f>Sheet1!$A$2:$A$6</c:f>
              <c:strCache>
                <c:ptCount val="5"/>
                <c:pt idx="0">
                  <c:v>2009/2010</c:v>
                </c:pt>
                <c:pt idx="1">
                  <c:v>2011/2012</c:v>
                </c:pt>
                <c:pt idx="2">
                  <c:v>2013/2014</c:v>
                </c:pt>
                <c:pt idx="3">
                  <c:v>2015/2016</c:v>
                </c:pt>
                <c:pt idx="4">
                  <c:v>2017/2018</c:v>
                </c:pt>
              </c:strCache>
            </c:strRef>
          </c:cat>
          <c:val>
            <c:numRef>
              <c:f>Sheet1!$C$2:$C$6</c:f>
              <c:numCache>
                <c:formatCode>0.0</c:formatCode>
                <c:ptCount val="5"/>
                <c:pt idx="0">
                  <c:v>40.6</c:v>
                </c:pt>
                <c:pt idx="1">
                  <c:v>43.3</c:v>
                </c:pt>
                <c:pt idx="2">
                  <c:v>50.6</c:v>
                </c:pt>
                <c:pt idx="3">
                  <c:v>56.1</c:v>
                </c:pt>
                <c:pt idx="4">
                  <c:v>58.2</c:v>
                </c:pt>
              </c:numCache>
            </c:numRef>
          </c:val>
        </c:ser>
        <c:marker val="1"/>
        <c:axId val="97168384"/>
        <c:axId val="97217536"/>
      </c:lineChart>
      <c:catAx>
        <c:axId val="97168384"/>
        <c:scaling>
          <c:orientation val="minMax"/>
        </c:scaling>
        <c:axPos val="b"/>
        <c:title>
          <c:tx>
            <c:rich>
              <a:bodyPr/>
              <a:lstStyle/>
              <a:p>
                <a:pPr>
                  <a:defRPr/>
                </a:pPr>
                <a:r>
                  <a:rPr lang="ar-SA"/>
                  <a:t>السنة الدراسية</a:t>
                </a:r>
                <a:endParaRPr lang="en-US"/>
              </a:p>
            </c:rich>
          </c:tx>
          <c:layout>
            <c:manualLayout>
              <c:xMode val="edge"/>
              <c:yMode val="edge"/>
              <c:x val="0.50186945035818042"/>
              <c:y val="0.91462849106527944"/>
            </c:manualLayout>
          </c:layout>
        </c:title>
        <c:tickLblPos val="nextTo"/>
        <c:crossAx val="97217536"/>
        <c:crosses val="autoZero"/>
        <c:auto val="1"/>
        <c:lblAlgn val="ctr"/>
        <c:lblOffset val="100"/>
      </c:catAx>
      <c:valAx>
        <c:axId val="97217536"/>
        <c:scaling>
          <c:orientation val="minMax"/>
          <c:max val="60"/>
          <c:min val="30"/>
        </c:scaling>
        <c:axPos val="l"/>
        <c:majorGridlines>
          <c:spPr>
            <a:ln>
              <a:solidFill>
                <a:schemeClr val="bg1"/>
              </a:solidFill>
            </a:ln>
          </c:spPr>
        </c:majorGridlines>
        <c:title>
          <c:tx>
            <c:rich>
              <a:bodyPr rot="-5400000" vert="horz"/>
              <a:lstStyle/>
              <a:p>
                <a:pPr>
                  <a:defRPr/>
                </a:pPr>
                <a:r>
                  <a:rPr lang="ar-SA"/>
                  <a:t>المعدل </a:t>
                </a:r>
                <a:endParaRPr lang="en-US"/>
              </a:p>
            </c:rich>
          </c:tx>
          <c:layout>
            <c:manualLayout>
              <c:xMode val="edge"/>
              <c:yMode val="edge"/>
              <c:x val="7.4249697142174413E-3"/>
              <c:y val="0.44604822430822094"/>
            </c:manualLayout>
          </c:layout>
        </c:title>
        <c:numFmt formatCode="0" sourceLinked="0"/>
        <c:tickLblPos val="nextTo"/>
        <c:crossAx val="97168384"/>
        <c:crosses val="autoZero"/>
        <c:crossBetween val="between"/>
        <c:majorUnit val="5"/>
        <c:minorUnit val="2"/>
      </c:valAx>
    </c:plotArea>
    <c:legend>
      <c:legendPos val="r"/>
      <c:layout>
        <c:manualLayout>
          <c:xMode val="edge"/>
          <c:yMode val="edge"/>
          <c:x val="0.59355889776833559"/>
          <c:y val="2.4877138058224512E-2"/>
          <c:w val="0.38838533412628418"/>
          <c:h val="9.5067913704524193E-2"/>
        </c:manualLayout>
      </c:layout>
      <c:spPr>
        <a:ln w="12700">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tx>
            <c:strRef>
              <c:f>Sheet1!$B$1</c:f>
              <c:strCache>
                <c:ptCount val="1"/>
                <c:pt idx="0">
                  <c:v>مجموع</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Sheet1!$B$2:$B$4</c:f>
              <c:numCache>
                <c:formatCode>General</c:formatCode>
                <c:ptCount val="3"/>
                <c:pt idx="0" formatCode="0.0">
                  <c:v>53.3</c:v>
                </c:pt>
                <c:pt idx="1">
                  <c:v>50.7</c:v>
                </c:pt>
                <c:pt idx="2" formatCode="0.0">
                  <c:v>57.2</c:v>
                </c:pt>
              </c:numCache>
            </c:numRef>
          </c:val>
        </c:ser>
        <c:ser>
          <c:idx val="1"/>
          <c:order val="1"/>
          <c:tx>
            <c:strRef>
              <c:f>Sheet1!$C$1</c:f>
              <c:strCache>
                <c:ptCount val="1"/>
                <c:pt idx="0">
                  <c:v>حكومة</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Sheet1!$C$2:$C$4</c:f>
              <c:numCache>
                <c:formatCode>0.0</c:formatCode>
                <c:ptCount val="3"/>
                <c:pt idx="0" formatCode="General">
                  <c:v>62.2</c:v>
                </c:pt>
                <c:pt idx="1">
                  <c:v>58</c:v>
                </c:pt>
                <c:pt idx="2">
                  <c:v>74.099999999999994</c:v>
                </c:pt>
              </c:numCache>
            </c:numRef>
          </c:val>
        </c:ser>
        <c:ser>
          <c:idx val="2"/>
          <c:order val="2"/>
          <c:tx>
            <c:strRef>
              <c:f>Sheet1!$D$1</c:f>
              <c:strCache>
                <c:ptCount val="1"/>
                <c:pt idx="0">
                  <c:v>وكالة</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Sheet1!$D$2:$D$4</c:f>
              <c:numCache>
                <c:formatCode>0.0</c:formatCode>
                <c:ptCount val="3"/>
                <c:pt idx="0" formatCode="General">
                  <c:v>50.2</c:v>
                </c:pt>
                <c:pt idx="1">
                  <c:v>47.3</c:v>
                </c:pt>
                <c:pt idx="2" formatCode="General">
                  <c:v>50.8</c:v>
                </c:pt>
              </c:numCache>
            </c:numRef>
          </c:val>
        </c:ser>
        <c:ser>
          <c:idx val="3"/>
          <c:order val="3"/>
          <c:tx>
            <c:strRef>
              <c:f>Sheet1!$E$1</c:f>
              <c:strCache>
                <c:ptCount val="1"/>
                <c:pt idx="0">
                  <c:v>خاصة</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Sheet1!$E$2:$E$4</c:f>
              <c:numCache>
                <c:formatCode>0.0</c:formatCode>
                <c:ptCount val="3"/>
                <c:pt idx="0" formatCode="General">
                  <c:v>29.6</c:v>
                </c:pt>
                <c:pt idx="1">
                  <c:v>30.6</c:v>
                </c:pt>
                <c:pt idx="2">
                  <c:v>24.8</c:v>
                </c:pt>
              </c:numCache>
            </c:numRef>
          </c:val>
        </c:ser>
        <c:axId val="109080960"/>
        <c:axId val="109082880"/>
      </c:barChart>
      <c:catAx>
        <c:axId val="109080960"/>
        <c:scaling>
          <c:orientation val="minMax"/>
        </c:scaling>
        <c:axPos val="b"/>
        <c:title>
          <c:tx>
            <c:rich>
              <a:bodyPr/>
              <a:lstStyle/>
              <a:p>
                <a:pPr>
                  <a:defRPr/>
                </a:pPr>
                <a:r>
                  <a:rPr lang="ar-SA" sz="900">
                    <a:latin typeface="Arial" pitchFamily="34" charset="0"/>
                    <a:cs typeface="Arial" pitchFamily="34" charset="0"/>
                  </a:rPr>
                  <a:t>المنطقة</a:t>
                </a:r>
                <a:endParaRPr lang="en-US">
                  <a:latin typeface="Arial" pitchFamily="34" charset="0"/>
                  <a:cs typeface="Arial" pitchFamily="34" charset="0"/>
                </a:endParaRPr>
              </a:p>
            </c:rich>
          </c:tx>
          <c:layout>
            <c:manualLayout>
              <c:xMode val="edge"/>
              <c:yMode val="edge"/>
              <c:x val="0.51580409864536292"/>
              <c:y val="0.85723704770366738"/>
            </c:manualLayout>
          </c:layout>
        </c:title>
        <c:tickLblPos val="nextTo"/>
        <c:txPr>
          <a:bodyPr/>
          <a:lstStyle/>
          <a:p>
            <a:pPr>
              <a:defRPr sz="900">
                <a:latin typeface="Arial" pitchFamily="34" charset="0"/>
                <a:cs typeface="Arial" pitchFamily="34" charset="0"/>
              </a:defRPr>
            </a:pPr>
            <a:endParaRPr lang="ar-SA"/>
          </a:p>
        </c:txPr>
        <c:crossAx val="109082880"/>
        <c:crosses val="autoZero"/>
        <c:auto val="1"/>
        <c:lblAlgn val="ctr"/>
        <c:lblOffset val="100"/>
      </c:catAx>
      <c:valAx>
        <c:axId val="109082880"/>
        <c:scaling>
          <c:orientation val="minMax"/>
        </c:scaling>
        <c:axPos val="l"/>
        <c:majorGridlines>
          <c:spPr>
            <a:ln>
              <a:solidFill>
                <a:schemeClr val="bg1"/>
              </a:solidFill>
            </a:ln>
          </c:spPr>
        </c:majorGridlines>
        <c:title>
          <c:tx>
            <c:rich>
              <a:bodyPr rot="-5400000" vert="horz"/>
              <a:lstStyle/>
              <a:p>
                <a:pPr>
                  <a:defRPr/>
                </a:pPr>
                <a:r>
                  <a:rPr lang="ar-SA"/>
                  <a:t>ا</a:t>
                </a:r>
                <a:r>
                  <a:rPr lang="ar-SA" sz="900">
                    <a:latin typeface="Arial" pitchFamily="34" charset="0"/>
                    <a:cs typeface="Arial" pitchFamily="34" charset="0"/>
                  </a:rPr>
                  <a:t>لمعدل</a:t>
                </a:r>
                <a:endParaRPr lang="en-US">
                  <a:latin typeface="Arial" pitchFamily="34" charset="0"/>
                  <a:cs typeface="Arial" pitchFamily="34" charset="0"/>
                </a:endParaRPr>
              </a:p>
            </c:rich>
          </c:tx>
          <c:layout>
            <c:manualLayout>
              <c:xMode val="edge"/>
              <c:yMode val="edge"/>
              <c:x val="1.157809424568733E-2"/>
              <c:y val="0.37908391801219432"/>
            </c:manualLayout>
          </c:layout>
        </c:title>
        <c:numFmt formatCode="0.0" sourceLinked="1"/>
        <c:tickLblPos val="nextTo"/>
        <c:txPr>
          <a:bodyPr/>
          <a:lstStyle/>
          <a:p>
            <a:pPr>
              <a:defRPr sz="900">
                <a:latin typeface="Arial" pitchFamily="34" charset="0"/>
                <a:cs typeface="Arial" pitchFamily="34" charset="0"/>
              </a:defRPr>
            </a:pPr>
            <a:endParaRPr lang="ar-SA"/>
          </a:p>
        </c:txPr>
        <c:crossAx val="109080960"/>
        <c:crosses val="autoZero"/>
        <c:crossBetween val="between"/>
      </c:valAx>
    </c:plotArea>
    <c:legend>
      <c:legendPos val="t"/>
      <c:layout>
        <c:manualLayout>
          <c:xMode val="edge"/>
          <c:yMode val="edge"/>
          <c:x val="0.63774914554577911"/>
          <c:y val="4.6692607003892113E-2"/>
          <c:w val="0.34971861584339131"/>
          <c:h val="0.12412083703544839"/>
        </c:manualLayout>
      </c:layout>
      <c:spPr>
        <a:ln w="12700">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39422906144829"/>
          <c:y val="0.14035174174656742"/>
          <c:w val="0.87902123570586499"/>
          <c:h val="0.70104772617709465"/>
        </c:manualLayout>
      </c:layout>
      <c:lineChart>
        <c:grouping val="standard"/>
        <c:ser>
          <c:idx val="0"/>
          <c:order val="0"/>
          <c:tx>
            <c:strRef>
              <c:f>Sheet1!$B$1</c:f>
              <c:strCache>
                <c:ptCount val="1"/>
                <c:pt idx="0">
                  <c:v>الضفة الغربية</c:v>
                </c:pt>
              </c:strCache>
            </c:strRef>
          </c:tx>
          <c:dLbls>
            <c:dLbl>
              <c:idx val="0"/>
              <c:layout>
                <c:manualLayout>
                  <c:x val="-4.8611111111111112E-2"/>
                  <c:y val="-7.1428571428571425E-2"/>
                </c:manualLayout>
              </c:layout>
              <c:tx>
                <c:rich>
                  <a:bodyPr/>
                  <a:lstStyle/>
                  <a:p>
                    <a:r>
                      <a:rPr lang="en-US" sz="900">
                        <a:latin typeface="Arial" pitchFamily="34" charset="0"/>
                        <a:cs typeface="+mn-cs"/>
                      </a:rPr>
                      <a:t>44.2</a:t>
                    </a:r>
                    <a:endParaRPr lang="en-US">
                      <a:latin typeface="+mn-lt"/>
                      <a:cs typeface="+mn-cs"/>
                    </a:endParaRPr>
                  </a:p>
                </c:rich>
              </c:tx>
              <c:showVal val="1"/>
            </c:dLbl>
            <c:dLbl>
              <c:idx val="1"/>
              <c:delete val="1"/>
            </c:dLbl>
            <c:dLbl>
              <c:idx val="2"/>
              <c:delete val="1"/>
            </c:dLbl>
            <c:dLbl>
              <c:idx val="3"/>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Sheet1!$B$2:$B$6</c:f>
              <c:numCache>
                <c:formatCode>General</c:formatCode>
                <c:ptCount val="5"/>
                <c:pt idx="0" formatCode="0.0">
                  <c:v>44.2</c:v>
                </c:pt>
                <c:pt idx="1">
                  <c:v>46.4</c:v>
                </c:pt>
                <c:pt idx="2">
                  <c:v>54.4</c:v>
                </c:pt>
                <c:pt idx="3">
                  <c:v>54.9</c:v>
                </c:pt>
                <c:pt idx="4" formatCode="0.0">
                  <c:v>56</c:v>
                </c:pt>
              </c:numCache>
            </c:numRef>
          </c:val>
        </c:ser>
        <c:ser>
          <c:idx val="1"/>
          <c:order val="1"/>
          <c:tx>
            <c:strRef>
              <c:f>Sheet1!$C$1</c:f>
              <c:strCache>
                <c:ptCount val="1"/>
                <c:pt idx="0">
                  <c:v>قطاع غزة</c:v>
                </c:pt>
              </c:strCache>
            </c:strRef>
          </c:tx>
          <c:dLbls>
            <c:dLbl>
              <c:idx val="0"/>
              <c:layout>
                <c:manualLayout>
                  <c:x val="-2.0833306767829195E-2"/>
                  <c:y val="5.4361419108327785E-2"/>
                </c:manualLayout>
              </c:layout>
              <c:tx>
                <c:rich>
                  <a:bodyPr/>
                  <a:lstStyle/>
                  <a:p>
                    <a:r>
                      <a:rPr lang="en-US" sz="900">
                        <a:latin typeface="Arial" pitchFamily="34" charset="0"/>
                        <a:cs typeface="Arial" pitchFamily="34" charset="0"/>
                      </a:rPr>
                      <a:t>3</a:t>
                    </a:r>
                    <a:r>
                      <a:rPr lang="en-US"/>
                      <a:t>5.9</a:t>
                    </a:r>
                  </a:p>
                </c:rich>
              </c:tx>
              <c:showVal val="1"/>
            </c:dLbl>
            <c:dLbl>
              <c:idx val="1"/>
              <c:delete val="1"/>
            </c:dLbl>
            <c:dLbl>
              <c:idx val="2"/>
              <c:delete val="1"/>
            </c:dLbl>
            <c:dLbl>
              <c:idx val="3"/>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Sheet1!$C$2:$C$6</c:f>
              <c:numCache>
                <c:formatCode>General</c:formatCode>
                <c:ptCount val="5"/>
                <c:pt idx="0">
                  <c:v>35.9</c:v>
                </c:pt>
                <c:pt idx="1">
                  <c:v>40.1</c:v>
                </c:pt>
                <c:pt idx="2">
                  <c:v>45.5</c:v>
                </c:pt>
                <c:pt idx="3">
                  <c:v>57.6</c:v>
                </c:pt>
                <c:pt idx="4">
                  <c:v>60.6</c:v>
                </c:pt>
              </c:numCache>
            </c:numRef>
          </c:val>
        </c:ser>
        <c:marker val="1"/>
        <c:axId val="97736576"/>
        <c:axId val="97743232"/>
      </c:lineChart>
      <c:catAx>
        <c:axId val="97736576"/>
        <c:scaling>
          <c:orientation val="minMax"/>
        </c:scaling>
        <c:axPos val="b"/>
        <c:title>
          <c:tx>
            <c:rich>
              <a:bodyPr/>
              <a:lstStyle/>
              <a:p>
                <a:pPr>
                  <a:defRPr/>
                </a:pPr>
                <a:r>
                  <a:rPr lang="ar-SA" sz="900">
                    <a:latin typeface="Arial" pitchFamily="34" charset="0"/>
                    <a:cs typeface="Arial" pitchFamily="34" charset="0"/>
                  </a:rPr>
                  <a:t>السنة الدراسية</a:t>
                </a:r>
                <a:endParaRPr lang="en-US">
                  <a:latin typeface="Arial" pitchFamily="34" charset="0"/>
                  <a:cs typeface="Arial" pitchFamily="34" charset="0"/>
                </a:endParaRPr>
              </a:p>
            </c:rich>
          </c:tx>
          <c:layout/>
        </c:title>
        <c:tickLblPos val="nextTo"/>
        <c:txPr>
          <a:bodyPr/>
          <a:lstStyle/>
          <a:p>
            <a:pPr>
              <a:defRPr sz="800">
                <a:latin typeface="Arial" pitchFamily="34" charset="0"/>
                <a:cs typeface="Arial" pitchFamily="34" charset="0"/>
              </a:defRPr>
            </a:pPr>
            <a:endParaRPr lang="ar-SA"/>
          </a:p>
        </c:txPr>
        <c:crossAx val="97743232"/>
        <c:crosses val="autoZero"/>
        <c:auto val="1"/>
        <c:lblAlgn val="ctr"/>
        <c:lblOffset val="100"/>
      </c:catAx>
      <c:valAx>
        <c:axId val="97743232"/>
        <c:scaling>
          <c:orientation val="minMax"/>
          <c:max val="65"/>
          <c:min val="30"/>
        </c:scaling>
        <c:axPos val="l"/>
        <c:majorGridlines>
          <c:spPr>
            <a:ln>
              <a:solidFill>
                <a:sysClr val="window" lastClr="FFFFFF"/>
              </a:solidFill>
            </a:ln>
          </c:spPr>
        </c:majorGridlines>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المعدل</a:t>
                </a:r>
                <a:endParaRPr lang="en-US" sz="900">
                  <a:latin typeface="Arial" pitchFamily="34" charset="0"/>
                  <a:cs typeface="Arial" pitchFamily="34" charset="0"/>
                </a:endParaRPr>
              </a:p>
            </c:rich>
          </c:tx>
          <c:layout>
            <c:manualLayout>
              <c:xMode val="edge"/>
              <c:yMode val="edge"/>
              <c:x val="0"/>
              <c:y val="0.45865338261288768"/>
            </c:manualLayout>
          </c:layout>
        </c:title>
        <c:numFmt formatCode="0.0" sourceLinked="1"/>
        <c:tickLblPos val="nextTo"/>
        <c:txPr>
          <a:bodyPr/>
          <a:lstStyle/>
          <a:p>
            <a:pPr>
              <a:defRPr sz="900">
                <a:latin typeface="Arial" pitchFamily="34" charset="0"/>
                <a:cs typeface="Arial" pitchFamily="34" charset="0"/>
              </a:defRPr>
            </a:pPr>
            <a:endParaRPr lang="ar-SA"/>
          </a:p>
        </c:txPr>
        <c:crossAx val="97736576"/>
        <c:crosses val="autoZero"/>
        <c:crossBetween val="between"/>
        <c:majorUnit val="5"/>
        <c:minorUnit val="1"/>
      </c:valAx>
    </c:plotArea>
    <c:legend>
      <c:legendPos val="r"/>
      <c:layout>
        <c:manualLayout>
          <c:xMode val="edge"/>
          <c:yMode val="edge"/>
          <c:x val="0.3226519357145185"/>
          <c:y val="2.7051618547681656E-2"/>
          <c:w val="0.50586994439460253"/>
          <c:h val="9.1702822861428043E-2"/>
        </c:manualLayout>
      </c:layout>
      <c:spPr>
        <a:ln w="12700">
          <a:solidFill>
            <a:schemeClr val="tx1"/>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84264843832312"/>
          <c:y val="0.23406218453462707"/>
          <c:w val="0.85941546009233449"/>
          <c:h val="0.62583882243085698"/>
        </c:manualLayout>
      </c:layout>
      <c:lineChart>
        <c:grouping val="standard"/>
        <c:ser>
          <c:idx val="0"/>
          <c:order val="0"/>
          <c:tx>
            <c:strRef>
              <c:f>Sheet1!$B$1</c:f>
              <c:strCache>
                <c:ptCount val="1"/>
                <c:pt idx="0">
                  <c:v>ذكور في المرحلة الاساسية</c:v>
                </c:pt>
              </c:strCache>
            </c:strRef>
          </c:tx>
          <c:dLbls>
            <c:dLbl>
              <c:idx val="0"/>
              <c:layout>
                <c:manualLayout>
                  <c:x val="-6.7588311782128152E-2"/>
                  <c:y val="1.312083585705638E-2"/>
                </c:manualLayout>
              </c:layout>
              <c:showVal val="1"/>
            </c:dLbl>
            <c:dLbl>
              <c:idx val="1"/>
              <c:delete val="1"/>
            </c:dLbl>
            <c:dLbl>
              <c:idx val="2"/>
              <c:delete val="1"/>
            </c:dLbl>
            <c:dLbl>
              <c:idx val="3"/>
              <c:delete val="1"/>
            </c:dLbl>
            <c:dLbl>
              <c:idx val="4"/>
              <c:layout>
                <c:manualLayout>
                  <c:x val="-6.3710499490316113E-3"/>
                  <c:y val="3.6057692307692304E-2"/>
                </c:manualLayout>
              </c:layout>
              <c:showVal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Sheet1!$B$2:$B$6</c:f>
              <c:numCache>
                <c:formatCode>General</c:formatCode>
                <c:ptCount val="5"/>
                <c:pt idx="0">
                  <c:v>91.6</c:v>
                </c:pt>
                <c:pt idx="1">
                  <c:v>91.4</c:v>
                </c:pt>
                <c:pt idx="2">
                  <c:v>92.7</c:v>
                </c:pt>
                <c:pt idx="3">
                  <c:v>94.4</c:v>
                </c:pt>
                <c:pt idx="4">
                  <c:v>97.5</c:v>
                </c:pt>
              </c:numCache>
            </c:numRef>
          </c:val>
        </c:ser>
        <c:ser>
          <c:idx val="1"/>
          <c:order val="1"/>
          <c:tx>
            <c:strRef>
              <c:f>Sheet1!$C$1</c:f>
              <c:strCache>
                <c:ptCount val="1"/>
                <c:pt idx="0">
                  <c:v>إناث في المرحلة الاساسية</c:v>
                </c:pt>
              </c:strCache>
            </c:strRef>
          </c:tx>
          <c:spPr>
            <a:ln>
              <a:prstDash val="lgDash"/>
            </a:ln>
          </c:spPr>
          <c:marker>
            <c:spPr>
              <a:ln>
                <a:prstDash val="lgDash"/>
              </a:ln>
            </c:spPr>
          </c:marker>
          <c:dLbls>
            <c:dLbl>
              <c:idx val="0"/>
              <c:layout>
                <c:manualLayout>
                  <c:x val="-6.5388376529386422E-2"/>
                  <c:y val="-2.7300688976377982E-2"/>
                </c:manualLayout>
              </c:layout>
              <c:showVal val="1"/>
            </c:dLbl>
            <c:dLbl>
              <c:idx val="1"/>
              <c:delete val="1"/>
            </c:dLbl>
            <c:dLbl>
              <c:idx val="2"/>
              <c:delete val="1"/>
            </c:dLbl>
            <c:dLbl>
              <c:idx val="3"/>
              <c:delete val="1"/>
            </c:dLbl>
            <c:dLbl>
              <c:idx val="4"/>
              <c:layout>
                <c:manualLayout>
                  <c:x val="-1.2742099898063214E-2"/>
                  <c:y val="-4.0064102564102554E-2"/>
                </c:manualLayout>
              </c:layout>
              <c:showVal val="1"/>
            </c:dLbl>
            <c:dLbl>
              <c:idx val="8"/>
              <c:layout>
                <c:manualLayout>
                  <c:x val="2.1236833163438672E-3"/>
                  <c:y val="-2.8044871794871831E-2"/>
                </c:manualLayout>
              </c:layout>
              <c:showVal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Sheet1!$C$2:$C$6</c:f>
              <c:numCache>
                <c:formatCode>0.0</c:formatCode>
                <c:ptCount val="5"/>
                <c:pt idx="0" formatCode="General">
                  <c:v>93.5</c:v>
                </c:pt>
                <c:pt idx="1">
                  <c:v>93</c:v>
                </c:pt>
                <c:pt idx="2" formatCode="General">
                  <c:v>94.6</c:v>
                </c:pt>
                <c:pt idx="3" formatCode="General">
                  <c:v>96.4</c:v>
                </c:pt>
                <c:pt idx="4" formatCode="General">
                  <c:v>99.1</c:v>
                </c:pt>
              </c:numCache>
            </c:numRef>
          </c:val>
        </c:ser>
        <c:ser>
          <c:idx val="2"/>
          <c:order val="2"/>
          <c:tx>
            <c:strRef>
              <c:f>Sheet1!$D$1</c:f>
              <c:strCache>
                <c:ptCount val="1"/>
                <c:pt idx="0">
                  <c:v>ذكور في المرحلة الثانوية</c:v>
                </c:pt>
              </c:strCache>
            </c:strRef>
          </c:tx>
          <c:dLbls>
            <c:dLbl>
              <c:idx val="0"/>
              <c:layout>
                <c:manualLayout>
                  <c:x val="-6.5771977279598492E-2"/>
                  <c:y val="1.1798405007066488E-3"/>
                </c:manualLayout>
              </c:layout>
              <c:showVal val="1"/>
            </c:dLbl>
            <c:dLbl>
              <c:idx val="1"/>
              <c:delete val="1"/>
            </c:dLbl>
            <c:dLbl>
              <c:idx val="2"/>
              <c:delete val="1"/>
            </c:dLbl>
            <c:dLbl>
              <c:idx val="3"/>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Sheet1!$D$2:$D$6</c:f>
              <c:numCache>
                <c:formatCode>General</c:formatCode>
                <c:ptCount val="5"/>
                <c:pt idx="0">
                  <c:v>64.7</c:v>
                </c:pt>
                <c:pt idx="1">
                  <c:v>61.8</c:v>
                </c:pt>
                <c:pt idx="2">
                  <c:v>57.3</c:v>
                </c:pt>
                <c:pt idx="3">
                  <c:v>52.4</c:v>
                </c:pt>
                <c:pt idx="4">
                  <c:v>65.3</c:v>
                </c:pt>
              </c:numCache>
            </c:numRef>
          </c:val>
        </c:ser>
        <c:ser>
          <c:idx val="3"/>
          <c:order val="3"/>
          <c:tx>
            <c:strRef>
              <c:f>Sheet1!$E$1</c:f>
              <c:strCache>
                <c:ptCount val="1"/>
                <c:pt idx="0">
                  <c:v>إناث في المرحلة الثانوية</c:v>
                </c:pt>
              </c:strCache>
            </c:strRef>
          </c:tx>
          <c:spPr>
            <a:ln>
              <a:prstDash val="lgDash"/>
            </a:ln>
          </c:spPr>
          <c:marker>
            <c:symbol val="circle"/>
            <c:size val="7"/>
            <c:spPr>
              <a:ln>
                <a:prstDash val="lgDash"/>
              </a:ln>
            </c:spPr>
          </c:marker>
          <c:dLbls>
            <c:dLbl>
              <c:idx val="0"/>
              <c:layout>
                <c:manualLayout>
                  <c:x val="-6.5540194572452637E-2"/>
                  <c:y val="8.7145969498911204E-3"/>
                </c:manualLayout>
              </c:layout>
              <c:showVal val="1"/>
            </c:dLbl>
            <c:dLbl>
              <c:idx val="1"/>
              <c:delete val="1"/>
            </c:dLbl>
            <c:dLbl>
              <c:idx val="2"/>
              <c:delete val="1"/>
            </c:dLbl>
            <c:dLbl>
              <c:idx val="3"/>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Sheet1!$E$2:$E$6</c:f>
              <c:numCache>
                <c:formatCode>General</c:formatCode>
                <c:ptCount val="5"/>
                <c:pt idx="0" formatCode="0.0">
                  <c:v>78.5</c:v>
                </c:pt>
                <c:pt idx="1">
                  <c:v>75.7</c:v>
                </c:pt>
                <c:pt idx="2">
                  <c:v>73.900000000000006</c:v>
                </c:pt>
                <c:pt idx="3">
                  <c:v>69.5</c:v>
                </c:pt>
                <c:pt idx="4">
                  <c:v>83.3</c:v>
                </c:pt>
              </c:numCache>
            </c:numRef>
          </c:val>
        </c:ser>
        <c:marker val="1"/>
        <c:axId val="106302848"/>
        <c:axId val="106489728"/>
      </c:lineChart>
      <c:catAx>
        <c:axId val="106302848"/>
        <c:scaling>
          <c:orientation val="minMax"/>
        </c:scaling>
        <c:axPos val="b"/>
        <c:title>
          <c:tx>
            <c:rich>
              <a:bodyPr/>
              <a:lstStyle/>
              <a:p>
                <a:pPr>
                  <a:defRPr/>
                </a:pPr>
                <a:r>
                  <a:rPr lang="ar-SA" sz="900">
                    <a:latin typeface="Arial" pitchFamily="34" charset="0"/>
                    <a:cs typeface="Arial" pitchFamily="34" charset="0"/>
                  </a:rPr>
                  <a:t>السنة الدراسية </a:t>
                </a:r>
                <a:endParaRPr lang="en-US">
                  <a:latin typeface="Arial" pitchFamily="34" charset="0"/>
                  <a:cs typeface="Arial" pitchFamily="34" charset="0"/>
                </a:endParaRPr>
              </a:p>
            </c:rich>
          </c:tx>
          <c:layout>
            <c:manualLayout>
              <c:xMode val="edge"/>
              <c:yMode val="edge"/>
              <c:x val="0.49351590989964755"/>
              <c:y val="0.93078752776094853"/>
            </c:manualLayout>
          </c:layout>
        </c:title>
        <c:numFmt formatCode="General" sourceLinked="1"/>
        <c:majorTickMark val="none"/>
        <c:tickLblPos val="nextTo"/>
        <c:txPr>
          <a:bodyPr/>
          <a:lstStyle/>
          <a:p>
            <a:pPr>
              <a:defRPr sz="900">
                <a:latin typeface="Arial" pitchFamily="34" charset="0"/>
                <a:cs typeface="Arial" pitchFamily="34" charset="0"/>
              </a:defRPr>
            </a:pPr>
            <a:endParaRPr lang="ar-SA"/>
          </a:p>
        </c:txPr>
        <c:crossAx val="106489728"/>
        <c:crosses val="autoZero"/>
        <c:auto val="1"/>
        <c:lblAlgn val="ctr"/>
        <c:lblOffset val="100"/>
      </c:catAx>
      <c:valAx>
        <c:axId val="106489728"/>
        <c:scaling>
          <c:orientation val="minMax"/>
          <c:max val="110"/>
          <c:min val="50"/>
        </c:scaling>
        <c:axPos val="l"/>
        <c:majorGridlines>
          <c:spPr>
            <a:ln w="0">
              <a:solidFill>
                <a:schemeClr val="bg1"/>
              </a:solidFill>
            </a:ln>
          </c:spPr>
        </c:majorGridlines>
        <c:title>
          <c:tx>
            <c:rich>
              <a:bodyPr rot="-5400000" vert="horz"/>
              <a:lstStyle/>
              <a:p>
                <a:pPr>
                  <a:defRPr/>
                </a:pPr>
                <a:r>
                  <a:rPr lang="ar-SA" sz="900">
                    <a:latin typeface="Arial" pitchFamily="34" charset="0"/>
                    <a:cs typeface="Arial" pitchFamily="34" charset="0"/>
                  </a:rPr>
                  <a:t>المعدل </a:t>
                </a:r>
                <a:endParaRPr lang="en-US">
                  <a:latin typeface="Arial" pitchFamily="34" charset="0"/>
                  <a:cs typeface="Arial" pitchFamily="34" charset="0"/>
                </a:endParaRPr>
              </a:p>
            </c:rich>
          </c:tx>
          <c:layout>
            <c:manualLayout>
              <c:xMode val="edge"/>
              <c:yMode val="edge"/>
              <c:x val="3.9169257060111082E-2"/>
              <c:y val="0.42030957668752988"/>
            </c:manualLayout>
          </c:layout>
        </c:title>
        <c:numFmt formatCode="General" sourceLinked="1"/>
        <c:majorTickMark val="none"/>
        <c:tickLblPos val="nextTo"/>
        <c:txPr>
          <a:bodyPr/>
          <a:lstStyle/>
          <a:p>
            <a:pPr>
              <a:defRPr sz="900">
                <a:latin typeface="Arial" pitchFamily="34" charset="0"/>
                <a:cs typeface="Arial" pitchFamily="34" charset="0"/>
              </a:defRPr>
            </a:pPr>
            <a:endParaRPr lang="ar-SA"/>
          </a:p>
        </c:txPr>
        <c:crossAx val="106302848"/>
        <c:crosses val="autoZero"/>
        <c:crossBetween val="between"/>
        <c:majorUnit val="10"/>
        <c:minorUnit val="5"/>
      </c:valAx>
    </c:plotArea>
    <c:legend>
      <c:legendPos val="t"/>
      <c:legendEntry>
        <c:idx val="0"/>
        <c:txPr>
          <a:bodyPr/>
          <a:lstStyle/>
          <a:p>
            <a:pPr>
              <a:defRPr sz="900" b="0">
                <a:latin typeface="Arial" pitchFamily="34" charset="0"/>
                <a:cs typeface="Arial" pitchFamily="34" charset="0"/>
              </a:defRPr>
            </a:pPr>
            <a:endParaRPr lang="ar-SA"/>
          </a:p>
        </c:txPr>
      </c:legendEntry>
      <c:legendEntry>
        <c:idx val="1"/>
        <c:txPr>
          <a:bodyPr/>
          <a:lstStyle/>
          <a:p>
            <a:pPr>
              <a:defRPr sz="900" b="0">
                <a:latin typeface="Arial" pitchFamily="34" charset="0"/>
                <a:cs typeface="Arial" pitchFamily="34" charset="0"/>
              </a:defRPr>
            </a:pPr>
            <a:endParaRPr lang="ar-SA"/>
          </a:p>
        </c:txPr>
      </c:legendEntry>
      <c:legendEntry>
        <c:idx val="2"/>
        <c:txPr>
          <a:bodyPr/>
          <a:lstStyle/>
          <a:p>
            <a:pPr>
              <a:defRPr sz="900" b="0">
                <a:latin typeface="Arial" pitchFamily="34" charset="0"/>
                <a:cs typeface="Arial" pitchFamily="34" charset="0"/>
              </a:defRPr>
            </a:pPr>
            <a:endParaRPr lang="ar-SA"/>
          </a:p>
        </c:txPr>
      </c:legendEntry>
      <c:legendEntry>
        <c:idx val="3"/>
        <c:txPr>
          <a:bodyPr/>
          <a:lstStyle/>
          <a:p>
            <a:pPr>
              <a:defRPr sz="900" b="0">
                <a:latin typeface="Arial" pitchFamily="34" charset="0"/>
                <a:cs typeface="Arial" pitchFamily="34" charset="0"/>
              </a:defRPr>
            </a:pPr>
            <a:endParaRPr lang="ar-SA"/>
          </a:p>
        </c:txPr>
      </c:legendEntry>
      <c:layout>
        <c:manualLayout>
          <c:xMode val="edge"/>
          <c:yMode val="edge"/>
          <c:x val="0.1097743807719542"/>
          <c:y val="1.6229557843731465E-2"/>
          <c:w val="0.87155722916245149"/>
          <c:h val="0.16383033851538198"/>
        </c:manualLayout>
      </c:layout>
      <c:spPr>
        <a:ln w="12700">
          <a:solidFill>
            <a:schemeClr val="tx1"/>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57648490699322"/>
          <c:y val="0.17956666378242853"/>
          <c:w val="0.87262356440667666"/>
          <c:h val="0.6576058440924939"/>
        </c:manualLayout>
      </c:layout>
      <c:lineChart>
        <c:grouping val="standard"/>
        <c:ser>
          <c:idx val="0"/>
          <c:order val="0"/>
          <c:tx>
            <c:strRef>
              <c:f>Sheet1!$B$1</c:f>
              <c:strCache>
                <c:ptCount val="1"/>
                <c:pt idx="0">
                  <c:v>المرحلة الاساسية في الضفة الغربية</c:v>
                </c:pt>
              </c:strCache>
            </c:strRef>
          </c:tx>
          <c:dLbls>
            <c:dLbl>
              <c:idx val="0"/>
              <c:layout>
                <c:manualLayout>
                  <c:x val="-6.7588325652841813E-2"/>
                  <c:y val="-2.9048656499636887E-3"/>
                </c:manualLayout>
              </c:layout>
              <c:showVal val="1"/>
            </c:dLbl>
            <c:dLbl>
              <c:idx val="1"/>
              <c:delete val="1"/>
            </c:dLbl>
            <c:dLbl>
              <c:idx val="2"/>
              <c:delete val="1"/>
            </c:dLbl>
            <c:dLbl>
              <c:idx val="3"/>
              <c:delete val="1"/>
            </c:dLbl>
            <c:dLbl>
              <c:idx val="4"/>
              <c:delete val="1"/>
            </c:dLbl>
            <c:dLbl>
              <c:idx val="5"/>
              <c:delete val="1"/>
            </c:dLbl>
            <c:dLbl>
              <c:idx val="6"/>
              <c:delete val="1"/>
            </c:dLbl>
            <c:dLbl>
              <c:idx val="7"/>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Sheet1!$B$2:$B$6</c:f>
              <c:numCache>
                <c:formatCode>General</c:formatCode>
                <c:ptCount val="5"/>
                <c:pt idx="0" formatCode="0.0">
                  <c:v>93.2</c:v>
                </c:pt>
                <c:pt idx="1">
                  <c:v>93.4</c:v>
                </c:pt>
                <c:pt idx="2">
                  <c:v>94.5</c:v>
                </c:pt>
                <c:pt idx="3">
                  <c:v>96.2</c:v>
                </c:pt>
                <c:pt idx="4">
                  <c:v>98.3</c:v>
                </c:pt>
              </c:numCache>
            </c:numRef>
          </c:val>
        </c:ser>
        <c:ser>
          <c:idx val="1"/>
          <c:order val="1"/>
          <c:tx>
            <c:strRef>
              <c:f>Sheet1!$C$1</c:f>
              <c:strCache>
                <c:ptCount val="1"/>
                <c:pt idx="0">
                  <c:v>المرحلة الثانوية في الضفة الغربية</c:v>
                </c:pt>
              </c:strCache>
            </c:strRef>
          </c:tx>
          <c:spPr>
            <a:ln>
              <a:prstDash val="lgDash"/>
            </a:ln>
          </c:spPr>
          <c:marker>
            <c:spPr>
              <a:ln>
                <a:prstDash val="lgDash"/>
              </a:ln>
            </c:spPr>
          </c:marker>
          <c:dLbls>
            <c:dLbl>
              <c:idx val="0"/>
              <c:layout>
                <c:manualLayout>
                  <c:x val="-6.9636456733230934E-2"/>
                  <c:y val="2.9048656499636887E-3"/>
                </c:manualLayout>
              </c:layout>
              <c:showVal val="1"/>
            </c:dLbl>
            <c:dLbl>
              <c:idx val="1"/>
              <c:delete val="1"/>
            </c:dLbl>
            <c:dLbl>
              <c:idx val="2"/>
              <c:delete val="1"/>
            </c:dLbl>
            <c:dLbl>
              <c:idx val="3"/>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Sheet1!$C$2:$C$6</c:f>
              <c:numCache>
                <c:formatCode>General</c:formatCode>
                <c:ptCount val="5"/>
                <c:pt idx="0">
                  <c:v>68.3</c:v>
                </c:pt>
                <c:pt idx="1">
                  <c:v>66.7</c:v>
                </c:pt>
                <c:pt idx="2">
                  <c:v>62.3</c:v>
                </c:pt>
                <c:pt idx="3">
                  <c:v>61.1</c:v>
                </c:pt>
                <c:pt idx="4">
                  <c:v>72.599999999999994</c:v>
                </c:pt>
              </c:numCache>
            </c:numRef>
          </c:val>
        </c:ser>
        <c:ser>
          <c:idx val="2"/>
          <c:order val="2"/>
          <c:tx>
            <c:strRef>
              <c:f>Sheet1!$D$1</c:f>
              <c:strCache>
                <c:ptCount val="1"/>
                <c:pt idx="0">
                  <c:v>المرحلة الاساسية في قطاع غزة</c:v>
                </c:pt>
              </c:strCache>
            </c:strRef>
          </c:tx>
          <c:dLbls>
            <c:dLbl>
              <c:idx val="0"/>
              <c:layout>
                <c:manualLayout>
                  <c:x val="-6.1532796866909503E-2"/>
                  <c:y val="3.8589346829141682E-2"/>
                </c:manualLayout>
              </c:layout>
              <c:showVal val="1"/>
            </c:dLbl>
            <c:dLbl>
              <c:idx val="1"/>
              <c:delete val="1"/>
            </c:dLbl>
            <c:dLbl>
              <c:idx val="2"/>
              <c:delete val="1"/>
            </c:dLbl>
            <c:dLbl>
              <c:idx val="3"/>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Sheet1!$D$2:$D$6</c:f>
              <c:numCache>
                <c:formatCode>General</c:formatCode>
                <c:ptCount val="5"/>
                <c:pt idx="0">
                  <c:v>91.4</c:v>
                </c:pt>
                <c:pt idx="1">
                  <c:v>90.4</c:v>
                </c:pt>
                <c:pt idx="2">
                  <c:v>92.3</c:v>
                </c:pt>
                <c:pt idx="3">
                  <c:v>94.2</c:v>
                </c:pt>
                <c:pt idx="4">
                  <c:v>98.3</c:v>
                </c:pt>
              </c:numCache>
            </c:numRef>
          </c:val>
        </c:ser>
        <c:ser>
          <c:idx val="3"/>
          <c:order val="3"/>
          <c:tx>
            <c:strRef>
              <c:f>Sheet1!$E$1</c:f>
              <c:strCache>
                <c:ptCount val="1"/>
                <c:pt idx="0">
                  <c:v>المرحلة الثانوية في قطاع غزة</c:v>
                </c:pt>
              </c:strCache>
            </c:strRef>
          </c:tx>
          <c:spPr>
            <a:ln>
              <a:prstDash val="lgDash"/>
            </a:ln>
          </c:spPr>
          <c:marker>
            <c:symbol val="circle"/>
            <c:size val="7"/>
            <c:spPr>
              <a:ln>
                <a:prstDash val="lgDash"/>
              </a:ln>
            </c:spPr>
          </c:marker>
          <c:dLbls>
            <c:dLbl>
              <c:idx val="0"/>
              <c:layout>
                <c:manualLayout>
                  <c:x val="-6.5540194572452637E-2"/>
                  <c:y val="8.7145969498911204E-3"/>
                </c:manualLayout>
              </c:layout>
              <c:showVal val="1"/>
            </c:dLbl>
            <c:dLbl>
              <c:idx val="1"/>
              <c:delete val="1"/>
            </c:dLbl>
            <c:dLbl>
              <c:idx val="2"/>
              <c:delete val="1"/>
            </c:dLbl>
            <c:dLbl>
              <c:idx val="3"/>
              <c:delete val="1"/>
            </c:dLbl>
            <c:dLbl>
              <c:idx val="4"/>
              <c:layout>
                <c:manualLayout>
                  <c:x val="-2.1683507524177179E-2"/>
                  <c:y val="-5.1382660687593423E-2"/>
                </c:manualLayout>
              </c:layout>
              <c:showVal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Sheet1!$E$2:$E$6</c:f>
              <c:numCache>
                <c:formatCode>General</c:formatCode>
                <c:ptCount val="5"/>
                <c:pt idx="0" formatCode="0.0">
                  <c:v>76.5</c:v>
                </c:pt>
                <c:pt idx="1">
                  <c:v>71.599999999999994</c:v>
                </c:pt>
                <c:pt idx="2">
                  <c:v>70.2</c:v>
                </c:pt>
                <c:pt idx="3">
                  <c:v>60.3</c:v>
                </c:pt>
                <c:pt idx="4">
                  <c:v>76.400000000000006</c:v>
                </c:pt>
              </c:numCache>
            </c:numRef>
          </c:val>
        </c:ser>
        <c:marker val="1"/>
        <c:axId val="128912768"/>
        <c:axId val="129275776"/>
      </c:lineChart>
      <c:catAx>
        <c:axId val="128912768"/>
        <c:scaling>
          <c:orientation val="minMax"/>
        </c:scaling>
        <c:axPos val="b"/>
        <c:title>
          <c:tx>
            <c:rich>
              <a:bodyPr/>
              <a:lstStyle/>
              <a:p>
                <a:pPr>
                  <a:defRPr/>
                </a:pPr>
                <a:r>
                  <a:rPr lang="ar-SA" sz="900">
                    <a:latin typeface="Arial" pitchFamily="34" charset="0"/>
                    <a:cs typeface="Arial" pitchFamily="34" charset="0"/>
                  </a:rPr>
                  <a:t>السنة الدراسية </a:t>
                </a:r>
                <a:endParaRPr lang="en-US">
                  <a:latin typeface="Arial" pitchFamily="34" charset="0"/>
                  <a:cs typeface="Arial" pitchFamily="34" charset="0"/>
                </a:endParaRPr>
              </a:p>
            </c:rich>
          </c:tx>
          <c:layout>
            <c:manualLayout>
              <c:xMode val="edge"/>
              <c:yMode val="edge"/>
              <c:x val="0.48715482370182117"/>
              <c:y val="0.9288988385087199"/>
            </c:manualLayout>
          </c:layout>
        </c:title>
        <c:numFmt formatCode="General" sourceLinked="1"/>
        <c:majorTickMark val="none"/>
        <c:tickLblPos val="nextTo"/>
        <c:txPr>
          <a:bodyPr/>
          <a:lstStyle/>
          <a:p>
            <a:pPr>
              <a:defRPr sz="900">
                <a:latin typeface="Arial" pitchFamily="34" charset="0"/>
                <a:cs typeface="Arial" pitchFamily="34" charset="0"/>
              </a:defRPr>
            </a:pPr>
            <a:endParaRPr lang="ar-SA"/>
          </a:p>
        </c:txPr>
        <c:crossAx val="129275776"/>
        <c:crosses val="autoZero"/>
        <c:auto val="1"/>
        <c:lblAlgn val="ctr"/>
        <c:lblOffset val="100"/>
      </c:catAx>
      <c:valAx>
        <c:axId val="129275776"/>
        <c:scaling>
          <c:orientation val="minMax"/>
          <c:max val="110"/>
          <c:min val="60"/>
        </c:scaling>
        <c:axPos val="l"/>
        <c:majorGridlines>
          <c:spPr>
            <a:ln>
              <a:solidFill>
                <a:schemeClr val="bg1"/>
              </a:solidFill>
            </a:ln>
            <a:effectLst/>
          </c:spPr>
        </c:majorGridlines>
        <c:title>
          <c:tx>
            <c:rich>
              <a:bodyPr rot="-5400000" vert="horz"/>
              <a:lstStyle/>
              <a:p>
                <a:pPr>
                  <a:defRPr/>
                </a:pPr>
                <a:r>
                  <a:rPr lang="ar-SA" sz="900">
                    <a:latin typeface="Arial" pitchFamily="34" charset="0"/>
                    <a:cs typeface="Arial" pitchFamily="34" charset="0"/>
                  </a:rPr>
                  <a:t>المعدل</a:t>
                </a:r>
                <a:endParaRPr lang="en-US" sz="900">
                  <a:latin typeface="Arial" pitchFamily="34" charset="0"/>
                  <a:cs typeface="Arial" pitchFamily="34" charset="0"/>
                </a:endParaRPr>
              </a:p>
            </c:rich>
          </c:tx>
          <c:layout/>
        </c:title>
        <c:numFmt formatCode="0.0" sourceLinked="1"/>
        <c:majorTickMark val="none"/>
        <c:tickLblPos val="nextTo"/>
        <c:spPr>
          <a:noFill/>
          <a:effectLst>
            <a:outerShdw blurRad="50800" dist="50800" dir="5400000" algn="ctr" rotWithShape="0">
              <a:schemeClr val="bg1"/>
            </a:outerShdw>
          </a:effectLst>
        </c:spPr>
        <c:txPr>
          <a:bodyPr/>
          <a:lstStyle/>
          <a:p>
            <a:pPr>
              <a:defRPr sz="900">
                <a:latin typeface="Arial" pitchFamily="34" charset="0"/>
                <a:cs typeface="Arial" pitchFamily="34" charset="0"/>
              </a:defRPr>
            </a:pPr>
            <a:endParaRPr lang="ar-SA"/>
          </a:p>
        </c:txPr>
        <c:crossAx val="128912768"/>
        <c:crosses val="autoZero"/>
        <c:crossBetween val="between"/>
        <c:majorUnit val="10"/>
        <c:minorUnit val="5"/>
      </c:valAx>
    </c:plotArea>
    <c:legend>
      <c:legendPos val="t"/>
      <c:layout>
        <c:manualLayout>
          <c:xMode val="edge"/>
          <c:yMode val="edge"/>
          <c:x val="0.13947597751133406"/>
          <c:y val="1.2187690432663011E-2"/>
          <c:w val="0.84396488644184964"/>
          <c:h val="0.11541397361892834"/>
        </c:manualLayout>
      </c:layout>
      <c:spPr>
        <a:ln w="12700">
          <a:solidFill>
            <a:schemeClr val="tx1"/>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84264843832312"/>
          <c:y val="0.23406218453462718"/>
          <c:w val="0.86366287547390008"/>
          <c:h val="0.62583882243085742"/>
        </c:manualLayout>
      </c:layout>
      <c:lineChart>
        <c:grouping val="standard"/>
        <c:ser>
          <c:idx val="0"/>
          <c:order val="0"/>
          <c:tx>
            <c:strRef>
              <c:f>Sheet1!$B$1</c:f>
              <c:strCache>
                <c:ptCount val="1"/>
                <c:pt idx="0">
                  <c:v>ذكور في المرحلة الاساسية</c:v>
                </c:pt>
              </c:strCache>
            </c:strRef>
          </c:tx>
          <c:dLbls>
            <c:dLbl>
              <c:idx val="0"/>
              <c:layout>
                <c:manualLayout>
                  <c:x val="-6.7588325652841813E-2"/>
                  <c:y val="-2.9048656499636887E-3"/>
                </c:manualLayout>
              </c:layout>
              <c:showVal val="1"/>
            </c:dLbl>
            <c:dLbl>
              <c:idx val="1"/>
              <c:delete val="1"/>
            </c:dLbl>
            <c:dLbl>
              <c:idx val="2"/>
              <c:delete val="1"/>
            </c:dLbl>
            <c:dLbl>
              <c:idx val="3"/>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Sheet1!$B$2:$B$6</c:f>
              <c:numCache>
                <c:formatCode>General</c:formatCode>
                <c:ptCount val="5"/>
                <c:pt idx="0">
                  <c:v>93.3</c:v>
                </c:pt>
                <c:pt idx="1">
                  <c:v>93.4</c:v>
                </c:pt>
                <c:pt idx="2">
                  <c:v>94.2</c:v>
                </c:pt>
                <c:pt idx="3">
                  <c:v>96.3</c:v>
                </c:pt>
                <c:pt idx="4">
                  <c:v>99.5</c:v>
                </c:pt>
              </c:numCache>
            </c:numRef>
          </c:val>
        </c:ser>
        <c:ser>
          <c:idx val="1"/>
          <c:order val="1"/>
          <c:tx>
            <c:strRef>
              <c:f>Sheet1!$C$1</c:f>
              <c:strCache>
                <c:ptCount val="1"/>
                <c:pt idx="0">
                  <c:v>إناث في المرحلة الاساسية</c:v>
                </c:pt>
              </c:strCache>
            </c:strRef>
          </c:tx>
          <c:spPr>
            <a:ln>
              <a:prstDash val="lgDash"/>
            </a:ln>
          </c:spPr>
          <c:marker>
            <c:spPr>
              <a:ln>
                <a:prstDash val="lgDash"/>
              </a:ln>
            </c:spPr>
          </c:marker>
          <c:dLbls>
            <c:dLbl>
              <c:idx val="0"/>
              <c:layout>
                <c:manualLayout>
                  <c:x val="-6.3264693213042594E-2"/>
                  <c:y val="-2.7300688976377982E-2"/>
                </c:manualLayout>
              </c:layout>
              <c:showVal val="1"/>
            </c:dLbl>
            <c:dLbl>
              <c:idx val="1"/>
              <c:delete val="1"/>
            </c:dLbl>
            <c:dLbl>
              <c:idx val="2"/>
              <c:delete val="1"/>
            </c:dLbl>
            <c:dLbl>
              <c:idx val="3"/>
              <c:delete val="1"/>
            </c:dLbl>
            <c:dLbl>
              <c:idx val="4"/>
              <c:layout>
                <c:manualLayout>
                  <c:x val="-6.3710499490316113E-3"/>
                  <c:y val="-4.4070512820512893E-2"/>
                </c:manualLayout>
              </c:layout>
              <c:showVal val="1"/>
            </c:dLbl>
            <c:dLbl>
              <c:idx val="8"/>
              <c:layout>
                <c:manualLayout>
                  <c:x val="0"/>
                  <c:y val="-3.6057692307692346E-2"/>
                </c:manualLayout>
              </c:layout>
              <c:showVal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Sheet1!$C$2:$C$6</c:f>
              <c:numCache>
                <c:formatCode>General</c:formatCode>
                <c:ptCount val="5"/>
                <c:pt idx="0">
                  <c:v>95.5</c:v>
                </c:pt>
                <c:pt idx="1">
                  <c:v>95.5</c:v>
                </c:pt>
                <c:pt idx="2">
                  <c:v>96.5</c:v>
                </c:pt>
                <c:pt idx="3">
                  <c:v>98.6</c:v>
                </c:pt>
                <c:pt idx="4">
                  <c:v>101.2</c:v>
                </c:pt>
              </c:numCache>
            </c:numRef>
          </c:val>
        </c:ser>
        <c:ser>
          <c:idx val="2"/>
          <c:order val="2"/>
          <c:tx>
            <c:strRef>
              <c:f>Sheet1!$D$1</c:f>
              <c:strCache>
                <c:ptCount val="1"/>
                <c:pt idx="0">
                  <c:v>ذكور في المرحلة الثانوية</c:v>
                </c:pt>
              </c:strCache>
            </c:strRef>
          </c:tx>
          <c:dLbls>
            <c:dLbl>
              <c:idx val="0"/>
              <c:layout>
                <c:manualLayout>
                  <c:x val="-7.8514002805975314E-2"/>
                  <c:y val="1.1799571796051729E-3"/>
                </c:manualLayout>
              </c:layout>
              <c:showVal val="1"/>
            </c:dLbl>
            <c:dLbl>
              <c:idx val="1"/>
              <c:delete val="1"/>
            </c:dLbl>
            <c:dLbl>
              <c:idx val="2"/>
              <c:delete val="1"/>
            </c:dLbl>
            <c:dLbl>
              <c:idx val="3"/>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Sheet1!$D$2:$D$6</c:f>
              <c:numCache>
                <c:formatCode>General</c:formatCode>
                <c:ptCount val="5"/>
                <c:pt idx="0">
                  <c:v>72.900000000000006</c:v>
                </c:pt>
                <c:pt idx="1">
                  <c:v>67.900000000000006</c:v>
                </c:pt>
                <c:pt idx="2">
                  <c:v>61.2</c:v>
                </c:pt>
                <c:pt idx="3">
                  <c:v>58.7</c:v>
                </c:pt>
                <c:pt idx="4">
                  <c:v>70.5</c:v>
                </c:pt>
              </c:numCache>
            </c:numRef>
          </c:val>
        </c:ser>
        <c:ser>
          <c:idx val="3"/>
          <c:order val="3"/>
          <c:tx>
            <c:strRef>
              <c:f>Sheet1!$E$1</c:f>
              <c:strCache>
                <c:ptCount val="1"/>
                <c:pt idx="0">
                  <c:v>إناث في المرحلة الثانوية</c:v>
                </c:pt>
              </c:strCache>
            </c:strRef>
          </c:tx>
          <c:spPr>
            <a:ln>
              <a:prstDash val="lgDash"/>
            </a:ln>
          </c:spPr>
          <c:marker>
            <c:symbol val="circle"/>
            <c:size val="7"/>
            <c:spPr>
              <a:ln>
                <a:prstDash val="lgDash"/>
              </a:ln>
            </c:spPr>
          </c:marker>
          <c:dLbls>
            <c:dLbl>
              <c:idx val="0"/>
              <c:layout>
                <c:manualLayout>
                  <c:x val="-6.5540194572452637E-2"/>
                  <c:y val="8.7145969498911204E-3"/>
                </c:manualLayout>
              </c:layout>
              <c:showVal val="1"/>
            </c:dLbl>
            <c:dLbl>
              <c:idx val="1"/>
              <c:delete val="1"/>
            </c:dLbl>
            <c:dLbl>
              <c:idx val="2"/>
              <c:delete val="1"/>
            </c:dLbl>
            <c:dLbl>
              <c:idx val="3"/>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Sheet1!$E$2:$E$6</c:f>
              <c:numCache>
                <c:formatCode>General</c:formatCode>
                <c:ptCount val="5"/>
                <c:pt idx="0" formatCode="0.0">
                  <c:v>90</c:v>
                </c:pt>
                <c:pt idx="1">
                  <c:v>84.5</c:v>
                </c:pt>
                <c:pt idx="2">
                  <c:v>80.099999999999994</c:v>
                </c:pt>
                <c:pt idx="3">
                  <c:v>78.599999999999994</c:v>
                </c:pt>
                <c:pt idx="4">
                  <c:v>91.2</c:v>
                </c:pt>
              </c:numCache>
            </c:numRef>
          </c:val>
        </c:ser>
        <c:marker val="1"/>
        <c:axId val="99268480"/>
        <c:axId val="99274752"/>
      </c:lineChart>
      <c:catAx>
        <c:axId val="99268480"/>
        <c:scaling>
          <c:orientation val="minMax"/>
        </c:scaling>
        <c:axPos val="b"/>
        <c:title>
          <c:tx>
            <c:rich>
              <a:bodyPr/>
              <a:lstStyle/>
              <a:p>
                <a:pPr>
                  <a:defRPr/>
                </a:pPr>
                <a:r>
                  <a:rPr lang="ar-SA" sz="900">
                    <a:latin typeface="Arial" pitchFamily="34" charset="0"/>
                    <a:cs typeface="Arial" pitchFamily="34" charset="0"/>
                  </a:rPr>
                  <a:t>السنة الدراسية</a:t>
                </a:r>
                <a:endParaRPr lang="en-US">
                  <a:latin typeface="Arial" pitchFamily="34" charset="0"/>
                  <a:cs typeface="Arial" pitchFamily="34" charset="0"/>
                </a:endParaRPr>
              </a:p>
            </c:rich>
          </c:tx>
          <c:layout>
            <c:manualLayout>
              <c:xMode val="edge"/>
              <c:yMode val="edge"/>
              <c:x val="0.49351590989964789"/>
              <c:y val="0.93078752776094831"/>
            </c:manualLayout>
          </c:layout>
        </c:title>
        <c:numFmt formatCode="General" sourceLinked="1"/>
        <c:majorTickMark val="none"/>
        <c:tickLblPos val="nextTo"/>
        <c:txPr>
          <a:bodyPr/>
          <a:lstStyle/>
          <a:p>
            <a:pPr>
              <a:defRPr sz="900">
                <a:latin typeface="Arial" pitchFamily="34" charset="0"/>
                <a:cs typeface="Arial" pitchFamily="34" charset="0"/>
              </a:defRPr>
            </a:pPr>
            <a:endParaRPr lang="ar-SA"/>
          </a:p>
        </c:txPr>
        <c:crossAx val="99274752"/>
        <c:crosses val="autoZero"/>
        <c:auto val="1"/>
        <c:lblAlgn val="ctr"/>
        <c:lblOffset val="100"/>
      </c:catAx>
      <c:valAx>
        <c:axId val="99274752"/>
        <c:scaling>
          <c:orientation val="minMax"/>
          <c:max val="110"/>
          <c:min val="50"/>
        </c:scaling>
        <c:axPos val="l"/>
        <c:majorGridlines>
          <c:spPr>
            <a:ln w="0">
              <a:solidFill>
                <a:schemeClr val="bg1"/>
              </a:solidFill>
            </a:ln>
          </c:spPr>
        </c:majorGridlines>
        <c:title>
          <c:tx>
            <c:rich>
              <a:bodyPr rot="-5400000" vert="horz"/>
              <a:lstStyle/>
              <a:p>
                <a:pPr>
                  <a:defRPr/>
                </a:pPr>
                <a:r>
                  <a:rPr lang="ar-SA" sz="900">
                    <a:latin typeface="Arial" pitchFamily="34" charset="0"/>
                    <a:cs typeface="Arial" pitchFamily="34" charset="0"/>
                  </a:rPr>
                  <a:t>المعدل </a:t>
                </a:r>
                <a:endParaRPr lang="en-US">
                  <a:latin typeface="Arial" pitchFamily="34" charset="0"/>
                  <a:cs typeface="Arial" pitchFamily="34" charset="0"/>
                </a:endParaRPr>
              </a:p>
            </c:rich>
          </c:tx>
          <c:layout>
            <c:manualLayout>
              <c:xMode val="edge"/>
              <c:yMode val="edge"/>
              <c:x val="3.9169257060111075E-2"/>
              <c:y val="0.42030957668752988"/>
            </c:manualLayout>
          </c:layout>
        </c:title>
        <c:numFmt formatCode="General" sourceLinked="1"/>
        <c:majorTickMark val="none"/>
        <c:tickLblPos val="nextTo"/>
        <c:txPr>
          <a:bodyPr/>
          <a:lstStyle/>
          <a:p>
            <a:pPr>
              <a:defRPr sz="900">
                <a:latin typeface="Arial" pitchFamily="34" charset="0"/>
                <a:cs typeface="Arial" pitchFamily="34" charset="0"/>
              </a:defRPr>
            </a:pPr>
            <a:endParaRPr lang="ar-SA"/>
          </a:p>
        </c:txPr>
        <c:crossAx val="99268480"/>
        <c:crosses val="autoZero"/>
        <c:crossBetween val="between"/>
        <c:majorUnit val="10"/>
        <c:minorUnit val="5"/>
      </c:valAx>
    </c:plotArea>
    <c:legend>
      <c:legendPos val="t"/>
      <c:legendEntry>
        <c:idx val="0"/>
        <c:txPr>
          <a:bodyPr/>
          <a:lstStyle/>
          <a:p>
            <a:pPr>
              <a:defRPr sz="900" b="0">
                <a:latin typeface="Arial" pitchFamily="34" charset="0"/>
                <a:cs typeface="Arial" pitchFamily="34" charset="0"/>
              </a:defRPr>
            </a:pPr>
            <a:endParaRPr lang="ar-SA"/>
          </a:p>
        </c:txPr>
      </c:legendEntry>
      <c:legendEntry>
        <c:idx val="1"/>
        <c:txPr>
          <a:bodyPr/>
          <a:lstStyle/>
          <a:p>
            <a:pPr>
              <a:defRPr sz="900" b="0">
                <a:latin typeface="Arial" pitchFamily="34" charset="0"/>
                <a:cs typeface="Arial" pitchFamily="34" charset="0"/>
              </a:defRPr>
            </a:pPr>
            <a:endParaRPr lang="ar-SA"/>
          </a:p>
        </c:txPr>
      </c:legendEntry>
      <c:legendEntry>
        <c:idx val="2"/>
        <c:txPr>
          <a:bodyPr/>
          <a:lstStyle/>
          <a:p>
            <a:pPr>
              <a:defRPr sz="900" b="0">
                <a:latin typeface="Arial" pitchFamily="34" charset="0"/>
                <a:cs typeface="Arial" pitchFamily="34" charset="0"/>
              </a:defRPr>
            </a:pPr>
            <a:endParaRPr lang="ar-SA"/>
          </a:p>
        </c:txPr>
      </c:legendEntry>
      <c:legendEntry>
        <c:idx val="3"/>
        <c:txPr>
          <a:bodyPr/>
          <a:lstStyle/>
          <a:p>
            <a:pPr>
              <a:defRPr sz="900" b="0">
                <a:latin typeface="Arial" pitchFamily="34" charset="0"/>
                <a:cs typeface="Arial" pitchFamily="34" charset="0"/>
              </a:defRPr>
            </a:pPr>
            <a:endParaRPr lang="ar-SA"/>
          </a:p>
        </c:txPr>
      </c:legendEntry>
      <c:layout>
        <c:manualLayout>
          <c:xMode val="edge"/>
          <c:yMode val="edge"/>
          <c:x val="0.10977438077195426"/>
          <c:y val="1.6229557843731472E-2"/>
          <c:w val="0.87155722916245149"/>
          <c:h val="0.16383033851538201"/>
        </c:manualLayout>
      </c:layout>
      <c:spPr>
        <a:ln w="12700">
          <a:solidFill>
            <a:schemeClr val="tx1"/>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57648490699322"/>
          <c:y val="0.17956666378242864"/>
          <c:w val="0.85094003077334601"/>
          <c:h val="0.65760584409249434"/>
        </c:manualLayout>
      </c:layout>
      <c:lineChart>
        <c:grouping val="standard"/>
        <c:ser>
          <c:idx val="0"/>
          <c:order val="0"/>
          <c:tx>
            <c:strRef>
              <c:f>Sheet1!$B$1</c:f>
              <c:strCache>
                <c:ptCount val="1"/>
                <c:pt idx="0">
                  <c:v>المرحلة الاساسية في الضفة الغربية</c:v>
                </c:pt>
              </c:strCache>
            </c:strRef>
          </c:tx>
          <c:dLbls>
            <c:dLbl>
              <c:idx val="0"/>
              <c:layout>
                <c:manualLayout>
                  <c:x val="-6.7588325652841813E-2"/>
                  <c:y val="-2.9048656499636887E-3"/>
                </c:manualLayout>
              </c:layout>
              <c:showVal val="1"/>
            </c:dLbl>
            <c:dLbl>
              <c:idx val="1"/>
              <c:delete val="1"/>
            </c:dLbl>
            <c:dLbl>
              <c:idx val="2"/>
              <c:delete val="1"/>
            </c:dLbl>
            <c:dLbl>
              <c:idx val="3"/>
              <c:delete val="1"/>
            </c:dLbl>
            <c:dLbl>
              <c:idx val="4"/>
              <c:layout>
                <c:manualLayout>
                  <c:x val="-2.1226447418078484E-2"/>
                  <c:y val="-5.1437734383198305E-2"/>
                </c:manualLayout>
              </c:layout>
              <c:showVal val="1"/>
            </c:dLbl>
            <c:dLbl>
              <c:idx val="8"/>
              <c:layout>
                <c:manualLayout>
                  <c:x val="-2.1226447418078555E-3"/>
                  <c:y val="-1.8704630684799363E-2"/>
                </c:manualLayout>
              </c:layout>
              <c:showVal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Sheet1!$B$2:$B$6</c:f>
              <c:numCache>
                <c:formatCode>General</c:formatCode>
                <c:ptCount val="5"/>
                <c:pt idx="0" formatCode="0.0">
                  <c:v>95</c:v>
                </c:pt>
                <c:pt idx="1">
                  <c:v>95.5</c:v>
                </c:pt>
                <c:pt idx="2">
                  <c:v>96.4</c:v>
                </c:pt>
                <c:pt idx="3">
                  <c:v>98.2</c:v>
                </c:pt>
                <c:pt idx="4">
                  <c:v>100.5</c:v>
                </c:pt>
              </c:numCache>
            </c:numRef>
          </c:val>
        </c:ser>
        <c:ser>
          <c:idx val="1"/>
          <c:order val="1"/>
          <c:tx>
            <c:strRef>
              <c:f>Sheet1!$C$1</c:f>
              <c:strCache>
                <c:ptCount val="1"/>
                <c:pt idx="0">
                  <c:v>المرحلة الثانوية في الضفة الغربية</c:v>
                </c:pt>
              </c:strCache>
            </c:strRef>
          </c:tx>
          <c:spPr>
            <a:ln>
              <a:prstDash val="lgDash"/>
            </a:ln>
          </c:spPr>
          <c:marker>
            <c:spPr>
              <a:ln>
                <a:prstDash val="lgDash"/>
              </a:ln>
            </c:spPr>
          </c:marker>
          <c:dLbls>
            <c:dLbl>
              <c:idx val="0"/>
              <c:layout>
                <c:manualLayout>
                  <c:x val="-6.9636456733230934E-2"/>
                  <c:y val="2.9048656499636887E-3"/>
                </c:manualLayout>
              </c:layout>
              <c:showVal val="1"/>
            </c:dLbl>
            <c:dLbl>
              <c:idx val="1"/>
              <c:delete val="1"/>
            </c:dLbl>
            <c:dLbl>
              <c:idx val="2"/>
              <c:delete val="1"/>
            </c:dLbl>
            <c:dLbl>
              <c:idx val="3"/>
              <c:delete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Sheet1!$C$2:$C$6</c:f>
              <c:numCache>
                <c:formatCode>General</c:formatCode>
                <c:ptCount val="5"/>
                <c:pt idx="0">
                  <c:v>78.3</c:v>
                </c:pt>
                <c:pt idx="1">
                  <c:v>74.2</c:v>
                </c:pt>
                <c:pt idx="2">
                  <c:v>69.400000000000006</c:v>
                </c:pt>
                <c:pt idx="3">
                  <c:v>68.099999999999994</c:v>
                </c:pt>
                <c:pt idx="4">
                  <c:v>79.400000000000006</c:v>
                </c:pt>
              </c:numCache>
            </c:numRef>
          </c:val>
        </c:ser>
        <c:ser>
          <c:idx val="2"/>
          <c:order val="2"/>
          <c:tx>
            <c:strRef>
              <c:f>Sheet1!$D$1</c:f>
              <c:strCache>
                <c:ptCount val="1"/>
                <c:pt idx="0">
                  <c:v>المرحلة الاساسية في قطاع غزة</c:v>
                </c:pt>
              </c:strCache>
            </c:strRef>
          </c:tx>
          <c:dLbls>
            <c:dLbl>
              <c:idx val="0"/>
              <c:layout>
                <c:manualLayout>
                  <c:x val="-6.1532796866909503E-2"/>
                  <c:y val="3.8589346829141682E-2"/>
                </c:manualLayout>
              </c:layout>
              <c:showVal val="1"/>
            </c:dLbl>
            <c:dLbl>
              <c:idx val="1"/>
              <c:delete val="1"/>
            </c:dLbl>
            <c:dLbl>
              <c:idx val="2"/>
              <c:delete val="1"/>
            </c:dLbl>
            <c:dLbl>
              <c:idx val="3"/>
              <c:delete val="1"/>
            </c:dLbl>
            <c:dLbl>
              <c:idx val="4"/>
              <c:layout>
                <c:manualLayout>
                  <c:x val="-2.7594381643501982E-2"/>
                  <c:y val="5.6113892054398033E-2"/>
                </c:manualLayout>
              </c:layout>
              <c:showVal val="1"/>
            </c:dLbl>
            <c:dLbl>
              <c:idx val="8"/>
              <c:layout>
                <c:manualLayout>
                  <c:x val="-2.1226447418078555E-3"/>
                  <c:y val="3.2732735497007455E-2"/>
                </c:manualLayout>
              </c:layout>
              <c:showVal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Sheet1!$D$2:$D$6</c:f>
              <c:numCache>
                <c:formatCode>General</c:formatCode>
                <c:ptCount val="5"/>
                <c:pt idx="0">
                  <c:v>93.3</c:v>
                </c:pt>
                <c:pt idx="1">
                  <c:v>92.7</c:v>
                </c:pt>
                <c:pt idx="2">
                  <c:v>93.7</c:v>
                </c:pt>
                <c:pt idx="3">
                  <c:v>96.4</c:v>
                </c:pt>
                <c:pt idx="4">
                  <c:v>100.1</c:v>
                </c:pt>
              </c:numCache>
            </c:numRef>
          </c:val>
        </c:ser>
        <c:ser>
          <c:idx val="3"/>
          <c:order val="3"/>
          <c:tx>
            <c:strRef>
              <c:f>Sheet1!$E$1</c:f>
              <c:strCache>
                <c:ptCount val="1"/>
                <c:pt idx="0">
                  <c:v>المرحلة الثانوية في قطاع غزة</c:v>
                </c:pt>
              </c:strCache>
            </c:strRef>
          </c:tx>
          <c:spPr>
            <a:ln>
              <a:prstDash val="lgDash"/>
            </a:ln>
          </c:spPr>
          <c:marker>
            <c:symbol val="circle"/>
            <c:size val="7"/>
            <c:spPr>
              <a:ln>
                <a:prstDash val="lgDash"/>
              </a:ln>
            </c:spPr>
          </c:marker>
          <c:dLbls>
            <c:dLbl>
              <c:idx val="0"/>
              <c:layout>
                <c:manualLayout>
                  <c:x val="-6.5540194572452637E-2"/>
                  <c:y val="8.7145969498911204E-3"/>
                </c:manualLayout>
              </c:layout>
              <c:showVal val="1"/>
            </c:dLbl>
            <c:dLbl>
              <c:idx val="1"/>
              <c:delete val="1"/>
            </c:dLbl>
            <c:dLbl>
              <c:idx val="2"/>
              <c:delete val="1"/>
            </c:dLbl>
            <c:dLbl>
              <c:idx val="3"/>
              <c:delete val="1"/>
            </c:dLbl>
            <c:dLbl>
              <c:idx val="4"/>
              <c:layout>
                <c:manualLayout>
                  <c:x val="-1.0613223709039225E-2"/>
                  <c:y val="-3.7409261369598754E-2"/>
                </c:manualLayout>
              </c:layout>
              <c:showVal val="1"/>
            </c:dLbl>
            <c:txPr>
              <a:bodyPr/>
              <a:lstStyle/>
              <a:p>
                <a:pPr>
                  <a:defRPr sz="900">
                    <a:latin typeface="Arial" pitchFamily="34" charset="0"/>
                    <a:cs typeface="Arial" pitchFamily="34" charset="0"/>
                  </a:defRPr>
                </a:pPr>
                <a:endParaRPr lang="ar-SA"/>
              </a:p>
            </c:txPr>
            <c:showVal val="1"/>
          </c:dLbls>
          <c:cat>
            <c:strRef>
              <c:f>Sheet1!$A$2:$A$6</c:f>
              <c:strCache>
                <c:ptCount val="5"/>
                <c:pt idx="0">
                  <c:v>2009/2010</c:v>
                </c:pt>
                <c:pt idx="1">
                  <c:v>2011/2012</c:v>
                </c:pt>
                <c:pt idx="2">
                  <c:v>2013/2014</c:v>
                </c:pt>
                <c:pt idx="3">
                  <c:v>2015/2016</c:v>
                </c:pt>
                <c:pt idx="4">
                  <c:v>2017/2018</c:v>
                </c:pt>
              </c:strCache>
            </c:strRef>
          </c:cat>
          <c:val>
            <c:numRef>
              <c:f>Sheet1!$E$2:$E$6</c:f>
              <c:numCache>
                <c:formatCode>General</c:formatCode>
                <c:ptCount val="5"/>
                <c:pt idx="0" formatCode="0.0">
                  <c:v>86</c:v>
                </c:pt>
                <c:pt idx="1">
                  <c:v>78.900000000000006</c:v>
                </c:pt>
                <c:pt idx="2">
                  <c:v>72.2</c:v>
                </c:pt>
                <c:pt idx="3">
                  <c:v>68.900000000000006</c:v>
                </c:pt>
                <c:pt idx="4">
                  <c:v>82.5</c:v>
                </c:pt>
              </c:numCache>
            </c:numRef>
          </c:val>
        </c:ser>
        <c:marker val="1"/>
        <c:axId val="101921920"/>
        <c:axId val="101923840"/>
      </c:lineChart>
      <c:catAx>
        <c:axId val="101921920"/>
        <c:scaling>
          <c:orientation val="minMax"/>
        </c:scaling>
        <c:axPos val="b"/>
        <c:title>
          <c:tx>
            <c:rich>
              <a:bodyPr/>
              <a:lstStyle/>
              <a:p>
                <a:pPr>
                  <a:defRPr/>
                </a:pPr>
                <a:r>
                  <a:rPr lang="ar-SA" sz="900">
                    <a:latin typeface="Arial" pitchFamily="34" charset="0"/>
                    <a:cs typeface="Arial" pitchFamily="34" charset="0"/>
                  </a:rPr>
                  <a:t>السنة الدراسية </a:t>
                </a:r>
                <a:endParaRPr lang="en-US">
                  <a:latin typeface="Arial" pitchFamily="34" charset="0"/>
                  <a:cs typeface="Arial" pitchFamily="34" charset="0"/>
                </a:endParaRPr>
              </a:p>
            </c:rich>
          </c:tx>
          <c:layout>
            <c:manualLayout>
              <c:xMode val="edge"/>
              <c:yMode val="edge"/>
              <c:x val="0.48715482370182134"/>
              <c:y val="0.92889883850872035"/>
            </c:manualLayout>
          </c:layout>
        </c:title>
        <c:numFmt formatCode="General" sourceLinked="1"/>
        <c:majorTickMark val="none"/>
        <c:tickLblPos val="nextTo"/>
        <c:txPr>
          <a:bodyPr/>
          <a:lstStyle/>
          <a:p>
            <a:pPr>
              <a:defRPr sz="900">
                <a:latin typeface="Arial" pitchFamily="34" charset="0"/>
                <a:cs typeface="Arial" pitchFamily="34" charset="0"/>
              </a:defRPr>
            </a:pPr>
            <a:endParaRPr lang="ar-SA"/>
          </a:p>
        </c:txPr>
        <c:crossAx val="101923840"/>
        <c:crosses val="autoZero"/>
        <c:auto val="1"/>
        <c:lblAlgn val="ctr"/>
        <c:lblOffset val="100"/>
      </c:catAx>
      <c:valAx>
        <c:axId val="101923840"/>
        <c:scaling>
          <c:orientation val="minMax"/>
          <c:max val="110"/>
          <c:min val="60"/>
        </c:scaling>
        <c:axPos val="l"/>
        <c:majorGridlines>
          <c:spPr>
            <a:ln>
              <a:solidFill>
                <a:schemeClr val="bg1"/>
              </a:solidFill>
            </a:ln>
            <a:effectLst/>
          </c:spPr>
        </c:majorGridlines>
        <c:title>
          <c:tx>
            <c:rich>
              <a:bodyPr rot="-5400000" vert="horz"/>
              <a:lstStyle/>
              <a:p>
                <a:pPr>
                  <a:defRPr/>
                </a:pPr>
                <a:r>
                  <a:rPr lang="ar-SA" sz="900">
                    <a:latin typeface="Arial" pitchFamily="34" charset="0"/>
                    <a:cs typeface="Arial" pitchFamily="34" charset="0"/>
                  </a:rPr>
                  <a:t>المعدل</a:t>
                </a:r>
                <a:endParaRPr lang="en-US" sz="900">
                  <a:latin typeface="Arial" pitchFamily="34" charset="0"/>
                  <a:cs typeface="Arial" pitchFamily="34" charset="0"/>
                </a:endParaRPr>
              </a:p>
            </c:rich>
          </c:tx>
          <c:layout/>
        </c:title>
        <c:numFmt formatCode="0.0" sourceLinked="1"/>
        <c:majorTickMark val="none"/>
        <c:tickLblPos val="nextTo"/>
        <c:spPr>
          <a:noFill/>
          <a:effectLst>
            <a:outerShdw blurRad="50800" dist="50800" dir="5400000" algn="ctr" rotWithShape="0">
              <a:schemeClr val="bg1"/>
            </a:outerShdw>
          </a:effectLst>
        </c:spPr>
        <c:txPr>
          <a:bodyPr/>
          <a:lstStyle/>
          <a:p>
            <a:pPr>
              <a:defRPr sz="900">
                <a:latin typeface="Arial" pitchFamily="34" charset="0"/>
                <a:cs typeface="Arial" pitchFamily="34" charset="0"/>
              </a:defRPr>
            </a:pPr>
            <a:endParaRPr lang="ar-SA"/>
          </a:p>
        </c:txPr>
        <c:crossAx val="101921920"/>
        <c:crosses val="autoZero"/>
        <c:crossBetween val="between"/>
        <c:majorUnit val="10"/>
        <c:minorUnit val="5"/>
      </c:valAx>
    </c:plotArea>
    <c:legend>
      <c:legendPos val="t"/>
      <c:layout>
        <c:manualLayout>
          <c:xMode val="edge"/>
          <c:yMode val="edge"/>
          <c:x val="0.13947597751133411"/>
          <c:y val="1.2187690432663011E-2"/>
          <c:w val="0.84396488644184964"/>
          <c:h val="0.11541397361892834"/>
        </c:manualLayout>
      </c:layout>
      <c:spPr>
        <a:ln w="12700">
          <a:solidFill>
            <a:schemeClr val="tx1"/>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tx>
            <c:strRef>
              <c:f>Sheet1!$B$1</c:f>
              <c:strCache>
                <c:ptCount val="1"/>
                <c:pt idx="0">
                  <c:v>مجموع</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Sheet1!$B$2:$B$4</c:f>
              <c:numCache>
                <c:formatCode>General</c:formatCode>
                <c:ptCount val="3"/>
                <c:pt idx="0">
                  <c:v>23.2</c:v>
                </c:pt>
                <c:pt idx="1">
                  <c:v>16.2</c:v>
                </c:pt>
                <c:pt idx="2" formatCode="0.0">
                  <c:v>53.7</c:v>
                </c:pt>
              </c:numCache>
            </c:numRef>
          </c:val>
        </c:ser>
        <c:ser>
          <c:idx val="1"/>
          <c:order val="1"/>
          <c:tx>
            <c:strRef>
              <c:f>Sheet1!$C$1</c:f>
              <c:strCache>
                <c:ptCount val="1"/>
                <c:pt idx="0">
                  <c:v>حكومة</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Sheet1!$C$2:$C$4</c:f>
              <c:numCache>
                <c:formatCode>General</c:formatCode>
                <c:ptCount val="3"/>
                <c:pt idx="0">
                  <c:v>20.3</c:v>
                </c:pt>
                <c:pt idx="1">
                  <c:v>15.8</c:v>
                </c:pt>
                <c:pt idx="2">
                  <c:v>53.5</c:v>
                </c:pt>
              </c:numCache>
            </c:numRef>
          </c:val>
        </c:ser>
        <c:ser>
          <c:idx val="2"/>
          <c:order val="2"/>
          <c:tx>
            <c:strRef>
              <c:f>Sheet1!$D$1</c:f>
              <c:strCache>
                <c:ptCount val="1"/>
                <c:pt idx="0">
                  <c:v>وكالة</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Sheet1!$D$2:$D$4</c:f>
              <c:numCache>
                <c:formatCode>0.0</c:formatCode>
                <c:ptCount val="3"/>
                <c:pt idx="0">
                  <c:v>47.8</c:v>
                </c:pt>
                <c:pt idx="1">
                  <c:v>20.3</c:v>
                </c:pt>
                <c:pt idx="2" formatCode="General">
                  <c:v>62.9</c:v>
                </c:pt>
              </c:numCache>
            </c:numRef>
          </c:val>
        </c:ser>
        <c:ser>
          <c:idx val="3"/>
          <c:order val="3"/>
          <c:tx>
            <c:strRef>
              <c:f>Sheet1!$E$1</c:f>
              <c:strCache>
                <c:ptCount val="1"/>
                <c:pt idx="0">
                  <c:v>خاصة</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Sheet1!$E$2:$E$4</c:f>
              <c:numCache>
                <c:formatCode>General</c:formatCode>
                <c:ptCount val="3"/>
                <c:pt idx="0">
                  <c:v>16.5</c:v>
                </c:pt>
                <c:pt idx="1">
                  <c:v>16.5</c:v>
                </c:pt>
                <c:pt idx="2" formatCode="0.0">
                  <c:v>17</c:v>
                </c:pt>
              </c:numCache>
            </c:numRef>
          </c:val>
        </c:ser>
        <c:axId val="106155392"/>
        <c:axId val="106219008"/>
      </c:barChart>
      <c:catAx>
        <c:axId val="106155392"/>
        <c:scaling>
          <c:orientation val="minMax"/>
        </c:scaling>
        <c:axPos val="b"/>
        <c:title>
          <c:tx>
            <c:rich>
              <a:bodyPr/>
              <a:lstStyle/>
              <a:p>
                <a:pPr>
                  <a:defRPr/>
                </a:pPr>
                <a:r>
                  <a:rPr lang="ar-SA" sz="900">
                    <a:latin typeface="Arial" pitchFamily="34" charset="0"/>
                    <a:cs typeface="Arial" pitchFamily="34" charset="0"/>
                  </a:rPr>
                  <a:t>المنطقة</a:t>
                </a:r>
                <a:r>
                  <a:rPr lang="ar-SA" sz="900" baseline="0">
                    <a:latin typeface="Arial" pitchFamily="34" charset="0"/>
                    <a:cs typeface="Arial" pitchFamily="34" charset="0"/>
                  </a:rPr>
                  <a:t> </a:t>
                </a:r>
                <a:endParaRPr lang="en-US">
                  <a:latin typeface="Arial" pitchFamily="34" charset="0"/>
                  <a:cs typeface="Arial" pitchFamily="34" charset="0"/>
                </a:endParaRPr>
              </a:p>
            </c:rich>
          </c:tx>
          <c:layout>
            <c:manualLayout>
              <c:xMode val="edge"/>
              <c:yMode val="edge"/>
              <c:x val="0.50056693277795994"/>
              <c:y val="0.88280378804000859"/>
            </c:manualLayout>
          </c:layout>
        </c:title>
        <c:tickLblPos val="nextTo"/>
        <c:txPr>
          <a:bodyPr/>
          <a:lstStyle/>
          <a:p>
            <a:pPr>
              <a:defRPr sz="900">
                <a:latin typeface="Arial" pitchFamily="34" charset="0"/>
                <a:cs typeface="Arial" pitchFamily="34" charset="0"/>
              </a:defRPr>
            </a:pPr>
            <a:endParaRPr lang="ar-SA"/>
          </a:p>
        </c:txPr>
        <c:crossAx val="106219008"/>
        <c:crosses val="autoZero"/>
        <c:auto val="1"/>
        <c:lblAlgn val="ctr"/>
        <c:lblOffset val="100"/>
      </c:catAx>
      <c:valAx>
        <c:axId val="106219008"/>
        <c:scaling>
          <c:orientation val="minMax"/>
        </c:scaling>
        <c:axPos val="l"/>
        <c:majorGridlines>
          <c:spPr>
            <a:ln w="9525">
              <a:solidFill>
                <a:schemeClr val="bg1"/>
              </a:solidFill>
            </a:ln>
            <a:effectLst>
              <a:outerShdw blurRad="50800" dist="50800" dir="5400000" algn="ctr" rotWithShape="0">
                <a:schemeClr val="bg1"/>
              </a:outerShdw>
            </a:effectLst>
          </c:spPr>
        </c:majorGridlines>
        <c:title>
          <c:tx>
            <c:rich>
              <a:bodyPr rot="-5400000" vert="horz"/>
              <a:lstStyle/>
              <a:p>
                <a:pPr>
                  <a:defRPr/>
                </a:pPr>
                <a:r>
                  <a:rPr lang="ar-SA" sz="900">
                    <a:latin typeface="Arial" pitchFamily="34" charset="0"/>
                    <a:cs typeface="Arial" pitchFamily="34" charset="0"/>
                  </a:rPr>
                  <a:t>المعدل</a:t>
                </a:r>
                <a:endParaRPr lang="en-US" sz="900">
                  <a:latin typeface="Arial" pitchFamily="34" charset="0"/>
                  <a:cs typeface="Arial" pitchFamily="34" charset="0"/>
                </a:endParaRPr>
              </a:p>
            </c:rich>
          </c:tx>
          <c:layout/>
        </c:title>
        <c:numFmt formatCode="General" sourceLinked="1"/>
        <c:tickLblPos val="nextTo"/>
        <c:spPr>
          <a:effectLst/>
        </c:spPr>
        <c:txPr>
          <a:bodyPr/>
          <a:lstStyle/>
          <a:p>
            <a:pPr>
              <a:defRPr sz="900">
                <a:latin typeface="Arial" pitchFamily="34" charset="0"/>
                <a:cs typeface="Arial" pitchFamily="34" charset="0"/>
              </a:defRPr>
            </a:pPr>
            <a:endParaRPr lang="ar-SA"/>
          </a:p>
        </c:txPr>
        <c:crossAx val="106155392"/>
        <c:crosses val="autoZero"/>
        <c:crossBetween val="between"/>
      </c:valAx>
    </c:plotArea>
    <c:legend>
      <c:legendPos val="t"/>
      <c:layout>
        <c:manualLayout>
          <c:xMode val="edge"/>
          <c:yMode val="edge"/>
          <c:x val="0.57748922481531151"/>
          <c:y val="4.0540540540540543E-2"/>
          <c:w val="0.40269810077974932"/>
          <c:h val="0.10776707810172377"/>
        </c:manualLayout>
      </c:layout>
      <c:spPr>
        <a:ln w="12700">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tx>
            <c:strRef>
              <c:f>Sheet1!$B$1</c:f>
              <c:strCache>
                <c:ptCount val="1"/>
                <c:pt idx="0">
                  <c:v>مجموع</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Sheet1!$B$2:$B$4</c:f>
              <c:numCache>
                <c:formatCode>0.0</c:formatCode>
                <c:ptCount val="3"/>
                <c:pt idx="0">
                  <c:v>38</c:v>
                </c:pt>
                <c:pt idx="1">
                  <c:v>33</c:v>
                </c:pt>
                <c:pt idx="2" formatCode="General">
                  <c:v>47.4</c:v>
                </c:pt>
              </c:numCache>
            </c:numRef>
          </c:val>
        </c:ser>
        <c:ser>
          <c:idx val="1"/>
          <c:order val="1"/>
          <c:tx>
            <c:strRef>
              <c:f>Sheet1!$C$1</c:f>
              <c:strCache>
                <c:ptCount val="1"/>
                <c:pt idx="0">
                  <c:v>حكومة</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Sheet1!$C$2:$C$4</c:f>
              <c:numCache>
                <c:formatCode>General</c:formatCode>
                <c:ptCount val="3"/>
                <c:pt idx="0">
                  <c:v>39.700000000000003</c:v>
                </c:pt>
                <c:pt idx="1">
                  <c:v>34.6</c:v>
                </c:pt>
                <c:pt idx="2" formatCode="0.0">
                  <c:v>59</c:v>
                </c:pt>
              </c:numCache>
            </c:numRef>
          </c:val>
        </c:ser>
        <c:ser>
          <c:idx val="2"/>
          <c:order val="2"/>
          <c:tx>
            <c:strRef>
              <c:f>Sheet1!$D$1</c:f>
              <c:strCache>
                <c:ptCount val="1"/>
                <c:pt idx="0">
                  <c:v>وكالة</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Sheet1!$D$2:$D$4</c:f>
              <c:numCache>
                <c:formatCode>General</c:formatCode>
                <c:ptCount val="3"/>
                <c:pt idx="0">
                  <c:v>40.300000000000004</c:v>
                </c:pt>
                <c:pt idx="1">
                  <c:v>30.1</c:v>
                </c:pt>
                <c:pt idx="2">
                  <c:v>42.9</c:v>
                </c:pt>
              </c:numCache>
            </c:numRef>
          </c:val>
        </c:ser>
        <c:ser>
          <c:idx val="3"/>
          <c:order val="3"/>
          <c:tx>
            <c:strRef>
              <c:f>Sheet1!$E$1</c:f>
              <c:strCache>
                <c:ptCount val="1"/>
                <c:pt idx="0">
                  <c:v>خاصة</c:v>
                </c:pt>
              </c:strCache>
            </c:strRef>
          </c:tx>
          <c:dLbls>
            <c:txPr>
              <a:bodyPr/>
              <a:lstStyle/>
              <a:p>
                <a:pPr>
                  <a:defRPr sz="900">
                    <a:latin typeface="Arial" pitchFamily="34" charset="0"/>
                    <a:cs typeface="Arial" pitchFamily="34" charset="0"/>
                  </a:defRPr>
                </a:pPr>
                <a:endParaRPr lang="ar-SA"/>
              </a:p>
            </c:txPr>
            <c:dLblPos val="outEnd"/>
            <c:showVal val="1"/>
          </c:dLbls>
          <c:cat>
            <c:strRef>
              <c:f>Sheet1!$A$2:$A$4</c:f>
              <c:strCache>
                <c:ptCount val="3"/>
                <c:pt idx="0">
                  <c:v>فلسطين</c:v>
                </c:pt>
                <c:pt idx="1">
                  <c:v>الضفة الغربية</c:v>
                </c:pt>
                <c:pt idx="2">
                  <c:v>قطاع غزة</c:v>
                </c:pt>
              </c:strCache>
            </c:strRef>
          </c:cat>
          <c:val>
            <c:numRef>
              <c:f>Sheet1!$E$2:$E$4</c:f>
              <c:numCache>
                <c:formatCode>General</c:formatCode>
                <c:ptCount val="3"/>
                <c:pt idx="0">
                  <c:v>26.3</c:v>
                </c:pt>
                <c:pt idx="1">
                  <c:v>27.2</c:v>
                </c:pt>
                <c:pt idx="2">
                  <c:v>22.2</c:v>
                </c:pt>
              </c:numCache>
            </c:numRef>
          </c:val>
        </c:ser>
        <c:axId val="106407040"/>
        <c:axId val="106408960"/>
      </c:barChart>
      <c:catAx>
        <c:axId val="106407040"/>
        <c:scaling>
          <c:orientation val="minMax"/>
        </c:scaling>
        <c:axPos val="b"/>
        <c:title>
          <c:tx>
            <c:rich>
              <a:bodyPr/>
              <a:lstStyle/>
              <a:p>
                <a:pPr>
                  <a:defRPr/>
                </a:pPr>
                <a:r>
                  <a:rPr lang="ar-SA" sz="900">
                    <a:latin typeface="Arial" pitchFamily="34" charset="0"/>
                    <a:cs typeface="Arial" pitchFamily="34" charset="0"/>
                  </a:rPr>
                  <a:t>المنطقة</a:t>
                </a:r>
                <a:endParaRPr lang="en-US">
                  <a:latin typeface="Arial" pitchFamily="34" charset="0"/>
                  <a:cs typeface="Arial" pitchFamily="34" charset="0"/>
                </a:endParaRPr>
              </a:p>
            </c:rich>
          </c:tx>
          <c:layout>
            <c:manualLayout>
              <c:xMode val="edge"/>
              <c:yMode val="edge"/>
              <c:x val="0.49419803126809497"/>
              <c:y val="0.87246294580823702"/>
            </c:manualLayout>
          </c:layout>
        </c:title>
        <c:tickLblPos val="nextTo"/>
        <c:txPr>
          <a:bodyPr/>
          <a:lstStyle/>
          <a:p>
            <a:pPr>
              <a:defRPr sz="900">
                <a:latin typeface="Arial" pitchFamily="34" charset="0"/>
                <a:cs typeface="Arial" pitchFamily="34" charset="0"/>
              </a:defRPr>
            </a:pPr>
            <a:endParaRPr lang="ar-SA"/>
          </a:p>
        </c:txPr>
        <c:crossAx val="106408960"/>
        <c:crosses val="autoZero"/>
        <c:auto val="1"/>
        <c:lblAlgn val="ctr"/>
        <c:lblOffset val="100"/>
      </c:catAx>
      <c:valAx>
        <c:axId val="106408960"/>
        <c:scaling>
          <c:orientation val="minMax"/>
        </c:scaling>
        <c:axPos val="l"/>
        <c:majorGridlines>
          <c:spPr>
            <a:ln>
              <a:solidFill>
                <a:schemeClr val="bg1"/>
              </a:solidFill>
            </a:ln>
            <a:effectLst/>
          </c:spPr>
        </c:majorGridlines>
        <c:title>
          <c:tx>
            <c:rich>
              <a:bodyPr rot="-5400000" vert="horz"/>
              <a:lstStyle/>
              <a:p>
                <a:pPr>
                  <a:defRPr/>
                </a:pPr>
                <a:r>
                  <a:rPr lang="ar-SA" sz="900">
                    <a:latin typeface="Arial" pitchFamily="34" charset="0"/>
                    <a:cs typeface="Arial" pitchFamily="34" charset="0"/>
                  </a:rPr>
                  <a:t>المعدل</a:t>
                </a:r>
                <a:endParaRPr lang="en-US" sz="900">
                  <a:latin typeface="Arial" pitchFamily="34" charset="0"/>
                  <a:cs typeface="Arial" pitchFamily="34" charset="0"/>
                </a:endParaRPr>
              </a:p>
            </c:rich>
          </c:tx>
          <c:layout/>
        </c:title>
        <c:numFmt formatCode="0.0" sourceLinked="1"/>
        <c:tickLblPos val="nextTo"/>
        <c:spPr>
          <a:effectLst>
            <a:outerShdw blurRad="50800" dist="50800" dir="5400000" sx="1000" sy="1000" algn="ctr" rotWithShape="0">
              <a:schemeClr val="bg1"/>
            </a:outerShdw>
          </a:effectLst>
        </c:spPr>
        <c:txPr>
          <a:bodyPr/>
          <a:lstStyle/>
          <a:p>
            <a:pPr>
              <a:defRPr sz="900">
                <a:latin typeface="Arial" pitchFamily="34" charset="0"/>
                <a:cs typeface="Arial" pitchFamily="34" charset="0"/>
              </a:defRPr>
            </a:pPr>
            <a:endParaRPr lang="ar-SA"/>
          </a:p>
        </c:txPr>
        <c:crossAx val="106407040"/>
        <c:crosses val="autoZero"/>
        <c:crossBetween val="between"/>
      </c:valAx>
    </c:plotArea>
    <c:legend>
      <c:legendPos val="t"/>
      <c:layout>
        <c:manualLayout>
          <c:xMode val="edge"/>
          <c:yMode val="edge"/>
          <c:x val="0.63778105038552113"/>
          <c:y val="5.1470588235294067E-2"/>
          <c:w val="0.34979961610183774"/>
          <c:h val="0.11727593793423118"/>
        </c:manualLayout>
      </c:layout>
      <c:spPr>
        <a:ln w="12700">
          <a:solidFill>
            <a:schemeClr val="tx1"/>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tx>
            <c:strRef>
              <c:f>Sheet1!$B$1</c:f>
              <c:strCache>
                <c:ptCount val="1"/>
                <c:pt idx="0">
                  <c:v>مجموع</c:v>
                </c:pt>
              </c:strCache>
            </c:strRef>
          </c:tx>
          <c:dLbls>
            <c:dLblPos val="outEnd"/>
            <c:showVal val="1"/>
          </c:dLbls>
          <c:cat>
            <c:strRef>
              <c:f>Sheet1!$A$2:$A$4</c:f>
              <c:strCache>
                <c:ptCount val="3"/>
                <c:pt idx="0">
                  <c:v>فلسطين</c:v>
                </c:pt>
                <c:pt idx="1">
                  <c:v>الضفة الغربية</c:v>
                </c:pt>
                <c:pt idx="2">
                  <c:v>قطاع غزة</c:v>
                </c:pt>
              </c:strCache>
            </c:strRef>
          </c:cat>
          <c:val>
            <c:numRef>
              <c:f>Sheet1!$B$2:$B$4</c:f>
              <c:numCache>
                <c:formatCode>General</c:formatCode>
                <c:ptCount val="3"/>
                <c:pt idx="0" formatCode="0.0">
                  <c:v>35.300000000000004</c:v>
                </c:pt>
                <c:pt idx="1">
                  <c:v>30.1</c:v>
                </c:pt>
                <c:pt idx="2">
                  <c:v>45.5</c:v>
                </c:pt>
              </c:numCache>
            </c:numRef>
          </c:val>
        </c:ser>
        <c:ser>
          <c:idx val="1"/>
          <c:order val="1"/>
          <c:tx>
            <c:strRef>
              <c:f>Sheet1!$C$1</c:f>
              <c:strCache>
                <c:ptCount val="1"/>
                <c:pt idx="0">
                  <c:v>حكومة</c:v>
                </c:pt>
              </c:strCache>
            </c:strRef>
          </c:tx>
          <c:dLbls>
            <c:dLblPos val="outEnd"/>
            <c:showVal val="1"/>
          </c:dLbls>
          <c:cat>
            <c:strRef>
              <c:f>Sheet1!$A$2:$A$4</c:f>
              <c:strCache>
                <c:ptCount val="3"/>
                <c:pt idx="0">
                  <c:v>فلسطين</c:v>
                </c:pt>
                <c:pt idx="1">
                  <c:v>الضفة الغربية</c:v>
                </c:pt>
                <c:pt idx="2">
                  <c:v>قطاع غزة</c:v>
                </c:pt>
              </c:strCache>
            </c:strRef>
          </c:cat>
          <c:val>
            <c:numRef>
              <c:f>Sheet1!$C$2:$C$4</c:f>
              <c:numCache>
                <c:formatCode>General</c:formatCode>
                <c:ptCount val="3"/>
                <c:pt idx="0" formatCode="0.0">
                  <c:v>37</c:v>
                </c:pt>
                <c:pt idx="1">
                  <c:v>32.300000000000004</c:v>
                </c:pt>
                <c:pt idx="2" formatCode="0.0">
                  <c:v>54.7</c:v>
                </c:pt>
              </c:numCache>
            </c:numRef>
          </c:val>
        </c:ser>
        <c:ser>
          <c:idx val="2"/>
          <c:order val="2"/>
          <c:tx>
            <c:strRef>
              <c:f>Sheet1!$D$1</c:f>
              <c:strCache>
                <c:ptCount val="1"/>
                <c:pt idx="0">
                  <c:v>وكالة</c:v>
                </c:pt>
              </c:strCache>
            </c:strRef>
          </c:tx>
          <c:dLbls>
            <c:dLblPos val="outEnd"/>
            <c:showVal val="1"/>
          </c:dLbls>
          <c:cat>
            <c:strRef>
              <c:f>Sheet1!$A$2:$A$4</c:f>
              <c:strCache>
                <c:ptCount val="3"/>
                <c:pt idx="0">
                  <c:v>فلسطين</c:v>
                </c:pt>
                <c:pt idx="1">
                  <c:v>الضفة الغربية</c:v>
                </c:pt>
                <c:pt idx="2">
                  <c:v>قطاع غزة</c:v>
                </c:pt>
              </c:strCache>
            </c:strRef>
          </c:cat>
          <c:val>
            <c:numRef>
              <c:f>Sheet1!$D$2:$D$4</c:f>
              <c:numCache>
                <c:formatCode>General</c:formatCode>
                <c:ptCount val="3"/>
                <c:pt idx="0">
                  <c:v>39.700000000000003</c:v>
                </c:pt>
                <c:pt idx="1">
                  <c:v>29.1</c:v>
                </c:pt>
                <c:pt idx="2">
                  <c:v>42.5</c:v>
                </c:pt>
              </c:numCache>
            </c:numRef>
          </c:val>
        </c:ser>
        <c:ser>
          <c:idx val="3"/>
          <c:order val="3"/>
          <c:tx>
            <c:strRef>
              <c:f>Sheet1!$E$1</c:f>
              <c:strCache>
                <c:ptCount val="1"/>
                <c:pt idx="0">
                  <c:v>خاصة</c:v>
                </c:pt>
              </c:strCache>
            </c:strRef>
          </c:tx>
          <c:dLbls>
            <c:dLblPos val="outEnd"/>
            <c:showVal val="1"/>
          </c:dLbls>
          <c:cat>
            <c:strRef>
              <c:f>Sheet1!$A$2:$A$4</c:f>
              <c:strCache>
                <c:ptCount val="3"/>
                <c:pt idx="0">
                  <c:v>فلسطين</c:v>
                </c:pt>
                <c:pt idx="1">
                  <c:v>الضفة الغربية</c:v>
                </c:pt>
                <c:pt idx="2">
                  <c:v>قطاع غزة</c:v>
                </c:pt>
              </c:strCache>
            </c:strRef>
          </c:cat>
          <c:val>
            <c:numRef>
              <c:f>Sheet1!$E$2:$E$4</c:f>
              <c:numCache>
                <c:formatCode>General</c:formatCode>
                <c:ptCount val="3"/>
                <c:pt idx="0">
                  <c:v>21.8</c:v>
                </c:pt>
                <c:pt idx="1">
                  <c:v>22.2</c:v>
                </c:pt>
                <c:pt idx="2" formatCode="0.0">
                  <c:v>19.899999999999999</c:v>
                </c:pt>
              </c:numCache>
            </c:numRef>
          </c:val>
        </c:ser>
        <c:axId val="106560128"/>
        <c:axId val="107258624"/>
      </c:barChart>
      <c:catAx>
        <c:axId val="106560128"/>
        <c:scaling>
          <c:orientation val="minMax"/>
        </c:scaling>
        <c:axPos val="b"/>
        <c:title>
          <c:tx>
            <c:rich>
              <a:bodyPr/>
              <a:lstStyle/>
              <a:p>
                <a:pPr>
                  <a:defRPr/>
                </a:pPr>
                <a:r>
                  <a:rPr lang="ar-SA"/>
                  <a:t>المنطقة</a:t>
                </a:r>
                <a:endParaRPr lang="en-US"/>
              </a:p>
            </c:rich>
          </c:tx>
          <c:layout>
            <c:manualLayout>
              <c:xMode val="edge"/>
              <c:yMode val="edge"/>
              <c:x val="0.48975685331000557"/>
              <c:y val="0.85424336663799383"/>
            </c:manualLayout>
          </c:layout>
        </c:title>
        <c:tickLblPos val="nextTo"/>
        <c:crossAx val="107258624"/>
        <c:crosses val="autoZero"/>
        <c:auto val="1"/>
        <c:lblAlgn val="ctr"/>
        <c:lblOffset val="100"/>
      </c:catAx>
      <c:valAx>
        <c:axId val="107258624"/>
        <c:scaling>
          <c:orientation val="minMax"/>
        </c:scaling>
        <c:axPos val="l"/>
        <c:majorGridlines>
          <c:spPr>
            <a:ln>
              <a:solidFill>
                <a:schemeClr val="bg1"/>
              </a:solidFill>
            </a:ln>
          </c:spPr>
        </c:majorGridlines>
        <c:title>
          <c:tx>
            <c:rich>
              <a:bodyPr rot="-5400000" vert="horz"/>
              <a:lstStyle/>
              <a:p>
                <a:pPr>
                  <a:defRPr/>
                </a:pPr>
                <a:r>
                  <a:rPr lang="ar-SA"/>
                  <a:t>المعدل</a:t>
                </a:r>
                <a:endParaRPr lang="en-US"/>
              </a:p>
            </c:rich>
          </c:tx>
          <c:layout>
            <c:manualLayout>
              <c:xMode val="edge"/>
              <c:yMode val="edge"/>
              <c:x val="1.3888888888889039E-2"/>
              <c:y val="0.36195196188712037"/>
            </c:manualLayout>
          </c:layout>
        </c:title>
        <c:numFmt formatCode="0.0" sourceLinked="1"/>
        <c:tickLblPos val="nextTo"/>
        <c:crossAx val="106560128"/>
        <c:crosses val="autoZero"/>
        <c:crossBetween val="between"/>
      </c:valAx>
    </c:plotArea>
    <c:legend>
      <c:legendPos val="t"/>
      <c:layout>
        <c:manualLayout>
          <c:xMode val="edge"/>
          <c:yMode val="edge"/>
          <c:x val="0.6377014071158047"/>
          <c:y val="4.2016806722689079E-2"/>
          <c:w val="0.34959718576845217"/>
          <c:h val="0.13402964335340439"/>
        </c:manualLayout>
      </c:layout>
      <c:spPr>
        <a:ln w="12700">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EA8F4B-9E56-4A6F-899A-322674A0C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Pages>
  <Words>2381</Words>
  <Characters>13577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faten</dc:creator>
  <cp:lastModifiedBy>faten</cp:lastModifiedBy>
  <cp:revision>8</cp:revision>
  <cp:lastPrinted>2018-11-13T09:43:00Z</cp:lastPrinted>
  <dcterms:created xsi:type="dcterms:W3CDTF">2018-11-08T09:59:00Z</dcterms:created>
  <dcterms:modified xsi:type="dcterms:W3CDTF">2018-11-13T11:04:00Z</dcterms:modified>
</cp:coreProperties>
</file>